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DA0" w:rsidRDefault="006670AE" w:rsidP="00804DA0">
      <w:pPr>
        <w:ind w:left="-180" w:right="-185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9pt;width:54pt;height:63pt;z-index:1;mso-wrap-edited:f" wrapcoords="-243 0 -243 21150 21357 21150 21357 0 -243 0" o:allowoverlap="f">
            <v:imagedata r:id="rId5" o:title=""/>
            <w10:wrap type="tight"/>
          </v:shape>
        </w:pict>
      </w:r>
    </w:p>
    <w:p w:rsidR="00804DA0" w:rsidRDefault="00804DA0" w:rsidP="00804DA0">
      <w:pPr>
        <w:ind w:left="-180" w:right="-185"/>
      </w:pPr>
    </w:p>
    <w:p w:rsidR="00804DA0" w:rsidRDefault="00804DA0" w:rsidP="00804DA0">
      <w:pPr>
        <w:ind w:left="-180" w:right="-185"/>
      </w:pPr>
    </w:p>
    <w:p w:rsidR="00804DA0" w:rsidRDefault="00804DA0" w:rsidP="00804DA0">
      <w:pPr>
        <w:ind w:left="-180" w:right="-185"/>
      </w:pPr>
    </w:p>
    <w:p w:rsidR="00804DA0" w:rsidRDefault="00804DA0" w:rsidP="00804DA0">
      <w:pPr>
        <w:ind w:left="-180" w:right="-185"/>
      </w:pPr>
    </w:p>
    <w:p w:rsidR="00804DA0" w:rsidRDefault="00804DA0" w:rsidP="00804DA0">
      <w:pPr>
        <w:ind w:left="-180" w:right="-185"/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804DA0" w:rsidRDefault="00804DA0" w:rsidP="00804DA0">
      <w:pPr>
        <w:ind w:left="-180" w:right="-185"/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:rsidR="00804DA0" w:rsidRDefault="00804DA0" w:rsidP="00804DA0">
      <w:pPr>
        <w:ind w:right="-185"/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:rsidR="00804DA0" w:rsidRDefault="00804DA0" w:rsidP="00804DA0">
      <w:pPr>
        <w:spacing w:before="120"/>
        <w:ind w:right="-185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804DA0" w:rsidRDefault="00804DA0" w:rsidP="00804DA0">
      <w:pPr>
        <w:ind w:right="-185"/>
      </w:pPr>
    </w:p>
    <w:p w:rsidR="00804DA0" w:rsidRDefault="00804DA0" w:rsidP="00804DA0">
      <w:pPr>
        <w:ind w:right="-185"/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:rsidR="00804DA0" w:rsidRDefault="00804DA0" w:rsidP="00804DA0">
      <w:pPr>
        <w:ind w:right="-185"/>
        <w:jc w:val="center"/>
        <w:rPr>
          <w:sz w:val="28"/>
          <w:szCs w:val="28"/>
        </w:rPr>
      </w:pPr>
    </w:p>
    <w:p w:rsidR="00804DA0" w:rsidRPr="005B4A7C" w:rsidRDefault="00804DA0" w:rsidP="00804DA0">
      <w:pPr>
        <w:ind w:right="-185"/>
        <w:jc w:val="center"/>
        <w:rPr>
          <w:sz w:val="28"/>
          <w:szCs w:val="28"/>
        </w:rPr>
      </w:pPr>
      <w:r>
        <w:rPr>
          <w:sz w:val="36"/>
          <w:szCs w:val="36"/>
        </w:rPr>
        <w:t xml:space="preserve">РЕШЕНИЕ № </w:t>
      </w:r>
      <w:r w:rsidR="00644224">
        <w:rPr>
          <w:sz w:val="36"/>
          <w:szCs w:val="36"/>
        </w:rPr>
        <w:t>64</w:t>
      </w:r>
      <w:r>
        <w:rPr>
          <w:sz w:val="36"/>
          <w:szCs w:val="36"/>
        </w:rPr>
        <w:t xml:space="preserve"> от</w:t>
      </w:r>
      <w:r w:rsidR="001C5511">
        <w:rPr>
          <w:sz w:val="36"/>
          <w:szCs w:val="36"/>
        </w:rPr>
        <w:t xml:space="preserve"> </w:t>
      </w:r>
      <w:r w:rsidR="00644224">
        <w:rPr>
          <w:sz w:val="36"/>
          <w:szCs w:val="36"/>
        </w:rPr>
        <w:t>19 сентября</w:t>
      </w:r>
      <w:r w:rsidR="001C5511">
        <w:rPr>
          <w:sz w:val="36"/>
          <w:szCs w:val="36"/>
        </w:rPr>
        <w:t xml:space="preserve"> </w:t>
      </w:r>
      <w:r>
        <w:rPr>
          <w:sz w:val="36"/>
          <w:szCs w:val="36"/>
        </w:rPr>
        <w:t>2013 года</w:t>
      </w:r>
    </w:p>
    <w:p w:rsidR="00804DA0" w:rsidRDefault="00804DA0" w:rsidP="00804DA0">
      <w:pPr>
        <w:tabs>
          <w:tab w:val="left" w:pos="5760"/>
        </w:tabs>
        <w:ind w:right="3595"/>
        <w:jc w:val="both"/>
        <w:rPr>
          <w:sz w:val="28"/>
        </w:rPr>
      </w:pPr>
      <w:r>
        <w:rPr>
          <w:sz w:val="28"/>
        </w:rPr>
        <w:t>О внесении изменений в решение Волгодонской городской Думы от 15.11.2012 №95 «Об утверждении Прогнозного плана приватизации муниципального имущества муниципального образования</w:t>
      </w:r>
      <w:r w:rsidR="001C5511">
        <w:rPr>
          <w:sz w:val="28"/>
        </w:rPr>
        <w:t xml:space="preserve"> </w:t>
      </w:r>
      <w:r>
        <w:rPr>
          <w:sz w:val="28"/>
        </w:rPr>
        <w:t>«Город Волгодонск»</w:t>
      </w:r>
      <w:r w:rsidR="001C5511">
        <w:rPr>
          <w:sz w:val="28"/>
        </w:rPr>
        <w:t xml:space="preserve"> </w:t>
      </w:r>
      <w:r>
        <w:rPr>
          <w:sz w:val="28"/>
        </w:rPr>
        <w:t xml:space="preserve">на 2013 год и основных направлений приватизации муниципального имущества на 2014-2015 годы» </w:t>
      </w:r>
    </w:p>
    <w:p w:rsidR="00804DA0" w:rsidRDefault="00804DA0" w:rsidP="00804DA0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21.12.2001 года</w:t>
      </w:r>
      <w:r w:rsidR="001C5511">
        <w:rPr>
          <w:sz w:val="28"/>
          <w:szCs w:val="28"/>
        </w:rPr>
        <w:t xml:space="preserve"> №178-ФЗ «О </w:t>
      </w:r>
      <w:r>
        <w:rPr>
          <w:sz w:val="28"/>
          <w:szCs w:val="28"/>
        </w:rPr>
        <w:t>приватизации государственного и муниципального имущества», Устав</w:t>
      </w:r>
      <w:r w:rsidR="00C90F54">
        <w:rPr>
          <w:sz w:val="28"/>
          <w:szCs w:val="28"/>
        </w:rPr>
        <w:t>ом</w:t>
      </w:r>
      <w:r>
        <w:rPr>
          <w:sz w:val="28"/>
          <w:szCs w:val="28"/>
        </w:rPr>
        <w:t xml:space="preserve"> муниципального образования «Город Волгодонск», Порядком управления и распоряжения имуществом, находящимся в муниципальной собственности муниципального образования «Город Волгодонск», утвержденным решением Волгодонской городской Думы</w:t>
      </w:r>
      <w:r w:rsidR="001C5511">
        <w:rPr>
          <w:sz w:val="28"/>
          <w:szCs w:val="28"/>
        </w:rPr>
        <w:t xml:space="preserve"> </w:t>
      </w:r>
      <w:r>
        <w:rPr>
          <w:sz w:val="28"/>
          <w:szCs w:val="28"/>
        </w:rPr>
        <w:t>от 21.09.2011 №106, в целях</w:t>
      </w:r>
      <w:r>
        <w:rPr>
          <w:sz w:val="28"/>
        </w:rPr>
        <w:t xml:space="preserve"> достижения соответствия состава имущества, составляющего муниципальную казну, функциям органов местного самоуправления</w:t>
      </w:r>
      <w:r w:rsidR="001C5511">
        <w:rPr>
          <w:sz w:val="28"/>
        </w:rPr>
        <w:t xml:space="preserve"> </w:t>
      </w:r>
      <w:r>
        <w:rPr>
          <w:sz w:val="28"/>
          <w:szCs w:val="28"/>
        </w:rPr>
        <w:t>Волгодонская городская Дума</w:t>
      </w:r>
      <w:r w:rsidR="001C5511">
        <w:rPr>
          <w:sz w:val="28"/>
          <w:szCs w:val="28"/>
        </w:rPr>
        <w:t xml:space="preserve"> </w:t>
      </w:r>
    </w:p>
    <w:p w:rsidR="00804DA0" w:rsidRDefault="00804DA0" w:rsidP="001C5511">
      <w:pPr>
        <w:spacing w:before="60" w:after="60"/>
        <w:ind w:right="-284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804DA0" w:rsidRPr="001A0C2A" w:rsidRDefault="001A0C2A" w:rsidP="001C5511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C5511">
        <w:rPr>
          <w:sz w:val="28"/>
          <w:szCs w:val="28"/>
        </w:rPr>
        <w:tab/>
      </w:r>
      <w:r w:rsidRPr="001A0C2A">
        <w:rPr>
          <w:sz w:val="28"/>
          <w:szCs w:val="28"/>
        </w:rPr>
        <w:t>Дополнить</w:t>
      </w:r>
      <w:r w:rsidR="00804DA0" w:rsidRPr="001A0C2A">
        <w:rPr>
          <w:sz w:val="28"/>
          <w:szCs w:val="28"/>
        </w:rPr>
        <w:t xml:space="preserve"> раздел </w:t>
      </w:r>
      <w:r w:rsidR="00804DA0" w:rsidRPr="001A0C2A">
        <w:rPr>
          <w:sz w:val="28"/>
          <w:szCs w:val="28"/>
          <w:lang w:val="en-US"/>
        </w:rPr>
        <w:t>III</w:t>
      </w:r>
      <w:r w:rsidR="00804DA0" w:rsidRPr="001A0C2A">
        <w:rPr>
          <w:sz w:val="28"/>
          <w:szCs w:val="28"/>
        </w:rPr>
        <w:t xml:space="preserve"> приложения к решению Волгодонской городской Думы от 15.11.2012 №95 «Об утверждении Прогнозного плана приватизации муниципального</w:t>
      </w:r>
      <w:r w:rsidR="001C5511">
        <w:rPr>
          <w:sz w:val="28"/>
          <w:szCs w:val="28"/>
        </w:rPr>
        <w:t xml:space="preserve"> </w:t>
      </w:r>
      <w:r w:rsidR="00804DA0" w:rsidRPr="001A0C2A">
        <w:rPr>
          <w:sz w:val="28"/>
          <w:szCs w:val="28"/>
        </w:rPr>
        <w:t xml:space="preserve">имущества муниципального образования «Город Волгодонск» на 2013 год и основные направления приватизации муниципального имущества на 2014-2015 годы» позициями </w:t>
      </w:r>
      <w:r w:rsidRPr="001A0C2A">
        <w:rPr>
          <w:sz w:val="28"/>
          <w:szCs w:val="28"/>
        </w:rPr>
        <w:t>8-13</w:t>
      </w:r>
      <w:r w:rsidR="00804DA0" w:rsidRPr="001A0C2A">
        <w:rPr>
          <w:sz w:val="28"/>
          <w:szCs w:val="28"/>
        </w:rPr>
        <w:t xml:space="preserve"> в редакции согласно приложению.</w:t>
      </w:r>
    </w:p>
    <w:p w:rsidR="00804DA0" w:rsidRPr="00E35259" w:rsidRDefault="00804DA0" w:rsidP="001C5511">
      <w:pPr>
        <w:pStyle w:val="ConsPlusNormal"/>
        <w:widowControl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259">
        <w:rPr>
          <w:rFonts w:ascii="Times New Roman" w:hAnsi="Times New Roman" w:cs="Times New Roman"/>
          <w:sz w:val="28"/>
          <w:szCs w:val="28"/>
        </w:rPr>
        <w:t>2.</w:t>
      </w:r>
      <w:r w:rsidR="001C5511">
        <w:rPr>
          <w:rFonts w:ascii="Times New Roman" w:hAnsi="Times New Roman" w:cs="Times New Roman"/>
          <w:sz w:val="28"/>
          <w:szCs w:val="28"/>
        </w:rPr>
        <w:tab/>
      </w:r>
      <w:r w:rsidRPr="00E35259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804DA0" w:rsidRDefault="00804DA0" w:rsidP="001C5511">
      <w:pPr>
        <w:pStyle w:val="a3"/>
        <w:ind w:right="-5" w:firstLine="709"/>
        <w:jc w:val="both"/>
      </w:pPr>
      <w:r w:rsidRPr="00E35259">
        <w:rPr>
          <w:szCs w:val="28"/>
        </w:rPr>
        <w:t>3.</w:t>
      </w:r>
      <w:r w:rsidR="001C5511">
        <w:rPr>
          <w:szCs w:val="28"/>
        </w:rPr>
        <w:tab/>
      </w:r>
      <w:proofErr w:type="gramStart"/>
      <w:r w:rsidRPr="00E35259">
        <w:rPr>
          <w:szCs w:val="28"/>
        </w:rPr>
        <w:t>Контроль за</w:t>
      </w:r>
      <w:proofErr w:type="gramEnd"/>
      <w:r w:rsidRPr="00E35259">
        <w:rPr>
          <w:szCs w:val="28"/>
        </w:rPr>
        <w:t xml:space="preserve"> выполнением решения возложить на постоянную комиссию</w:t>
      </w:r>
      <w:r>
        <w:t xml:space="preserve"> по бюджету, налогам, сборам, муниципальной собственности</w:t>
      </w:r>
      <w:r w:rsidR="001C5511">
        <w:t xml:space="preserve"> </w:t>
      </w:r>
      <w:r>
        <w:t>(В.И.</w:t>
      </w:r>
      <w:r w:rsidR="001C5511">
        <w:t> </w:t>
      </w:r>
      <w:r>
        <w:t>Иванников) и председателя Комитета по управлению имуществом города Волгодонска Е.В.</w:t>
      </w:r>
      <w:r w:rsidR="001C5511">
        <w:t> </w:t>
      </w:r>
      <w:r>
        <w:t>Ерохина.</w:t>
      </w:r>
    </w:p>
    <w:p w:rsidR="001C5511" w:rsidRDefault="001C5511" w:rsidP="001C5511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03"/>
        <w:gridCol w:w="416"/>
        <w:gridCol w:w="4678"/>
      </w:tblGrid>
      <w:tr w:rsidR="001C5511" w:rsidRPr="0065202A" w:rsidTr="00F22F89">
        <w:tc>
          <w:tcPr>
            <w:tcW w:w="4903" w:type="dxa"/>
            <w:shd w:val="clear" w:color="auto" w:fill="auto"/>
          </w:tcPr>
          <w:p w:rsidR="001C5511" w:rsidRPr="009D39E9" w:rsidRDefault="001C5511" w:rsidP="001C5511">
            <w:pPr>
              <w:rPr>
                <w:sz w:val="28"/>
                <w:szCs w:val="28"/>
              </w:rPr>
            </w:pPr>
            <w:r w:rsidRPr="009D39E9">
              <w:rPr>
                <w:sz w:val="28"/>
                <w:szCs w:val="28"/>
              </w:rPr>
              <w:t>Председатель</w:t>
            </w:r>
          </w:p>
          <w:p w:rsidR="001C5511" w:rsidRPr="009D39E9" w:rsidRDefault="001C5511" w:rsidP="001C5511">
            <w:pPr>
              <w:rPr>
                <w:sz w:val="28"/>
                <w:szCs w:val="28"/>
              </w:rPr>
            </w:pPr>
            <w:r w:rsidRPr="009D39E9">
              <w:rPr>
                <w:sz w:val="28"/>
                <w:szCs w:val="28"/>
              </w:rPr>
              <w:t>Волгодонской городской Думы</w:t>
            </w:r>
          </w:p>
          <w:p w:rsidR="001C5511" w:rsidRPr="009D39E9" w:rsidRDefault="001C5511" w:rsidP="001C5511">
            <w:pPr>
              <w:spacing w:before="120"/>
              <w:rPr>
                <w:sz w:val="28"/>
                <w:szCs w:val="28"/>
              </w:rPr>
            </w:pPr>
            <w:r w:rsidRPr="009D39E9">
              <w:rPr>
                <w:sz w:val="28"/>
                <w:szCs w:val="28"/>
              </w:rPr>
              <w:t xml:space="preserve">___________________П.П. </w:t>
            </w:r>
            <w:proofErr w:type="spellStart"/>
            <w:r w:rsidRPr="009D39E9">
              <w:rPr>
                <w:sz w:val="28"/>
                <w:szCs w:val="28"/>
              </w:rPr>
              <w:t>Горчанюк</w:t>
            </w:r>
            <w:proofErr w:type="spellEnd"/>
          </w:p>
          <w:p w:rsidR="001C5511" w:rsidRPr="009D39E9" w:rsidRDefault="001C5511" w:rsidP="001C5511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416" w:type="dxa"/>
            <w:shd w:val="clear" w:color="auto" w:fill="auto"/>
          </w:tcPr>
          <w:p w:rsidR="001C5511" w:rsidRPr="0065202A" w:rsidRDefault="001C5511" w:rsidP="001C551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1C5511" w:rsidRPr="0065202A" w:rsidRDefault="001C5511" w:rsidP="001C5511">
            <w:pPr>
              <w:rPr>
                <w:sz w:val="28"/>
                <w:szCs w:val="28"/>
              </w:rPr>
            </w:pPr>
            <w:r w:rsidRPr="0065202A">
              <w:rPr>
                <w:sz w:val="28"/>
                <w:szCs w:val="28"/>
              </w:rPr>
              <w:t>Мэр</w:t>
            </w:r>
          </w:p>
          <w:p w:rsidR="001C5511" w:rsidRPr="0065202A" w:rsidRDefault="001C5511" w:rsidP="001C5511">
            <w:pPr>
              <w:rPr>
                <w:sz w:val="28"/>
                <w:szCs w:val="28"/>
              </w:rPr>
            </w:pPr>
            <w:r w:rsidRPr="0065202A">
              <w:rPr>
                <w:sz w:val="28"/>
                <w:szCs w:val="28"/>
              </w:rPr>
              <w:t>города Волгодонска</w:t>
            </w:r>
          </w:p>
          <w:p w:rsidR="001C5511" w:rsidRPr="0065202A" w:rsidRDefault="001C5511" w:rsidP="001C5511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____________________В.А. Фирсов</w:t>
            </w:r>
          </w:p>
        </w:tc>
      </w:tr>
    </w:tbl>
    <w:p w:rsidR="00804DA0" w:rsidRPr="00CD7D8A" w:rsidRDefault="00804DA0" w:rsidP="00804DA0">
      <w:pPr>
        <w:ind w:right="-104"/>
        <w:jc w:val="both"/>
        <w:rPr>
          <w:sz w:val="28"/>
          <w:szCs w:val="28"/>
        </w:rPr>
      </w:pPr>
      <w:r w:rsidRPr="00CD7D8A">
        <w:rPr>
          <w:sz w:val="28"/>
          <w:szCs w:val="28"/>
        </w:rPr>
        <w:t>Проект вносит</w:t>
      </w:r>
    </w:p>
    <w:p w:rsidR="00804DA0" w:rsidRDefault="00804DA0" w:rsidP="001C5511">
      <w:pPr>
        <w:ind w:right="-104"/>
        <w:sectPr w:rsidR="00804DA0" w:rsidSect="001C5511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  <w:r w:rsidRPr="00CD7D8A">
        <w:rPr>
          <w:sz w:val="28"/>
          <w:szCs w:val="28"/>
        </w:rPr>
        <w:t>Мэр города</w:t>
      </w:r>
      <w:r w:rsidR="001C5511">
        <w:rPr>
          <w:sz w:val="28"/>
          <w:szCs w:val="28"/>
        </w:rPr>
        <w:t xml:space="preserve"> </w:t>
      </w:r>
      <w:r w:rsidRPr="00CD7D8A">
        <w:rPr>
          <w:sz w:val="28"/>
          <w:szCs w:val="28"/>
        </w:rPr>
        <w:t>Волгодонска</w:t>
      </w:r>
      <w:r w:rsidR="001C5511">
        <w:t xml:space="preserve"> </w:t>
      </w:r>
    </w:p>
    <w:p w:rsidR="00804DA0" w:rsidRDefault="00804DA0" w:rsidP="001C5511">
      <w:pPr>
        <w:pStyle w:val="1"/>
        <w:ind w:left="6804" w:right="-5"/>
      </w:pPr>
      <w:r>
        <w:lastRenderedPageBreak/>
        <w:t>Приложение</w:t>
      </w:r>
      <w:r w:rsidR="001C5511">
        <w:t xml:space="preserve"> </w:t>
      </w:r>
      <w:r>
        <w:t>к решению</w:t>
      </w:r>
      <w:r w:rsidR="001C5511">
        <w:t xml:space="preserve"> </w:t>
      </w:r>
      <w:r>
        <w:t>Волгодонской</w:t>
      </w:r>
      <w:r w:rsidR="001C5511">
        <w:t xml:space="preserve"> </w:t>
      </w:r>
      <w:r w:rsidRPr="00CF25C7">
        <w:rPr>
          <w:szCs w:val="28"/>
        </w:rPr>
        <w:t>городской Думы</w:t>
      </w:r>
      <w:r w:rsidR="001C5511">
        <w:rPr>
          <w:szCs w:val="28"/>
        </w:rPr>
        <w:t xml:space="preserve"> </w:t>
      </w:r>
      <w:r w:rsidR="001C5511">
        <w:t>«О </w:t>
      </w:r>
      <w:r>
        <w:t>внесении изменений в решение Волгодонской городской Думы от</w:t>
      </w:r>
      <w:r w:rsidR="001C5511">
        <w:t xml:space="preserve"> </w:t>
      </w:r>
      <w:r>
        <w:t>15.11.2012 №95 «Об утверждении Прогнозного</w:t>
      </w:r>
      <w:r w:rsidR="001C5511">
        <w:t xml:space="preserve"> </w:t>
      </w:r>
      <w:r>
        <w:t>плана приватизации муниципального имущества</w:t>
      </w:r>
      <w:r w:rsidR="001C5511">
        <w:t xml:space="preserve"> </w:t>
      </w:r>
      <w:r>
        <w:t>муниципального образования «Город Волгодонск»</w:t>
      </w:r>
      <w:r w:rsidR="001C5511">
        <w:t xml:space="preserve"> </w:t>
      </w:r>
      <w:r>
        <w:t>на 2013</w:t>
      </w:r>
      <w:r w:rsidR="001C5511">
        <w:t xml:space="preserve"> </w:t>
      </w:r>
      <w:r>
        <w:t>год и основных направлений приватизации муниципального</w:t>
      </w:r>
      <w:r w:rsidR="001C5511">
        <w:t xml:space="preserve"> </w:t>
      </w:r>
      <w:r w:rsidR="003A2D96">
        <w:t>имущества на 2014</w:t>
      </w:r>
      <w:r w:rsidR="003A2D96">
        <w:noBreakHyphen/>
      </w:r>
      <w:r>
        <w:t>2015 годы»»</w:t>
      </w:r>
      <w:r w:rsidR="001C5511">
        <w:t xml:space="preserve"> </w:t>
      </w:r>
      <w:r>
        <w:t xml:space="preserve">от </w:t>
      </w:r>
      <w:r w:rsidR="001C5511">
        <w:t>19</w:t>
      </w:r>
      <w:r>
        <w:t>.</w:t>
      </w:r>
      <w:r w:rsidR="001C5511">
        <w:t>09</w:t>
      </w:r>
      <w:r>
        <w:t>.2013 №</w:t>
      </w:r>
      <w:r w:rsidR="00644224">
        <w:t xml:space="preserve"> 64</w:t>
      </w:r>
    </w:p>
    <w:p w:rsidR="00804DA0" w:rsidRPr="00730128" w:rsidRDefault="00804DA0" w:rsidP="00804DA0">
      <w:pPr>
        <w:pStyle w:val="a3"/>
      </w:pPr>
      <w:r>
        <w:t xml:space="preserve">РАЗДЕЛ </w:t>
      </w:r>
      <w:r>
        <w:rPr>
          <w:lang w:val="en-US"/>
        </w:rPr>
        <w:t>III</w:t>
      </w:r>
    </w:p>
    <w:p w:rsidR="00804DA0" w:rsidRDefault="00804DA0" w:rsidP="00804DA0">
      <w:pPr>
        <w:pStyle w:val="a3"/>
      </w:pPr>
      <w:r>
        <w:t xml:space="preserve">ПРОГНОЗНЫЙ ПЕРЕЧЕНЬ МУНИЦИПАЛЬНОГО ИМУЩЕСТВА, </w:t>
      </w:r>
    </w:p>
    <w:p w:rsidR="00804DA0" w:rsidRDefault="00804DA0" w:rsidP="00804DA0">
      <w:pPr>
        <w:pStyle w:val="a3"/>
      </w:pPr>
      <w:r>
        <w:t>ПОДЛЕЖАЩЕГО ПРИВАТИЗАЦИИ В 2013 ГОДУ</w:t>
      </w:r>
    </w:p>
    <w:tbl>
      <w:tblPr>
        <w:tblW w:w="151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5665"/>
        <w:gridCol w:w="6516"/>
        <w:gridCol w:w="1980"/>
      </w:tblGrid>
      <w:tr w:rsidR="00804DA0" w:rsidTr="001C5511">
        <w:tc>
          <w:tcPr>
            <w:tcW w:w="959" w:type="dxa"/>
          </w:tcPr>
          <w:p w:rsidR="00804DA0" w:rsidRDefault="00804DA0" w:rsidP="00EC2133">
            <w:pPr>
              <w:jc w:val="center"/>
              <w:rPr>
                <w:sz w:val="28"/>
              </w:rPr>
            </w:pPr>
          </w:p>
          <w:p w:rsidR="00804DA0" w:rsidRDefault="00804DA0" w:rsidP="00EC213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  <w:p w:rsidR="00804DA0" w:rsidRDefault="00804DA0" w:rsidP="00EC2133">
            <w:pPr>
              <w:rPr>
                <w:sz w:val="28"/>
              </w:rPr>
            </w:pPr>
          </w:p>
        </w:tc>
        <w:tc>
          <w:tcPr>
            <w:tcW w:w="5665" w:type="dxa"/>
          </w:tcPr>
          <w:p w:rsidR="00804DA0" w:rsidRDefault="00804DA0" w:rsidP="00EC2133">
            <w:pPr>
              <w:rPr>
                <w:sz w:val="28"/>
              </w:rPr>
            </w:pPr>
          </w:p>
          <w:p w:rsidR="00804DA0" w:rsidRDefault="00804DA0" w:rsidP="00EC2133">
            <w:pPr>
              <w:pStyle w:val="1"/>
            </w:pPr>
            <w:r>
              <w:t>Наименование имущества</w:t>
            </w:r>
          </w:p>
        </w:tc>
        <w:tc>
          <w:tcPr>
            <w:tcW w:w="6516" w:type="dxa"/>
          </w:tcPr>
          <w:p w:rsidR="00804DA0" w:rsidRDefault="00804DA0" w:rsidP="00EC2133">
            <w:pPr>
              <w:rPr>
                <w:sz w:val="28"/>
              </w:rPr>
            </w:pPr>
          </w:p>
          <w:p w:rsidR="00804DA0" w:rsidRDefault="00804DA0" w:rsidP="003A2D96">
            <w:pPr>
              <w:pStyle w:val="1"/>
              <w:jc w:val="center"/>
            </w:pPr>
            <w:r>
              <w:t>Характеристика имущества</w:t>
            </w:r>
          </w:p>
        </w:tc>
        <w:tc>
          <w:tcPr>
            <w:tcW w:w="1980" w:type="dxa"/>
          </w:tcPr>
          <w:p w:rsidR="00804DA0" w:rsidRDefault="00804DA0" w:rsidP="003A2D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Предполага</w:t>
            </w:r>
            <w:r w:rsidR="003A2D96">
              <w:rPr>
                <w:sz w:val="28"/>
              </w:rPr>
              <w:softHyphen/>
            </w:r>
            <w:r>
              <w:rPr>
                <w:sz w:val="28"/>
              </w:rPr>
              <w:t>емый</w:t>
            </w:r>
            <w:r w:rsidR="001C5511">
              <w:rPr>
                <w:sz w:val="28"/>
              </w:rPr>
              <w:t xml:space="preserve"> </w:t>
            </w:r>
            <w:r>
              <w:rPr>
                <w:sz w:val="28"/>
              </w:rPr>
              <w:t>срок</w:t>
            </w:r>
            <w:r w:rsidR="001C5511">
              <w:rPr>
                <w:sz w:val="28"/>
              </w:rPr>
              <w:t xml:space="preserve"> </w:t>
            </w:r>
            <w:r>
              <w:rPr>
                <w:sz w:val="28"/>
              </w:rPr>
              <w:t>приватизации (квартал)</w:t>
            </w:r>
          </w:p>
        </w:tc>
      </w:tr>
      <w:tr w:rsidR="00804DA0" w:rsidTr="001C5511">
        <w:tc>
          <w:tcPr>
            <w:tcW w:w="959" w:type="dxa"/>
          </w:tcPr>
          <w:p w:rsidR="00804DA0" w:rsidRDefault="00804DA0" w:rsidP="00EC213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65" w:type="dxa"/>
          </w:tcPr>
          <w:p w:rsidR="00804DA0" w:rsidRDefault="00804DA0" w:rsidP="00EC213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516" w:type="dxa"/>
          </w:tcPr>
          <w:p w:rsidR="00804DA0" w:rsidRDefault="00804DA0" w:rsidP="00EC213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80" w:type="dxa"/>
          </w:tcPr>
          <w:p w:rsidR="00804DA0" w:rsidRDefault="00804DA0" w:rsidP="00EC213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804DA0">
        <w:trPr>
          <w:cantSplit/>
        </w:trPr>
        <w:tc>
          <w:tcPr>
            <w:tcW w:w="15120" w:type="dxa"/>
            <w:gridSpan w:val="4"/>
          </w:tcPr>
          <w:p w:rsidR="00804DA0" w:rsidRDefault="00804DA0" w:rsidP="00EC213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  <w:r w:rsidR="001C5511">
              <w:rPr>
                <w:sz w:val="28"/>
              </w:rPr>
              <w:t> </w:t>
            </w:r>
            <w:r>
              <w:rPr>
                <w:sz w:val="28"/>
              </w:rPr>
              <w:t>Муниципальное имущество</w:t>
            </w:r>
          </w:p>
        </w:tc>
      </w:tr>
      <w:tr w:rsidR="003113F2" w:rsidTr="003A2D96">
        <w:trPr>
          <w:trHeight w:val="727"/>
        </w:trPr>
        <w:tc>
          <w:tcPr>
            <w:tcW w:w="959" w:type="dxa"/>
            <w:vAlign w:val="center"/>
          </w:tcPr>
          <w:p w:rsidR="003113F2" w:rsidRPr="00EA6421" w:rsidRDefault="003113F2" w:rsidP="003A2D9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65" w:type="dxa"/>
            <w:vAlign w:val="center"/>
          </w:tcPr>
          <w:p w:rsidR="003113F2" w:rsidRPr="00B26303" w:rsidRDefault="003113F2" w:rsidP="003A2D96">
            <w:pPr>
              <w:rPr>
                <w:sz w:val="28"/>
                <w:szCs w:val="28"/>
              </w:rPr>
            </w:pPr>
            <w:r w:rsidRPr="00B26303">
              <w:rPr>
                <w:sz w:val="28"/>
                <w:szCs w:val="28"/>
              </w:rPr>
              <w:t>Административное здание</w:t>
            </w:r>
            <w:r>
              <w:rPr>
                <w:sz w:val="28"/>
                <w:szCs w:val="28"/>
              </w:rPr>
              <w:t xml:space="preserve"> с подвалом</w:t>
            </w:r>
            <w:r w:rsidRPr="00B26303">
              <w:rPr>
                <w:sz w:val="28"/>
                <w:szCs w:val="28"/>
              </w:rPr>
              <w:t xml:space="preserve"> литеры</w:t>
            </w:r>
            <w:r w:rsidR="001C55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</w:t>
            </w:r>
            <w:r w:rsidRPr="00B26303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B2630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26303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Л</w:t>
            </w:r>
            <w:r w:rsidRPr="00B26303"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>пер.</w:t>
            </w:r>
            <w:r w:rsidR="001C5511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Первомайскому</w:t>
            </w:r>
            <w:r w:rsidRPr="00B26303">
              <w:rPr>
                <w:sz w:val="28"/>
                <w:szCs w:val="28"/>
              </w:rPr>
              <w:t>, д.</w:t>
            </w:r>
            <w:r w:rsidR="001C5511">
              <w:rPr>
                <w:sz w:val="28"/>
                <w:szCs w:val="28"/>
              </w:rPr>
              <w:t> </w:t>
            </w:r>
            <w:r w:rsidRPr="00B2630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а</w:t>
            </w:r>
            <w:r w:rsidRPr="00B26303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16" w:type="dxa"/>
            <w:vAlign w:val="center"/>
          </w:tcPr>
          <w:p w:rsidR="003113F2" w:rsidRPr="00B26303" w:rsidRDefault="003113F2" w:rsidP="003A2D96">
            <w:pPr>
              <w:rPr>
                <w:sz w:val="28"/>
                <w:szCs w:val="28"/>
              </w:rPr>
            </w:pPr>
            <w:r w:rsidRPr="00B26303">
              <w:rPr>
                <w:sz w:val="28"/>
                <w:szCs w:val="28"/>
              </w:rPr>
              <w:t>3-этажное нежилое здание площадью 10</w:t>
            </w:r>
            <w:r>
              <w:rPr>
                <w:sz w:val="28"/>
                <w:szCs w:val="28"/>
              </w:rPr>
              <w:t xml:space="preserve">68,3 </w:t>
            </w:r>
            <w:r w:rsidRPr="00B26303">
              <w:rPr>
                <w:sz w:val="28"/>
                <w:szCs w:val="28"/>
              </w:rPr>
              <w:t>кв</w:t>
            </w:r>
            <w:proofErr w:type="gramStart"/>
            <w:r w:rsidRPr="00B26303">
              <w:rPr>
                <w:sz w:val="28"/>
                <w:szCs w:val="28"/>
              </w:rPr>
              <w:t>.м</w:t>
            </w:r>
            <w:proofErr w:type="gramEnd"/>
            <w:r w:rsidR="001C5511">
              <w:rPr>
                <w:sz w:val="28"/>
                <w:szCs w:val="28"/>
              </w:rPr>
              <w:t xml:space="preserve"> </w:t>
            </w:r>
            <w:r w:rsidRPr="00B26303">
              <w:rPr>
                <w:sz w:val="28"/>
                <w:szCs w:val="28"/>
              </w:rPr>
              <w:t>с подвал</w:t>
            </w:r>
            <w:r>
              <w:rPr>
                <w:sz w:val="28"/>
                <w:szCs w:val="28"/>
              </w:rPr>
              <w:t>ом</w:t>
            </w:r>
            <w:r w:rsidRPr="00B26303">
              <w:rPr>
                <w:sz w:val="28"/>
                <w:szCs w:val="28"/>
              </w:rPr>
              <w:t xml:space="preserve"> остаточной стоимостью </w:t>
            </w:r>
            <w:r>
              <w:rPr>
                <w:sz w:val="28"/>
                <w:szCs w:val="28"/>
              </w:rPr>
              <w:t>670</w:t>
            </w:r>
            <w:r w:rsidR="001C5511">
              <w:rPr>
                <w:sz w:val="28"/>
                <w:szCs w:val="28"/>
              </w:rPr>
              <w:t xml:space="preserve"> </w:t>
            </w:r>
            <w:r w:rsidRPr="00B26303">
              <w:rPr>
                <w:sz w:val="28"/>
                <w:szCs w:val="28"/>
              </w:rPr>
              <w:t xml:space="preserve">тыс.руб. </w:t>
            </w:r>
          </w:p>
        </w:tc>
        <w:tc>
          <w:tcPr>
            <w:tcW w:w="1980" w:type="dxa"/>
            <w:vAlign w:val="center"/>
          </w:tcPr>
          <w:p w:rsidR="003113F2" w:rsidRPr="00FC3BA3" w:rsidRDefault="003113F2" w:rsidP="003A2D96">
            <w:pPr>
              <w:pStyle w:val="1"/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</w:tr>
      <w:tr w:rsidR="003113F2" w:rsidTr="003A2D96">
        <w:trPr>
          <w:trHeight w:val="727"/>
        </w:trPr>
        <w:tc>
          <w:tcPr>
            <w:tcW w:w="959" w:type="dxa"/>
            <w:vAlign w:val="center"/>
          </w:tcPr>
          <w:p w:rsidR="003113F2" w:rsidRDefault="003113F2" w:rsidP="003A2D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5665" w:type="dxa"/>
            <w:vAlign w:val="center"/>
          </w:tcPr>
          <w:p w:rsidR="003113F2" w:rsidRPr="00A24BF4" w:rsidRDefault="003113F2" w:rsidP="003A2D96">
            <w:pPr>
              <w:rPr>
                <w:sz w:val="28"/>
                <w:szCs w:val="28"/>
              </w:rPr>
            </w:pPr>
            <w:r w:rsidRPr="00A24BF4">
              <w:rPr>
                <w:sz w:val="28"/>
                <w:szCs w:val="28"/>
              </w:rPr>
              <w:t>Часть помещения №</w:t>
            </w:r>
            <w:r w:rsidRPr="00A24BF4">
              <w:rPr>
                <w:sz w:val="28"/>
                <w:szCs w:val="28"/>
                <w:lang w:val="en-US"/>
              </w:rPr>
              <w:t>VIII</w:t>
            </w:r>
            <w:r w:rsidRPr="00A24BF4">
              <w:rPr>
                <w:sz w:val="28"/>
                <w:szCs w:val="28"/>
              </w:rPr>
              <w:t xml:space="preserve"> (к.</w:t>
            </w:r>
            <w:r w:rsidR="001C5511">
              <w:rPr>
                <w:sz w:val="28"/>
                <w:szCs w:val="28"/>
              </w:rPr>
              <w:t> </w:t>
            </w:r>
            <w:r w:rsidRPr="00A24BF4">
              <w:rPr>
                <w:sz w:val="28"/>
                <w:szCs w:val="28"/>
              </w:rPr>
              <w:t>11), часть помещения №</w:t>
            </w:r>
            <w:r w:rsidRPr="00A24BF4">
              <w:rPr>
                <w:sz w:val="28"/>
                <w:szCs w:val="28"/>
                <w:lang w:val="en-US"/>
              </w:rPr>
              <w:t>IX</w:t>
            </w:r>
            <w:r w:rsidRPr="00A24BF4">
              <w:rPr>
                <w:sz w:val="28"/>
                <w:szCs w:val="28"/>
              </w:rPr>
              <w:t xml:space="preserve"> (к.10) литер</w:t>
            </w:r>
            <w:proofErr w:type="gramStart"/>
            <w:r w:rsidRPr="00A24BF4">
              <w:rPr>
                <w:sz w:val="28"/>
                <w:szCs w:val="28"/>
              </w:rPr>
              <w:t xml:space="preserve"> А</w:t>
            </w:r>
            <w:proofErr w:type="gramEnd"/>
            <w:r w:rsidRPr="00A24BF4">
              <w:rPr>
                <w:sz w:val="28"/>
                <w:szCs w:val="28"/>
              </w:rPr>
              <w:t xml:space="preserve"> по пр.</w:t>
            </w:r>
            <w:r w:rsidR="001C5511">
              <w:rPr>
                <w:sz w:val="28"/>
                <w:szCs w:val="28"/>
              </w:rPr>
              <w:t> </w:t>
            </w:r>
            <w:r w:rsidRPr="00A24BF4">
              <w:rPr>
                <w:sz w:val="28"/>
                <w:szCs w:val="28"/>
              </w:rPr>
              <w:t>Строителей,</w:t>
            </w:r>
            <w:r w:rsidR="001C5511">
              <w:rPr>
                <w:sz w:val="28"/>
                <w:szCs w:val="28"/>
              </w:rPr>
              <w:t xml:space="preserve"> </w:t>
            </w:r>
            <w:r w:rsidRPr="00A24BF4">
              <w:rPr>
                <w:sz w:val="28"/>
                <w:szCs w:val="28"/>
              </w:rPr>
              <w:t>д.</w:t>
            </w:r>
            <w:r w:rsidR="001C5511">
              <w:rPr>
                <w:sz w:val="28"/>
                <w:szCs w:val="28"/>
              </w:rPr>
              <w:t> </w:t>
            </w:r>
            <w:r w:rsidRPr="00A24BF4">
              <w:rPr>
                <w:sz w:val="28"/>
                <w:szCs w:val="28"/>
              </w:rPr>
              <w:t>33а</w:t>
            </w:r>
          </w:p>
        </w:tc>
        <w:tc>
          <w:tcPr>
            <w:tcW w:w="6516" w:type="dxa"/>
            <w:vAlign w:val="center"/>
          </w:tcPr>
          <w:p w:rsidR="003113F2" w:rsidRDefault="003113F2" w:rsidP="003A2D96">
            <w:pPr>
              <w:rPr>
                <w:sz w:val="28"/>
              </w:rPr>
            </w:pPr>
            <w:r>
              <w:rPr>
                <w:sz w:val="28"/>
              </w:rPr>
              <w:t>Нежилые помещения общей площадью 11,3 кв</w:t>
            </w:r>
            <w:proofErr w:type="gramStart"/>
            <w:r>
              <w:rPr>
                <w:sz w:val="28"/>
              </w:rPr>
              <w:t>.м</w:t>
            </w:r>
            <w:proofErr w:type="gramEnd"/>
            <w:r w:rsidR="001C5511">
              <w:rPr>
                <w:sz w:val="28"/>
              </w:rPr>
              <w:t xml:space="preserve"> </w:t>
            </w:r>
            <w:r>
              <w:rPr>
                <w:sz w:val="28"/>
              </w:rPr>
              <w:t>и 6,9</w:t>
            </w:r>
            <w:r w:rsidR="001C5511">
              <w:rPr>
                <w:sz w:val="28"/>
              </w:rPr>
              <w:t> </w:t>
            </w:r>
            <w:r>
              <w:rPr>
                <w:sz w:val="28"/>
              </w:rPr>
              <w:t>кв.м</w:t>
            </w:r>
            <w:r w:rsidR="001C5511">
              <w:rPr>
                <w:sz w:val="28"/>
              </w:rPr>
              <w:t xml:space="preserve"> </w:t>
            </w:r>
            <w:r>
              <w:rPr>
                <w:sz w:val="28"/>
              </w:rPr>
              <w:t>остаточной стоимостью 267 тыс.руб.</w:t>
            </w:r>
          </w:p>
        </w:tc>
        <w:tc>
          <w:tcPr>
            <w:tcW w:w="1980" w:type="dxa"/>
            <w:vAlign w:val="center"/>
          </w:tcPr>
          <w:p w:rsidR="003113F2" w:rsidRPr="00C87736" w:rsidRDefault="003113F2" w:rsidP="003A2D96">
            <w:pPr>
              <w:pStyle w:val="1"/>
              <w:jc w:val="center"/>
            </w:pPr>
            <w:r>
              <w:rPr>
                <w:lang w:val="en-US"/>
              </w:rPr>
              <w:t>IV</w:t>
            </w:r>
          </w:p>
        </w:tc>
      </w:tr>
      <w:tr w:rsidR="003113F2" w:rsidTr="003A2D96">
        <w:trPr>
          <w:trHeight w:val="727"/>
        </w:trPr>
        <w:tc>
          <w:tcPr>
            <w:tcW w:w="959" w:type="dxa"/>
            <w:vAlign w:val="center"/>
          </w:tcPr>
          <w:p w:rsidR="003113F2" w:rsidRDefault="003113F2" w:rsidP="003A2D96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10</w:t>
            </w:r>
          </w:p>
        </w:tc>
        <w:tc>
          <w:tcPr>
            <w:tcW w:w="5665" w:type="dxa"/>
            <w:vAlign w:val="center"/>
          </w:tcPr>
          <w:p w:rsidR="003113F2" w:rsidRPr="00EB4BD1" w:rsidRDefault="003113F2" w:rsidP="003A2D96">
            <w:pPr>
              <w:rPr>
                <w:sz w:val="28"/>
              </w:rPr>
            </w:pPr>
            <w:r>
              <w:rPr>
                <w:sz w:val="28"/>
              </w:rPr>
              <w:t>Часть помещения №</w:t>
            </w:r>
            <w:r>
              <w:rPr>
                <w:sz w:val="28"/>
                <w:lang w:val="en-US"/>
              </w:rPr>
              <w:t>IV</w:t>
            </w:r>
            <w:r>
              <w:rPr>
                <w:sz w:val="28"/>
              </w:rPr>
              <w:t>/1 к.</w:t>
            </w:r>
            <w:r w:rsidR="001C5511">
              <w:rPr>
                <w:sz w:val="28"/>
              </w:rPr>
              <w:t> </w:t>
            </w:r>
            <w:r>
              <w:rPr>
                <w:sz w:val="28"/>
              </w:rPr>
              <w:t>1-3,6,23-25 на 1</w:t>
            </w:r>
            <w:r w:rsidR="001C5511">
              <w:rPr>
                <w:sz w:val="28"/>
              </w:rPr>
              <w:t> </w:t>
            </w:r>
            <w:r>
              <w:rPr>
                <w:sz w:val="28"/>
              </w:rPr>
              <w:t>этаже, к.</w:t>
            </w:r>
            <w:r w:rsidR="001C5511">
              <w:rPr>
                <w:sz w:val="28"/>
              </w:rPr>
              <w:t> </w:t>
            </w:r>
            <w:r>
              <w:rPr>
                <w:sz w:val="28"/>
              </w:rPr>
              <w:t>1-14, 16,</w:t>
            </w:r>
            <w:r w:rsidR="001C5511">
              <w:rPr>
                <w:sz w:val="28"/>
              </w:rPr>
              <w:t xml:space="preserve"> </w:t>
            </w:r>
            <w:r>
              <w:rPr>
                <w:sz w:val="28"/>
              </w:rPr>
              <w:t>17,</w:t>
            </w:r>
            <w:r w:rsidR="001C5511">
              <w:rPr>
                <w:sz w:val="28"/>
              </w:rPr>
              <w:t xml:space="preserve"> </w:t>
            </w:r>
            <w:r>
              <w:rPr>
                <w:sz w:val="28"/>
              </w:rPr>
              <w:t>19 на 2 этаже литер А</w:t>
            </w:r>
            <w:proofErr w:type="gramStart"/>
            <w:r>
              <w:rPr>
                <w:sz w:val="28"/>
              </w:rPr>
              <w:t>4</w:t>
            </w:r>
            <w:proofErr w:type="gramEnd"/>
            <w:r>
              <w:rPr>
                <w:sz w:val="28"/>
              </w:rPr>
              <w:t xml:space="preserve"> по ул.</w:t>
            </w:r>
            <w:r w:rsidR="001C5511">
              <w:rPr>
                <w:sz w:val="28"/>
              </w:rPr>
              <w:t> </w:t>
            </w:r>
            <w:r>
              <w:rPr>
                <w:sz w:val="28"/>
              </w:rPr>
              <w:t>К.Маркса,</w:t>
            </w:r>
            <w:r w:rsidR="001C5511">
              <w:rPr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 w:rsidR="001C5511">
              <w:rPr>
                <w:sz w:val="28"/>
              </w:rPr>
              <w:t> </w:t>
            </w:r>
            <w:r>
              <w:rPr>
                <w:sz w:val="28"/>
              </w:rPr>
              <w:t>30</w:t>
            </w:r>
          </w:p>
        </w:tc>
        <w:tc>
          <w:tcPr>
            <w:tcW w:w="6516" w:type="dxa"/>
            <w:vAlign w:val="center"/>
          </w:tcPr>
          <w:p w:rsidR="003113F2" w:rsidRDefault="003113F2" w:rsidP="003A2D96">
            <w:pPr>
              <w:rPr>
                <w:sz w:val="28"/>
              </w:rPr>
            </w:pPr>
            <w:r>
              <w:rPr>
                <w:sz w:val="28"/>
              </w:rPr>
              <w:t>Нежилые помещения и доля мест общего пользования в здании дома быта общей площадью 277,1 кв.м. остаточной стоимостью 1555 тыс.</w:t>
            </w:r>
            <w:r w:rsidR="001C5511">
              <w:rPr>
                <w:sz w:val="28"/>
              </w:rPr>
              <w:t xml:space="preserve"> </w:t>
            </w:r>
            <w:r>
              <w:rPr>
                <w:sz w:val="28"/>
              </w:rPr>
              <w:t>руб.</w:t>
            </w:r>
          </w:p>
        </w:tc>
        <w:tc>
          <w:tcPr>
            <w:tcW w:w="1980" w:type="dxa"/>
            <w:vAlign w:val="center"/>
          </w:tcPr>
          <w:p w:rsidR="003113F2" w:rsidRDefault="003113F2" w:rsidP="003A2D96">
            <w:pPr>
              <w:pStyle w:val="1"/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</w:tr>
      <w:tr w:rsidR="003113F2" w:rsidTr="003A2D96">
        <w:trPr>
          <w:trHeight w:val="727"/>
        </w:trPr>
        <w:tc>
          <w:tcPr>
            <w:tcW w:w="959" w:type="dxa"/>
            <w:vAlign w:val="center"/>
          </w:tcPr>
          <w:p w:rsidR="003113F2" w:rsidRPr="00A24BF4" w:rsidRDefault="003113F2" w:rsidP="003A2D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665" w:type="dxa"/>
            <w:vAlign w:val="center"/>
          </w:tcPr>
          <w:p w:rsidR="003113F2" w:rsidRPr="00A24BF4" w:rsidRDefault="003113F2" w:rsidP="003A2D96">
            <w:pPr>
              <w:rPr>
                <w:sz w:val="28"/>
              </w:rPr>
            </w:pPr>
            <w:r>
              <w:rPr>
                <w:sz w:val="28"/>
              </w:rPr>
              <w:t>Помещение №</w:t>
            </w:r>
            <w:r>
              <w:rPr>
                <w:sz w:val="28"/>
                <w:lang w:val="en-US"/>
              </w:rPr>
              <w:t>I</w:t>
            </w:r>
            <w:r>
              <w:rPr>
                <w:sz w:val="28"/>
              </w:rPr>
              <w:t xml:space="preserve"> литер</w:t>
            </w:r>
            <w:proofErr w:type="gramStart"/>
            <w:r>
              <w:rPr>
                <w:sz w:val="28"/>
              </w:rPr>
              <w:t xml:space="preserve"> А</w:t>
            </w:r>
            <w:proofErr w:type="gramEnd"/>
            <w:r>
              <w:rPr>
                <w:sz w:val="28"/>
              </w:rPr>
              <w:t xml:space="preserve"> по ул.</w:t>
            </w:r>
            <w:r w:rsidR="001C5511">
              <w:rPr>
                <w:sz w:val="28"/>
              </w:rPr>
              <w:t> </w:t>
            </w:r>
            <w:r>
              <w:rPr>
                <w:sz w:val="28"/>
              </w:rPr>
              <w:t>Морской, д.</w:t>
            </w:r>
            <w:r w:rsidR="001C5511">
              <w:rPr>
                <w:sz w:val="28"/>
              </w:rPr>
              <w:t> </w:t>
            </w:r>
            <w:r>
              <w:rPr>
                <w:sz w:val="28"/>
              </w:rPr>
              <w:t>37</w:t>
            </w:r>
          </w:p>
        </w:tc>
        <w:tc>
          <w:tcPr>
            <w:tcW w:w="6516" w:type="dxa"/>
            <w:vAlign w:val="center"/>
          </w:tcPr>
          <w:p w:rsidR="003113F2" w:rsidRDefault="003113F2" w:rsidP="003A2D96">
            <w:pPr>
              <w:rPr>
                <w:sz w:val="28"/>
              </w:rPr>
            </w:pPr>
            <w:r>
              <w:rPr>
                <w:sz w:val="28"/>
              </w:rPr>
              <w:t>Нежилое помещение общей площадью 30,4 кв</w:t>
            </w:r>
            <w:proofErr w:type="gramStart"/>
            <w:r>
              <w:rPr>
                <w:sz w:val="28"/>
              </w:rPr>
              <w:t>.м</w:t>
            </w:r>
            <w:proofErr w:type="gramEnd"/>
            <w:r>
              <w:rPr>
                <w:sz w:val="28"/>
              </w:rPr>
              <w:t>, износ начислен полностью.</w:t>
            </w:r>
          </w:p>
        </w:tc>
        <w:tc>
          <w:tcPr>
            <w:tcW w:w="1980" w:type="dxa"/>
            <w:vAlign w:val="center"/>
          </w:tcPr>
          <w:p w:rsidR="003113F2" w:rsidRPr="00A24BF4" w:rsidRDefault="003113F2" w:rsidP="003A2D96">
            <w:pPr>
              <w:pStyle w:val="1"/>
              <w:jc w:val="center"/>
            </w:pPr>
            <w:r>
              <w:rPr>
                <w:lang w:val="en-US"/>
              </w:rPr>
              <w:t>IV</w:t>
            </w:r>
          </w:p>
        </w:tc>
      </w:tr>
      <w:tr w:rsidR="003113F2" w:rsidTr="003A2D96">
        <w:trPr>
          <w:trHeight w:val="727"/>
        </w:trPr>
        <w:tc>
          <w:tcPr>
            <w:tcW w:w="959" w:type="dxa"/>
            <w:vAlign w:val="center"/>
          </w:tcPr>
          <w:p w:rsidR="003113F2" w:rsidRPr="00A24BF4" w:rsidRDefault="003113F2" w:rsidP="003A2D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665" w:type="dxa"/>
            <w:vAlign w:val="center"/>
          </w:tcPr>
          <w:p w:rsidR="003113F2" w:rsidRPr="00810FCD" w:rsidRDefault="003113F2" w:rsidP="003A2D96">
            <w:pPr>
              <w:rPr>
                <w:sz w:val="28"/>
                <w:szCs w:val="28"/>
              </w:rPr>
            </w:pPr>
            <w:r w:rsidRPr="00810FCD">
              <w:rPr>
                <w:sz w:val="28"/>
                <w:szCs w:val="28"/>
              </w:rPr>
              <w:t>Встроенное помещение №</w:t>
            </w:r>
            <w:r w:rsidRPr="00810FCD">
              <w:rPr>
                <w:sz w:val="28"/>
                <w:szCs w:val="28"/>
                <w:lang w:val="en-US"/>
              </w:rPr>
              <w:t>II</w:t>
            </w:r>
            <w:r w:rsidRPr="00810FCD">
              <w:rPr>
                <w:sz w:val="28"/>
                <w:szCs w:val="28"/>
              </w:rPr>
              <w:t xml:space="preserve"> литер А, </w:t>
            </w:r>
            <w:proofErr w:type="spellStart"/>
            <w:r w:rsidRPr="00810FCD">
              <w:rPr>
                <w:sz w:val="28"/>
                <w:szCs w:val="28"/>
              </w:rPr>
              <w:t>п</w:t>
            </w:r>
            <w:proofErr w:type="spellEnd"/>
            <w:proofErr w:type="gramStart"/>
            <w:r w:rsidRPr="00810FCD">
              <w:rPr>
                <w:sz w:val="28"/>
                <w:szCs w:val="28"/>
              </w:rPr>
              <w:t>/А</w:t>
            </w:r>
            <w:proofErr w:type="gramEnd"/>
            <w:r w:rsidRPr="00810FCD">
              <w:rPr>
                <w:sz w:val="28"/>
                <w:szCs w:val="28"/>
              </w:rPr>
              <w:t xml:space="preserve"> по</w:t>
            </w:r>
            <w:r w:rsidR="001C5511">
              <w:rPr>
                <w:sz w:val="28"/>
                <w:szCs w:val="28"/>
              </w:rPr>
              <w:t xml:space="preserve"> </w:t>
            </w:r>
            <w:r w:rsidRPr="00810FCD">
              <w:rPr>
                <w:sz w:val="28"/>
                <w:szCs w:val="28"/>
              </w:rPr>
              <w:t>ул.</w:t>
            </w:r>
            <w:r w:rsidR="001C5511">
              <w:rPr>
                <w:sz w:val="28"/>
                <w:szCs w:val="28"/>
              </w:rPr>
              <w:t> </w:t>
            </w:r>
            <w:r w:rsidRPr="00810FCD">
              <w:rPr>
                <w:sz w:val="28"/>
                <w:szCs w:val="28"/>
              </w:rPr>
              <w:t>М.Горького, д.</w:t>
            </w:r>
            <w:r w:rsidR="001C5511">
              <w:rPr>
                <w:sz w:val="28"/>
                <w:szCs w:val="28"/>
              </w:rPr>
              <w:t> </w:t>
            </w:r>
            <w:r w:rsidRPr="00810FCD">
              <w:rPr>
                <w:sz w:val="28"/>
                <w:szCs w:val="28"/>
              </w:rPr>
              <w:t>91</w:t>
            </w:r>
          </w:p>
        </w:tc>
        <w:tc>
          <w:tcPr>
            <w:tcW w:w="6516" w:type="dxa"/>
            <w:vAlign w:val="center"/>
          </w:tcPr>
          <w:p w:rsidR="003113F2" w:rsidRPr="00810FCD" w:rsidRDefault="003113F2" w:rsidP="003A2D96">
            <w:pPr>
              <w:rPr>
                <w:sz w:val="28"/>
                <w:szCs w:val="28"/>
              </w:rPr>
            </w:pPr>
            <w:r w:rsidRPr="00810FCD">
              <w:rPr>
                <w:sz w:val="28"/>
                <w:szCs w:val="28"/>
              </w:rPr>
              <w:t>Нежилые</w:t>
            </w:r>
            <w:r w:rsidR="001C5511">
              <w:rPr>
                <w:sz w:val="28"/>
                <w:szCs w:val="28"/>
              </w:rPr>
              <w:t xml:space="preserve"> </w:t>
            </w:r>
            <w:r w:rsidRPr="00810FCD">
              <w:rPr>
                <w:sz w:val="28"/>
                <w:szCs w:val="28"/>
              </w:rPr>
              <w:t>помещения</w:t>
            </w:r>
            <w:r w:rsidR="001C5511">
              <w:rPr>
                <w:sz w:val="28"/>
                <w:szCs w:val="28"/>
              </w:rPr>
              <w:t xml:space="preserve"> </w:t>
            </w:r>
            <w:r w:rsidRPr="00810FCD">
              <w:rPr>
                <w:sz w:val="28"/>
                <w:szCs w:val="28"/>
              </w:rPr>
              <w:t>общей площадью 405,7</w:t>
            </w:r>
            <w:r>
              <w:rPr>
                <w:sz w:val="28"/>
                <w:szCs w:val="28"/>
              </w:rPr>
              <w:t xml:space="preserve"> </w:t>
            </w:r>
            <w:r w:rsidRPr="00810FCD">
              <w:rPr>
                <w:sz w:val="28"/>
                <w:szCs w:val="28"/>
              </w:rPr>
              <w:t>кв</w:t>
            </w:r>
            <w:proofErr w:type="gramStart"/>
            <w:r w:rsidRPr="00810FCD">
              <w:rPr>
                <w:sz w:val="28"/>
                <w:szCs w:val="28"/>
              </w:rPr>
              <w:t>.м</w:t>
            </w:r>
            <w:proofErr w:type="gramEnd"/>
            <w:r w:rsidRPr="00810FCD">
              <w:rPr>
                <w:sz w:val="28"/>
                <w:szCs w:val="28"/>
              </w:rPr>
              <w:t xml:space="preserve"> на </w:t>
            </w:r>
            <w:r w:rsidRPr="00810FCD">
              <w:rPr>
                <w:sz w:val="28"/>
                <w:szCs w:val="28"/>
                <w:lang w:val="en-US"/>
              </w:rPr>
              <w:t>I</w:t>
            </w:r>
            <w:r w:rsidR="001C5511">
              <w:rPr>
                <w:sz w:val="28"/>
                <w:szCs w:val="28"/>
              </w:rPr>
              <w:t> </w:t>
            </w:r>
            <w:r w:rsidRPr="00810FCD">
              <w:rPr>
                <w:sz w:val="28"/>
                <w:szCs w:val="28"/>
              </w:rPr>
              <w:t>этаже и</w:t>
            </w:r>
            <w:r w:rsidR="001C5511">
              <w:rPr>
                <w:sz w:val="28"/>
                <w:szCs w:val="28"/>
              </w:rPr>
              <w:t xml:space="preserve"> </w:t>
            </w:r>
            <w:r w:rsidRPr="00810FCD">
              <w:rPr>
                <w:sz w:val="28"/>
                <w:szCs w:val="28"/>
              </w:rPr>
              <w:t>в</w:t>
            </w:r>
            <w:r w:rsidR="001C5511">
              <w:rPr>
                <w:sz w:val="28"/>
                <w:szCs w:val="28"/>
              </w:rPr>
              <w:t xml:space="preserve"> </w:t>
            </w:r>
            <w:r w:rsidRPr="00810FCD">
              <w:rPr>
                <w:sz w:val="28"/>
                <w:szCs w:val="28"/>
              </w:rPr>
              <w:t>подвале</w:t>
            </w:r>
            <w:r w:rsidR="001C5511">
              <w:rPr>
                <w:sz w:val="28"/>
                <w:szCs w:val="28"/>
              </w:rPr>
              <w:t xml:space="preserve"> </w:t>
            </w:r>
            <w:r w:rsidRPr="00810FCD">
              <w:rPr>
                <w:sz w:val="28"/>
                <w:szCs w:val="28"/>
              </w:rPr>
              <w:t>остаточной</w:t>
            </w:r>
            <w:r w:rsidR="001C5511">
              <w:rPr>
                <w:sz w:val="28"/>
                <w:szCs w:val="28"/>
              </w:rPr>
              <w:t xml:space="preserve"> </w:t>
            </w:r>
            <w:r w:rsidRPr="00810FCD">
              <w:rPr>
                <w:sz w:val="28"/>
                <w:szCs w:val="28"/>
              </w:rPr>
              <w:t>стоимостью</w:t>
            </w:r>
            <w:r w:rsidR="001C5511">
              <w:rPr>
                <w:sz w:val="28"/>
                <w:szCs w:val="28"/>
              </w:rPr>
              <w:t xml:space="preserve"> </w:t>
            </w:r>
            <w:r w:rsidRPr="00810FC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195</w:t>
            </w:r>
            <w:r w:rsidR="001C5511">
              <w:rPr>
                <w:sz w:val="28"/>
                <w:szCs w:val="28"/>
              </w:rPr>
              <w:t> </w:t>
            </w:r>
            <w:r w:rsidRPr="00810FCD">
              <w:rPr>
                <w:sz w:val="28"/>
                <w:szCs w:val="28"/>
              </w:rPr>
              <w:t>тыс.руб.</w:t>
            </w:r>
          </w:p>
        </w:tc>
        <w:tc>
          <w:tcPr>
            <w:tcW w:w="1980" w:type="dxa"/>
            <w:vAlign w:val="center"/>
          </w:tcPr>
          <w:p w:rsidR="003113F2" w:rsidRPr="00A24BF4" w:rsidRDefault="003113F2" w:rsidP="003A2D96">
            <w:pPr>
              <w:pStyle w:val="1"/>
              <w:jc w:val="center"/>
            </w:pPr>
            <w:r>
              <w:rPr>
                <w:lang w:val="en-US"/>
              </w:rPr>
              <w:t>IV</w:t>
            </w:r>
          </w:p>
        </w:tc>
      </w:tr>
      <w:tr w:rsidR="003113F2" w:rsidTr="003A2D96">
        <w:trPr>
          <w:trHeight w:val="727"/>
        </w:trPr>
        <w:tc>
          <w:tcPr>
            <w:tcW w:w="959" w:type="dxa"/>
            <w:vAlign w:val="center"/>
          </w:tcPr>
          <w:p w:rsidR="003113F2" w:rsidRDefault="003113F2" w:rsidP="003A2D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665" w:type="dxa"/>
            <w:vAlign w:val="center"/>
          </w:tcPr>
          <w:p w:rsidR="003113F2" w:rsidRPr="00810FCD" w:rsidRDefault="003113F2" w:rsidP="003A2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10FCD">
              <w:rPr>
                <w:sz w:val="28"/>
                <w:szCs w:val="28"/>
              </w:rPr>
              <w:t>омещение №</w:t>
            </w:r>
            <w:r>
              <w:rPr>
                <w:sz w:val="28"/>
                <w:szCs w:val="28"/>
              </w:rPr>
              <w:t>ХХ</w:t>
            </w:r>
            <w:proofErr w:type="gramStart"/>
            <w:r w:rsidRPr="00810FCD">
              <w:rPr>
                <w:sz w:val="28"/>
                <w:szCs w:val="28"/>
                <w:lang w:val="en-US"/>
              </w:rPr>
              <w:t>II</w:t>
            </w:r>
            <w:proofErr w:type="gramEnd"/>
            <w:r w:rsidRPr="00810FCD"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>пр.</w:t>
            </w:r>
            <w:r w:rsidR="001C5511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Строителей</w:t>
            </w:r>
            <w:r w:rsidRPr="00810FCD">
              <w:rPr>
                <w:sz w:val="28"/>
                <w:szCs w:val="28"/>
              </w:rPr>
              <w:t>, д.</w:t>
            </w:r>
            <w:r w:rsidR="001C5511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516" w:type="dxa"/>
            <w:vAlign w:val="center"/>
          </w:tcPr>
          <w:p w:rsidR="003113F2" w:rsidRPr="00810FCD" w:rsidRDefault="003113F2" w:rsidP="003A2D96">
            <w:pPr>
              <w:rPr>
                <w:sz w:val="28"/>
                <w:szCs w:val="28"/>
              </w:rPr>
            </w:pPr>
            <w:r w:rsidRPr="00810FCD">
              <w:rPr>
                <w:sz w:val="28"/>
                <w:szCs w:val="28"/>
              </w:rPr>
              <w:t xml:space="preserve">Нежилые помещения общей площадью </w:t>
            </w:r>
            <w:r>
              <w:rPr>
                <w:sz w:val="28"/>
                <w:szCs w:val="28"/>
              </w:rPr>
              <w:t xml:space="preserve">101,1 </w:t>
            </w:r>
            <w:r w:rsidRPr="00810FCD">
              <w:rPr>
                <w:sz w:val="28"/>
                <w:szCs w:val="28"/>
              </w:rPr>
              <w:t>кв</w:t>
            </w:r>
            <w:proofErr w:type="gramStart"/>
            <w:r w:rsidRPr="00810FCD">
              <w:rPr>
                <w:sz w:val="28"/>
                <w:szCs w:val="28"/>
              </w:rPr>
              <w:t>.м</w:t>
            </w:r>
            <w:proofErr w:type="gramEnd"/>
            <w:r w:rsidRPr="00810FCD">
              <w:rPr>
                <w:sz w:val="28"/>
                <w:szCs w:val="28"/>
              </w:rPr>
              <w:t xml:space="preserve"> остаточной стоимостью</w:t>
            </w:r>
            <w:r>
              <w:rPr>
                <w:sz w:val="28"/>
                <w:szCs w:val="28"/>
              </w:rPr>
              <w:t xml:space="preserve"> 556 </w:t>
            </w:r>
            <w:r w:rsidRPr="00810FCD">
              <w:rPr>
                <w:sz w:val="28"/>
                <w:szCs w:val="28"/>
              </w:rPr>
              <w:t>тыс.руб.</w:t>
            </w:r>
          </w:p>
        </w:tc>
        <w:tc>
          <w:tcPr>
            <w:tcW w:w="1980" w:type="dxa"/>
            <w:vAlign w:val="center"/>
          </w:tcPr>
          <w:p w:rsidR="003113F2" w:rsidRPr="00A24BF4" w:rsidRDefault="003113F2" w:rsidP="003A2D96">
            <w:pPr>
              <w:pStyle w:val="1"/>
              <w:jc w:val="center"/>
            </w:pPr>
            <w:r>
              <w:rPr>
                <w:lang w:val="en-US"/>
              </w:rPr>
              <w:t>IV</w:t>
            </w:r>
          </w:p>
        </w:tc>
      </w:tr>
    </w:tbl>
    <w:p w:rsidR="001A0C2A" w:rsidRDefault="001A0C2A" w:rsidP="001A0C2A">
      <w:pPr>
        <w:ind w:left="180"/>
        <w:rPr>
          <w:sz w:val="28"/>
        </w:rPr>
      </w:pPr>
    </w:p>
    <w:p w:rsidR="00384127" w:rsidRDefault="00804DA0" w:rsidP="001A0C2A">
      <w:pPr>
        <w:ind w:left="180"/>
      </w:pPr>
      <w:r w:rsidRPr="00DC4492">
        <w:rPr>
          <w:sz w:val="28"/>
          <w:szCs w:val="28"/>
        </w:rPr>
        <w:t>Заместитель председателя Волгодонской</w:t>
      </w:r>
      <w:r w:rsidR="001C5511">
        <w:rPr>
          <w:sz w:val="28"/>
          <w:szCs w:val="28"/>
        </w:rPr>
        <w:t xml:space="preserve"> </w:t>
      </w:r>
      <w:r w:rsidRPr="00DC4492">
        <w:rPr>
          <w:sz w:val="28"/>
          <w:szCs w:val="28"/>
        </w:rPr>
        <w:t>городской Думы</w:t>
      </w:r>
      <w:r w:rsidR="001C5511">
        <w:rPr>
          <w:sz w:val="28"/>
          <w:szCs w:val="28"/>
        </w:rPr>
        <w:tab/>
      </w:r>
      <w:r w:rsidR="001C5511">
        <w:rPr>
          <w:sz w:val="28"/>
          <w:szCs w:val="28"/>
        </w:rPr>
        <w:tab/>
      </w:r>
      <w:r w:rsidR="001C5511">
        <w:rPr>
          <w:sz w:val="28"/>
          <w:szCs w:val="28"/>
        </w:rPr>
        <w:tab/>
      </w:r>
      <w:r w:rsidR="001C5511">
        <w:rPr>
          <w:sz w:val="28"/>
          <w:szCs w:val="28"/>
        </w:rPr>
        <w:tab/>
      </w:r>
      <w:r w:rsidR="001C5511">
        <w:rPr>
          <w:sz w:val="28"/>
          <w:szCs w:val="28"/>
        </w:rPr>
        <w:tab/>
      </w:r>
      <w:r w:rsidR="001C5511">
        <w:rPr>
          <w:sz w:val="28"/>
          <w:szCs w:val="28"/>
        </w:rPr>
        <w:tab/>
      </w:r>
      <w:r w:rsidR="001C5511">
        <w:rPr>
          <w:sz w:val="28"/>
          <w:szCs w:val="28"/>
        </w:rPr>
        <w:tab/>
      </w:r>
      <w:r w:rsidR="001C5511">
        <w:rPr>
          <w:sz w:val="28"/>
          <w:szCs w:val="28"/>
        </w:rPr>
        <w:tab/>
      </w:r>
      <w:r w:rsidRPr="00DC4492">
        <w:rPr>
          <w:sz w:val="28"/>
          <w:szCs w:val="28"/>
        </w:rPr>
        <w:t>Л.Г.Ткаченко</w:t>
      </w:r>
    </w:p>
    <w:sectPr w:rsidR="00384127" w:rsidSect="001C5511">
      <w:pgSz w:w="16838" w:h="11906" w:orient="landscape"/>
      <w:pgMar w:top="426" w:right="1134" w:bottom="426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60AE4"/>
    <w:multiLevelType w:val="hybridMultilevel"/>
    <w:tmpl w:val="CB168AF8"/>
    <w:lvl w:ilvl="0" w:tplc="C8BC5BB0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5E2C"/>
    <w:rsid w:val="00016834"/>
    <w:rsid w:val="00025F37"/>
    <w:rsid w:val="0003386A"/>
    <w:rsid w:val="000352DF"/>
    <w:rsid w:val="00050100"/>
    <w:rsid w:val="000B4318"/>
    <w:rsid w:val="00102F3F"/>
    <w:rsid w:val="00115E2C"/>
    <w:rsid w:val="00125C08"/>
    <w:rsid w:val="00157734"/>
    <w:rsid w:val="00164677"/>
    <w:rsid w:val="001A0C2A"/>
    <w:rsid w:val="001B03E8"/>
    <w:rsid w:val="001B4DAB"/>
    <w:rsid w:val="001C5511"/>
    <w:rsid w:val="00200A80"/>
    <w:rsid w:val="00216EEA"/>
    <w:rsid w:val="00222B68"/>
    <w:rsid w:val="00224C2C"/>
    <w:rsid w:val="00246D73"/>
    <w:rsid w:val="00290B8A"/>
    <w:rsid w:val="002C5CA6"/>
    <w:rsid w:val="003113F2"/>
    <w:rsid w:val="0034231D"/>
    <w:rsid w:val="003531F8"/>
    <w:rsid w:val="00384127"/>
    <w:rsid w:val="003A2D96"/>
    <w:rsid w:val="003C6E57"/>
    <w:rsid w:val="003D6AEB"/>
    <w:rsid w:val="0048585E"/>
    <w:rsid w:val="004B4C80"/>
    <w:rsid w:val="004B508F"/>
    <w:rsid w:val="004C21D0"/>
    <w:rsid w:val="004C6689"/>
    <w:rsid w:val="004D4CB1"/>
    <w:rsid w:val="004E2960"/>
    <w:rsid w:val="004E40AA"/>
    <w:rsid w:val="00567B4A"/>
    <w:rsid w:val="005757FE"/>
    <w:rsid w:val="005848BE"/>
    <w:rsid w:val="005C35B5"/>
    <w:rsid w:val="005D6DE2"/>
    <w:rsid w:val="005F28B1"/>
    <w:rsid w:val="005F45EC"/>
    <w:rsid w:val="00630246"/>
    <w:rsid w:val="0063148B"/>
    <w:rsid w:val="00644224"/>
    <w:rsid w:val="00650F83"/>
    <w:rsid w:val="006519D4"/>
    <w:rsid w:val="00666B16"/>
    <w:rsid w:val="006670AE"/>
    <w:rsid w:val="006A265D"/>
    <w:rsid w:val="006C479C"/>
    <w:rsid w:val="006E29D7"/>
    <w:rsid w:val="00707B9E"/>
    <w:rsid w:val="007235E5"/>
    <w:rsid w:val="00772752"/>
    <w:rsid w:val="007903A2"/>
    <w:rsid w:val="007D3407"/>
    <w:rsid w:val="00804DA0"/>
    <w:rsid w:val="00820741"/>
    <w:rsid w:val="00855A5B"/>
    <w:rsid w:val="00863F60"/>
    <w:rsid w:val="00874528"/>
    <w:rsid w:val="008D0636"/>
    <w:rsid w:val="008D65C1"/>
    <w:rsid w:val="0094045F"/>
    <w:rsid w:val="009464C2"/>
    <w:rsid w:val="0095092A"/>
    <w:rsid w:val="00951DDD"/>
    <w:rsid w:val="009531FC"/>
    <w:rsid w:val="009576AA"/>
    <w:rsid w:val="00972DBB"/>
    <w:rsid w:val="00A02D61"/>
    <w:rsid w:val="00A24BF4"/>
    <w:rsid w:val="00A61FA1"/>
    <w:rsid w:val="00A72C12"/>
    <w:rsid w:val="00A749ED"/>
    <w:rsid w:val="00A8423B"/>
    <w:rsid w:val="00A86F37"/>
    <w:rsid w:val="00A871FF"/>
    <w:rsid w:val="00A876B6"/>
    <w:rsid w:val="00A902E8"/>
    <w:rsid w:val="00A906CC"/>
    <w:rsid w:val="00A9230D"/>
    <w:rsid w:val="00AA19B5"/>
    <w:rsid w:val="00AA6982"/>
    <w:rsid w:val="00AB2387"/>
    <w:rsid w:val="00AC48D2"/>
    <w:rsid w:val="00AE583A"/>
    <w:rsid w:val="00B75D22"/>
    <w:rsid w:val="00B92094"/>
    <w:rsid w:val="00B92DE9"/>
    <w:rsid w:val="00BD5AFA"/>
    <w:rsid w:val="00BE4312"/>
    <w:rsid w:val="00C24DD3"/>
    <w:rsid w:val="00C27C66"/>
    <w:rsid w:val="00C413D5"/>
    <w:rsid w:val="00C71094"/>
    <w:rsid w:val="00C8520E"/>
    <w:rsid w:val="00C90F54"/>
    <w:rsid w:val="00CB2F1B"/>
    <w:rsid w:val="00CB36BB"/>
    <w:rsid w:val="00CC5D3A"/>
    <w:rsid w:val="00D1524D"/>
    <w:rsid w:val="00D20335"/>
    <w:rsid w:val="00D96722"/>
    <w:rsid w:val="00DA42D5"/>
    <w:rsid w:val="00DE7CBE"/>
    <w:rsid w:val="00E16F03"/>
    <w:rsid w:val="00E24D3F"/>
    <w:rsid w:val="00E36460"/>
    <w:rsid w:val="00E438E2"/>
    <w:rsid w:val="00E86C5E"/>
    <w:rsid w:val="00EA6421"/>
    <w:rsid w:val="00EB5BFC"/>
    <w:rsid w:val="00EC2133"/>
    <w:rsid w:val="00F1083E"/>
    <w:rsid w:val="00F14647"/>
    <w:rsid w:val="00F633E8"/>
    <w:rsid w:val="00F72582"/>
    <w:rsid w:val="00F86725"/>
    <w:rsid w:val="00F8682C"/>
    <w:rsid w:val="00FD2C67"/>
    <w:rsid w:val="00FD6E36"/>
    <w:rsid w:val="00FE605E"/>
    <w:rsid w:val="00FF2092"/>
    <w:rsid w:val="00FF3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4DA0"/>
  </w:style>
  <w:style w:type="paragraph" w:styleId="1">
    <w:name w:val="heading 1"/>
    <w:basedOn w:val="a"/>
    <w:next w:val="a"/>
    <w:qFormat/>
    <w:rsid w:val="00804DA0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04DA0"/>
    <w:pPr>
      <w:jc w:val="center"/>
    </w:pPr>
    <w:rPr>
      <w:sz w:val="28"/>
    </w:rPr>
  </w:style>
  <w:style w:type="paragraph" w:customStyle="1" w:styleId="a4">
    <w:name w:val="Знак"/>
    <w:basedOn w:val="a"/>
    <w:rsid w:val="00804DA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804D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Текст1"/>
    <w:basedOn w:val="a"/>
    <w:rsid w:val="001C5511"/>
    <w:pPr>
      <w:suppressAutoHyphens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555</Company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</dc:creator>
  <cp:lastModifiedBy>Olya</cp:lastModifiedBy>
  <cp:revision>5</cp:revision>
  <cp:lastPrinted>2013-09-26T05:58:00Z</cp:lastPrinted>
  <dcterms:created xsi:type="dcterms:W3CDTF">2013-09-20T10:27:00Z</dcterms:created>
  <dcterms:modified xsi:type="dcterms:W3CDTF">2013-09-26T06:10:00Z</dcterms:modified>
</cp:coreProperties>
</file>