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2A" w:rsidRDefault="0077722A" w:rsidP="000B34B4"/>
    <w:p w:rsidR="0077722A" w:rsidRDefault="0077722A" w:rsidP="000B34B4"/>
    <w:p w:rsidR="000B34B4" w:rsidRPr="00772AA4" w:rsidRDefault="005D5282" w:rsidP="000B34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0.25pt;margin-top:3pt;width:55.45pt;height:64.45pt;z-index:1;mso-wrap-distance-left:9.05pt;mso-wrap-distance-right:9.05pt" wrapcoords="-241 0 -241 21147 21355 21147 21355 0 -241 0" filled="t">
            <v:fill color2="black"/>
            <v:imagedata r:id="rId7" o:title=""/>
            <w10:wrap type="tight"/>
          </v:shape>
        </w:pict>
      </w:r>
    </w:p>
    <w:p w:rsidR="000B34B4" w:rsidRPr="00772AA4" w:rsidRDefault="000B34B4" w:rsidP="000B34B4"/>
    <w:p w:rsidR="000B34B4" w:rsidRPr="00772AA4" w:rsidRDefault="000B34B4" w:rsidP="000B34B4"/>
    <w:p w:rsidR="000B34B4" w:rsidRPr="00772AA4" w:rsidRDefault="000B34B4" w:rsidP="000B34B4"/>
    <w:p w:rsidR="000B34B4" w:rsidRPr="00772AA4" w:rsidRDefault="000B34B4" w:rsidP="000B34B4"/>
    <w:p w:rsidR="000B34B4" w:rsidRPr="00772AA4" w:rsidRDefault="000B34B4" w:rsidP="000B34B4">
      <w:pPr>
        <w:jc w:val="center"/>
        <w:rPr>
          <w:smallCaps/>
          <w:sz w:val="36"/>
          <w:szCs w:val="36"/>
        </w:rPr>
      </w:pPr>
      <w:r w:rsidRPr="00772AA4">
        <w:rPr>
          <w:smallCaps/>
          <w:sz w:val="36"/>
          <w:szCs w:val="36"/>
        </w:rPr>
        <w:t>представительный орган</w:t>
      </w:r>
    </w:p>
    <w:p w:rsidR="000B34B4" w:rsidRPr="00772AA4" w:rsidRDefault="000B34B4" w:rsidP="000B34B4">
      <w:pPr>
        <w:jc w:val="center"/>
        <w:rPr>
          <w:smallCaps/>
          <w:sz w:val="36"/>
          <w:szCs w:val="36"/>
        </w:rPr>
      </w:pPr>
      <w:r w:rsidRPr="00772AA4">
        <w:rPr>
          <w:smallCaps/>
          <w:sz w:val="36"/>
          <w:szCs w:val="36"/>
        </w:rPr>
        <w:t>муниципального образования</w:t>
      </w:r>
    </w:p>
    <w:p w:rsidR="000B34B4" w:rsidRPr="00772AA4" w:rsidRDefault="000B34B4" w:rsidP="000B34B4">
      <w:pPr>
        <w:jc w:val="center"/>
        <w:rPr>
          <w:sz w:val="36"/>
          <w:szCs w:val="36"/>
        </w:rPr>
      </w:pPr>
      <w:r w:rsidRPr="00772AA4">
        <w:rPr>
          <w:sz w:val="36"/>
          <w:szCs w:val="36"/>
        </w:rPr>
        <w:t>«Город Волгодонск»</w:t>
      </w:r>
    </w:p>
    <w:p w:rsidR="000B34B4" w:rsidRPr="00772AA4" w:rsidRDefault="000B34B4" w:rsidP="000B34B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72AA4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B34B4" w:rsidRPr="00772AA4" w:rsidRDefault="000B34B4" w:rsidP="000B34B4"/>
    <w:p w:rsidR="000B34B4" w:rsidRPr="00772AA4" w:rsidRDefault="000B34B4" w:rsidP="000B34B4">
      <w:pPr>
        <w:jc w:val="center"/>
        <w:rPr>
          <w:sz w:val="28"/>
          <w:szCs w:val="28"/>
        </w:rPr>
      </w:pPr>
      <w:r w:rsidRPr="00772AA4">
        <w:rPr>
          <w:sz w:val="28"/>
          <w:szCs w:val="28"/>
        </w:rPr>
        <w:t>г. Волгодонск Ростовской области</w:t>
      </w:r>
    </w:p>
    <w:p w:rsidR="000B34B4" w:rsidRPr="00772AA4" w:rsidRDefault="000B34B4" w:rsidP="000B34B4"/>
    <w:p w:rsidR="000B34B4" w:rsidRPr="00772AA4" w:rsidRDefault="000B34B4" w:rsidP="000B34B4">
      <w:pPr>
        <w:jc w:val="center"/>
        <w:rPr>
          <w:sz w:val="36"/>
          <w:szCs w:val="36"/>
        </w:rPr>
      </w:pPr>
      <w:r w:rsidRPr="00772AA4">
        <w:rPr>
          <w:sz w:val="36"/>
          <w:szCs w:val="36"/>
        </w:rPr>
        <w:t>РЕШ</w:t>
      </w:r>
      <w:r w:rsidR="00574933">
        <w:rPr>
          <w:sz w:val="36"/>
          <w:szCs w:val="36"/>
        </w:rPr>
        <w:t xml:space="preserve">ЕНИЕ № </w:t>
      </w:r>
      <w:r w:rsidR="00530EE0">
        <w:rPr>
          <w:sz w:val="36"/>
          <w:szCs w:val="36"/>
        </w:rPr>
        <w:t>83</w:t>
      </w:r>
      <w:r w:rsidR="00574933">
        <w:rPr>
          <w:sz w:val="36"/>
          <w:szCs w:val="36"/>
        </w:rPr>
        <w:t xml:space="preserve"> от </w:t>
      </w:r>
      <w:r w:rsidR="00530EE0">
        <w:rPr>
          <w:sz w:val="36"/>
          <w:szCs w:val="36"/>
        </w:rPr>
        <w:t>21 ноября</w:t>
      </w:r>
      <w:r w:rsidR="00574933">
        <w:rPr>
          <w:sz w:val="36"/>
          <w:szCs w:val="36"/>
        </w:rPr>
        <w:t xml:space="preserve"> 2013</w:t>
      </w:r>
      <w:r w:rsidRPr="00772AA4">
        <w:rPr>
          <w:sz w:val="36"/>
          <w:szCs w:val="36"/>
        </w:rPr>
        <w:t xml:space="preserve"> года</w:t>
      </w:r>
    </w:p>
    <w:p w:rsidR="000B34B4" w:rsidRPr="00772AA4" w:rsidRDefault="000B34B4" w:rsidP="000B34B4"/>
    <w:p w:rsidR="00A1449C" w:rsidRPr="0077722A" w:rsidRDefault="000B34B4" w:rsidP="0077722A">
      <w:pPr>
        <w:autoSpaceDE w:val="0"/>
        <w:autoSpaceDN w:val="0"/>
        <w:adjustRightInd w:val="0"/>
        <w:spacing w:line="360" w:lineRule="auto"/>
        <w:ind w:right="4495"/>
        <w:jc w:val="both"/>
        <w:rPr>
          <w:sz w:val="28"/>
          <w:szCs w:val="28"/>
        </w:rPr>
      </w:pPr>
      <w:r w:rsidRPr="00772AA4">
        <w:rPr>
          <w:sz w:val="28"/>
          <w:szCs w:val="28"/>
        </w:rPr>
        <w:t>О внесении изменений в решение Волгодонской</w:t>
      </w:r>
      <w:r w:rsidR="0077722A">
        <w:rPr>
          <w:sz w:val="28"/>
          <w:szCs w:val="28"/>
        </w:rPr>
        <w:t xml:space="preserve"> городской Думы</w:t>
      </w:r>
      <w:r w:rsidR="0077722A">
        <w:rPr>
          <w:sz w:val="28"/>
          <w:szCs w:val="28"/>
        </w:rPr>
        <w:br/>
        <w:t>от 21.12.2005 №</w:t>
      </w:r>
      <w:r w:rsidRPr="00772AA4">
        <w:rPr>
          <w:sz w:val="28"/>
          <w:szCs w:val="28"/>
        </w:rPr>
        <w:t xml:space="preserve">196 «Об образовании Управления по муниципальному заказу города Волгодонска» </w:t>
      </w:r>
    </w:p>
    <w:p w:rsidR="008C2013" w:rsidRPr="00772AA4" w:rsidRDefault="00663342" w:rsidP="0057493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72AA4">
        <w:rPr>
          <w:sz w:val="28"/>
          <w:szCs w:val="28"/>
        </w:rPr>
        <w:t>В</w:t>
      </w:r>
      <w:r w:rsidR="00267DE8" w:rsidRPr="00772AA4">
        <w:rPr>
          <w:sz w:val="28"/>
          <w:szCs w:val="28"/>
        </w:rPr>
        <w:t xml:space="preserve"> соответствии с федера</w:t>
      </w:r>
      <w:r w:rsidR="00424A1E" w:rsidRPr="00772AA4">
        <w:rPr>
          <w:sz w:val="28"/>
          <w:szCs w:val="28"/>
        </w:rPr>
        <w:t>льными законами от 06.10.2003 №</w:t>
      </w:r>
      <w:r w:rsidR="00574933">
        <w:rPr>
          <w:sz w:val="28"/>
          <w:szCs w:val="28"/>
        </w:rPr>
        <w:t xml:space="preserve"> </w:t>
      </w:r>
      <w:r w:rsidR="00267DE8" w:rsidRPr="00772AA4">
        <w:rPr>
          <w:sz w:val="28"/>
          <w:szCs w:val="28"/>
        </w:rPr>
        <w:t>131-ФЗ</w:t>
      </w:r>
      <w:r w:rsidR="00097615">
        <w:rPr>
          <w:sz w:val="28"/>
          <w:szCs w:val="28"/>
        </w:rPr>
        <w:br/>
      </w:r>
      <w:r w:rsidR="00267DE8" w:rsidRPr="00772AA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F72B5" w:rsidRPr="00772AA4">
        <w:rPr>
          <w:sz w:val="28"/>
          <w:szCs w:val="28"/>
        </w:rPr>
        <w:t xml:space="preserve"> </w:t>
      </w:r>
      <w:r w:rsidR="00574933">
        <w:rPr>
          <w:sz w:val="28"/>
          <w:szCs w:val="28"/>
        </w:rPr>
        <w:t>от 05.04.2013 №</w:t>
      </w:r>
      <w:r w:rsidR="00574933" w:rsidRPr="00574933">
        <w:rPr>
          <w:sz w:val="28"/>
          <w:szCs w:val="28"/>
        </w:rPr>
        <w:t xml:space="preserve"> 44-ФЗ </w:t>
      </w:r>
      <w:r w:rsidR="00574933">
        <w:rPr>
          <w:sz w:val="28"/>
          <w:szCs w:val="28"/>
        </w:rPr>
        <w:t>«</w:t>
      </w:r>
      <w:r w:rsidR="00574933" w:rsidRPr="00574933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74933">
        <w:rPr>
          <w:sz w:val="28"/>
          <w:szCs w:val="28"/>
        </w:rPr>
        <w:t xml:space="preserve">арственных и муниципальных нужд», </w:t>
      </w:r>
      <w:r w:rsidR="00097615">
        <w:rPr>
          <w:sz w:val="28"/>
          <w:szCs w:val="28"/>
        </w:rPr>
        <w:t>Уставом муниципального образования «Город Волгодонск»</w:t>
      </w:r>
      <w:r w:rsidR="00D81A05">
        <w:rPr>
          <w:sz w:val="28"/>
          <w:szCs w:val="28"/>
        </w:rPr>
        <w:t xml:space="preserve"> </w:t>
      </w:r>
      <w:r w:rsidR="00A1449C" w:rsidRPr="00772AA4">
        <w:rPr>
          <w:sz w:val="28"/>
          <w:szCs w:val="28"/>
        </w:rPr>
        <w:t>Волгодонская городская Дума</w:t>
      </w:r>
    </w:p>
    <w:p w:rsidR="001F72B5" w:rsidRPr="00772AA4" w:rsidRDefault="001F72B5" w:rsidP="0077722A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772AA4">
        <w:rPr>
          <w:sz w:val="28"/>
          <w:szCs w:val="28"/>
        </w:rPr>
        <w:t>РЕШИЛА:</w:t>
      </w:r>
    </w:p>
    <w:p w:rsidR="001F72B5" w:rsidRDefault="008057CC" w:rsidP="008057C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F72B5" w:rsidRPr="00772AA4">
        <w:rPr>
          <w:sz w:val="28"/>
          <w:szCs w:val="28"/>
        </w:rPr>
        <w:t xml:space="preserve">Внести в </w:t>
      </w:r>
      <w:r w:rsidR="00574933">
        <w:rPr>
          <w:sz w:val="28"/>
          <w:szCs w:val="28"/>
        </w:rPr>
        <w:t xml:space="preserve">решение </w:t>
      </w:r>
      <w:r w:rsidR="001F72B5" w:rsidRPr="00772AA4">
        <w:rPr>
          <w:sz w:val="28"/>
          <w:szCs w:val="28"/>
        </w:rPr>
        <w:t>Волгодонской</w:t>
      </w:r>
      <w:r w:rsidR="00424A1E" w:rsidRPr="00772AA4">
        <w:rPr>
          <w:sz w:val="28"/>
          <w:szCs w:val="28"/>
        </w:rPr>
        <w:t xml:space="preserve"> городской Думы от</w:t>
      </w:r>
      <w:r w:rsidR="00574933">
        <w:rPr>
          <w:sz w:val="28"/>
          <w:szCs w:val="28"/>
        </w:rPr>
        <w:t xml:space="preserve"> 21.12.2005</w:t>
      </w:r>
      <w:r w:rsidR="002854C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F72B5" w:rsidRPr="00772AA4">
        <w:rPr>
          <w:sz w:val="28"/>
          <w:szCs w:val="28"/>
        </w:rPr>
        <w:t>196</w:t>
      </w:r>
      <w:r>
        <w:rPr>
          <w:sz w:val="28"/>
          <w:szCs w:val="28"/>
        </w:rPr>
        <w:t xml:space="preserve"> </w:t>
      </w:r>
      <w:r w:rsidR="001F72B5" w:rsidRPr="00772AA4">
        <w:rPr>
          <w:sz w:val="28"/>
          <w:szCs w:val="28"/>
        </w:rPr>
        <w:t>«Об образовании Управления по муниципальному заказу города Волгодонска» следующие изменения:</w:t>
      </w:r>
    </w:p>
    <w:p w:rsidR="00A0087A" w:rsidRPr="00772AA4" w:rsidRDefault="008057CC" w:rsidP="008057C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752F85">
        <w:rPr>
          <w:sz w:val="28"/>
          <w:szCs w:val="28"/>
        </w:rPr>
        <w:t>п</w:t>
      </w:r>
      <w:r w:rsidR="002854CE">
        <w:rPr>
          <w:sz w:val="28"/>
          <w:szCs w:val="28"/>
        </w:rPr>
        <w:t xml:space="preserve">реамбулу </w:t>
      </w:r>
      <w:r w:rsidR="00A0087A" w:rsidRPr="00772AA4">
        <w:rPr>
          <w:sz w:val="28"/>
          <w:szCs w:val="28"/>
        </w:rPr>
        <w:t>изложить в следующей редакции:</w:t>
      </w:r>
    </w:p>
    <w:p w:rsidR="00D76E76" w:rsidRDefault="00A0087A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7F0A">
        <w:rPr>
          <w:sz w:val="28"/>
          <w:szCs w:val="28"/>
        </w:rPr>
        <w:t>«</w:t>
      </w:r>
      <w:r w:rsidR="002854CE" w:rsidRPr="002854CE">
        <w:rPr>
          <w:sz w:val="28"/>
          <w:szCs w:val="28"/>
        </w:rPr>
        <w:t>С целью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руководствуясь Федеральным законом от 05.04.2013</w:t>
      </w:r>
      <w:r w:rsidR="002854CE">
        <w:rPr>
          <w:sz w:val="28"/>
          <w:szCs w:val="28"/>
        </w:rPr>
        <w:t xml:space="preserve"> № 44-ФЗ </w:t>
      </w:r>
      <w:r w:rsidR="002854CE" w:rsidRPr="002854CE">
        <w:rPr>
          <w:sz w:val="28"/>
          <w:szCs w:val="28"/>
        </w:rPr>
        <w:t xml:space="preserve">«О контрактной системе в сфере закупок товаров, работ, </w:t>
      </w:r>
      <w:r w:rsidR="002854CE" w:rsidRPr="002854CE">
        <w:rPr>
          <w:sz w:val="28"/>
          <w:szCs w:val="28"/>
        </w:rPr>
        <w:lastRenderedPageBreak/>
        <w:t>услуг для обеспечения государственных и муниципальных нужд», Волгодонская городская Дума решила:</w:t>
      </w:r>
      <w:r w:rsidR="00152313" w:rsidRPr="00E27F0A">
        <w:rPr>
          <w:sz w:val="28"/>
          <w:szCs w:val="28"/>
        </w:rPr>
        <w:t>»;</w:t>
      </w:r>
      <w:proofErr w:type="gramEnd"/>
    </w:p>
    <w:p w:rsidR="00D76E76" w:rsidRPr="00772AA4" w:rsidRDefault="008057CC" w:rsidP="008057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2854CE">
        <w:rPr>
          <w:sz w:val="28"/>
          <w:szCs w:val="28"/>
        </w:rPr>
        <w:t xml:space="preserve">абзац </w:t>
      </w:r>
      <w:r w:rsidR="009F63B0" w:rsidRPr="00772AA4">
        <w:rPr>
          <w:sz w:val="28"/>
          <w:szCs w:val="28"/>
        </w:rPr>
        <w:t>3</w:t>
      </w:r>
      <w:r w:rsidR="002854CE">
        <w:rPr>
          <w:sz w:val="28"/>
          <w:szCs w:val="28"/>
        </w:rPr>
        <w:t xml:space="preserve"> пункта 1 </w:t>
      </w:r>
      <w:r w:rsidR="002854CE" w:rsidRPr="002854CE">
        <w:rPr>
          <w:sz w:val="28"/>
          <w:szCs w:val="28"/>
        </w:rPr>
        <w:t>изложить в следующей редакции</w:t>
      </w:r>
      <w:r w:rsidR="009F63B0" w:rsidRPr="00772AA4">
        <w:rPr>
          <w:sz w:val="28"/>
          <w:szCs w:val="28"/>
        </w:rPr>
        <w:t>:</w:t>
      </w:r>
    </w:p>
    <w:p w:rsidR="00C32613" w:rsidRDefault="00C32613" w:rsidP="00910053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760F2">
        <w:rPr>
          <w:sz w:val="28"/>
          <w:szCs w:val="28"/>
        </w:rPr>
        <w:t>«</w:t>
      </w:r>
      <w:r w:rsidR="002854CE" w:rsidRPr="002854CE">
        <w:rPr>
          <w:sz w:val="28"/>
          <w:szCs w:val="28"/>
        </w:rPr>
        <w:t>- на определение поставщиков (подрядчиков, исполнителей) для муниципальных органов, муниципальных казенных учреждений, бюджетных учреждений муниципального образования «Город Волгодонск» (далее по тексту - заказчиков), за исключением полномочий на обоснование закупок, определение условий контракта, в том числе на определение начальной (максимальной) цены контракта, подписания муниципальных контрактов, а также гражданско-правовых договоров бюджетных учреждений</w:t>
      </w:r>
      <w:proofErr w:type="gramStart"/>
      <w:r w:rsidR="002854CE" w:rsidRPr="002854CE">
        <w:rPr>
          <w:sz w:val="28"/>
          <w:szCs w:val="28"/>
        </w:rPr>
        <w:t>;</w:t>
      </w:r>
      <w:r w:rsidRPr="008760F2">
        <w:rPr>
          <w:sz w:val="28"/>
          <w:szCs w:val="28"/>
        </w:rPr>
        <w:t>»</w:t>
      </w:r>
      <w:proofErr w:type="gramEnd"/>
      <w:r w:rsidRPr="008760F2">
        <w:rPr>
          <w:sz w:val="28"/>
          <w:szCs w:val="28"/>
        </w:rPr>
        <w:t>;</w:t>
      </w:r>
    </w:p>
    <w:p w:rsidR="008057CC" w:rsidRDefault="008057CC" w:rsidP="008057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 приложении 1</w:t>
      </w:r>
      <w:r w:rsidRPr="00996D56">
        <w:t xml:space="preserve"> </w:t>
      </w:r>
      <w:r w:rsidRPr="00996D56">
        <w:rPr>
          <w:sz w:val="28"/>
          <w:szCs w:val="28"/>
        </w:rPr>
        <w:t>к решению</w:t>
      </w:r>
      <w:r>
        <w:rPr>
          <w:sz w:val="28"/>
          <w:szCs w:val="28"/>
        </w:rPr>
        <w:t>:</w:t>
      </w:r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057CC">
        <w:rPr>
          <w:sz w:val="28"/>
          <w:szCs w:val="28"/>
        </w:rPr>
        <w:tab/>
      </w:r>
      <w:r>
        <w:rPr>
          <w:sz w:val="28"/>
          <w:szCs w:val="28"/>
        </w:rPr>
        <w:t>абзац 2 пункта 1 статьи 1 изложить в следующей редакции:</w:t>
      </w:r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31B37">
        <w:rPr>
          <w:sz w:val="28"/>
          <w:szCs w:val="28"/>
        </w:rPr>
        <w:t>- на определение поставщиков (подрядчиков, исполнителей) для муниципальных органов, муниципальных казенных учреждений, бюджетных учреждений муниципального образования «Город Волгодонск» (далее по тексту - заказчиков), за исключением полномочий на обоснование закупок, определение условий контракта, в том числе на определение начальной (максимальной) цены контракта, подписания муниципальных контрактов, а также гражданско-правовых договоров бюджетных учреждени</w:t>
      </w:r>
      <w:r w:rsidR="007A525C">
        <w:rPr>
          <w:sz w:val="28"/>
          <w:szCs w:val="28"/>
        </w:rPr>
        <w:t>й (далее по тексту - контракты);</w:t>
      </w:r>
      <w:r>
        <w:rPr>
          <w:sz w:val="28"/>
          <w:szCs w:val="28"/>
        </w:rPr>
        <w:t>»;</w:t>
      </w:r>
      <w:proofErr w:type="gramEnd"/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057CC">
        <w:rPr>
          <w:sz w:val="28"/>
          <w:szCs w:val="28"/>
        </w:rPr>
        <w:tab/>
      </w:r>
      <w:r>
        <w:rPr>
          <w:sz w:val="28"/>
          <w:szCs w:val="28"/>
        </w:rPr>
        <w:t xml:space="preserve">пункт 1 статьи 2 </w:t>
      </w:r>
      <w:r w:rsidRPr="00C31B3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1B37">
        <w:rPr>
          <w:sz w:val="28"/>
          <w:szCs w:val="28"/>
        </w:rPr>
        <w:t>1.</w:t>
      </w:r>
      <w:r w:rsidR="008057CC">
        <w:rPr>
          <w:sz w:val="28"/>
          <w:szCs w:val="28"/>
        </w:rPr>
        <w:tab/>
      </w:r>
      <w:r w:rsidRPr="00C31B37">
        <w:rPr>
          <w:sz w:val="28"/>
          <w:szCs w:val="28"/>
        </w:rPr>
        <w:t>Управление образуется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</w:r>
      <w:proofErr w:type="gramStart"/>
      <w:r w:rsidRPr="00C31B3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057CC">
        <w:rPr>
          <w:sz w:val="28"/>
          <w:szCs w:val="28"/>
        </w:rPr>
        <w:tab/>
      </w:r>
      <w:r>
        <w:rPr>
          <w:sz w:val="28"/>
          <w:szCs w:val="28"/>
        </w:rPr>
        <w:t xml:space="preserve">пункт 2 статьи 2 </w:t>
      </w:r>
      <w:r w:rsidRPr="00C31B37">
        <w:rPr>
          <w:sz w:val="28"/>
          <w:szCs w:val="28"/>
        </w:rPr>
        <w:t>изложить в следующей редакции:</w:t>
      </w:r>
    </w:p>
    <w:p w:rsidR="00C31B37" w:rsidRDefault="00C31B37" w:rsidP="00910053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1B37">
        <w:rPr>
          <w:sz w:val="28"/>
          <w:szCs w:val="28"/>
        </w:rPr>
        <w:t>2.</w:t>
      </w:r>
      <w:r w:rsidR="008057CC">
        <w:rPr>
          <w:sz w:val="28"/>
          <w:szCs w:val="28"/>
        </w:rPr>
        <w:tab/>
      </w:r>
      <w:r w:rsidRPr="00C31B37">
        <w:rPr>
          <w:sz w:val="28"/>
          <w:szCs w:val="28"/>
        </w:rPr>
        <w:t>Основными задачами Управления являются:</w:t>
      </w:r>
    </w:p>
    <w:p w:rsidR="00C31B37" w:rsidRPr="00C31B37" w:rsidRDefault="00C31B37" w:rsidP="009100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1B37">
        <w:rPr>
          <w:sz w:val="28"/>
          <w:szCs w:val="28"/>
        </w:rPr>
        <w:t>1)</w:t>
      </w:r>
      <w:r w:rsidR="008057CC">
        <w:rPr>
          <w:sz w:val="28"/>
          <w:szCs w:val="28"/>
        </w:rPr>
        <w:tab/>
      </w:r>
      <w:r w:rsidRPr="00C31B37">
        <w:rPr>
          <w:sz w:val="28"/>
          <w:szCs w:val="28"/>
        </w:rPr>
        <w:t xml:space="preserve">повышение эффективности, результативности осуществления закупок товаров, работ, услуг; </w:t>
      </w:r>
    </w:p>
    <w:p w:rsidR="00C31B37" w:rsidRPr="00C31B37" w:rsidRDefault="00C31B37" w:rsidP="009100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1B37">
        <w:rPr>
          <w:sz w:val="28"/>
          <w:szCs w:val="28"/>
        </w:rPr>
        <w:t>2)</w:t>
      </w:r>
      <w:r w:rsidR="008057CC">
        <w:rPr>
          <w:sz w:val="28"/>
          <w:szCs w:val="28"/>
        </w:rPr>
        <w:tab/>
      </w:r>
      <w:r w:rsidRPr="00C31B37">
        <w:rPr>
          <w:sz w:val="28"/>
          <w:szCs w:val="28"/>
        </w:rPr>
        <w:t>обеспечение гласности и прозрачности осуществления закупок товаров, работ, услуг;</w:t>
      </w:r>
    </w:p>
    <w:p w:rsidR="00C31B37" w:rsidRDefault="00C31B37" w:rsidP="009100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31B37">
        <w:rPr>
          <w:sz w:val="28"/>
          <w:szCs w:val="28"/>
        </w:rPr>
        <w:lastRenderedPageBreak/>
        <w:t>3)</w:t>
      </w:r>
      <w:r w:rsidR="008057CC">
        <w:rPr>
          <w:sz w:val="28"/>
          <w:szCs w:val="28"/>
        </w:rPr>
        <w:tab/>
      </w:r>
      <w:r w:rsidRPr="00C31B37">
        <w:rPr>
          <w:sz w:val="28"/>
          <w:szCs w:val="28"/>
        </w:rPr>
        <w:t>предотвращение коррупции и других злоупотреблений в сфере закупок товаров, работ, услуг</w:t>
      </w:r>
      <w:proofErr w:type="gramStart"/>
      <w:r w:rsidRPr="00C31B37">
        <w:rPr>
          <w:sz w:val="28"/>
          <w:szCs w:val="28"/>
        </w:rPr>
        <w:t>.</w:t>
      </w:r>
      <w:r w:rsidR="00A26079">
        <w:rPr>
          <w:sz w:val="28"/>
          <w:szCs w:val="28"/>
        </w:rPr>
        <w:t>»;</w:t>
      </w:r>
      <w:proofErr w:type="gramEnd"/>
    </w:p>
    <w:p w:rsidR="002969A1" w:rsidRDefault="002969A1" w:rsidP="009100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057CC">
        <w:rPr>
          <w:sz w:val="28"/>
          <w:szCs w:val="28"/>
        </w:rPr>
        <w:tab/>
      </w:r>
      <w:r w:rsidR="00EB7E3A" w:rsidRPr="00EB7E3A">
        <w:rPr>
          <w:sz w:val="28"/>
          <w:szCs w:val="28"/>
        </w:rPr>
        <w:t>статью 3 изложить в новой редакции:</w:t>
      </w:r>
    </w:p>
    <w:p w:rsidR="00A26079" w:rsidRDefault="00EB7E3A" w:rsidP="00910053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7E3A">
        <w:rPr>
          <w:sz w:val="28"/>
          <w:szCs w:val="28"/>
        </w:rPr>
        <w:t>Статья 3. Функции и полномочия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Управление в соответствии с возложенными на него задачами выполняет следующие основные функции:</w:t>
      </w:r>
    </w:p>
    <w:p w:rsidR="00EB7E3A" w:rsidRPr="00EB7E3A" w:rsidRDefault="00EB7E3A" w:rsidP="0091005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rFonts w:ascii="Calibri" w:hAnsi="Calibri" w:cs="Calibri"/>
          <w:sz w:val="28"/>
          <w:szCs w:val="28"/>
        </w:rPr>
      </w:pPr>
      <w:r w:rsidRPr="00EB7E3A">
        <w:rPr>
          <w:sz w:val="28"/>
          <w:szCs w:val="28"/>
        </w:rPr>
        <w:t>Осуществляет планирование закупок для нужд Управления.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2.</w:t>
      </w:r>
      <w:r w:rsidR="003C69E6">
        <w:rPr>
          <w:sz w:val="28"/>
          <w:szCs w:val="28"/>
        </w:rPr>
        <w:tab/>
      </w:r>
      <w:proofErr w:type="gramStart"/>
      <w:r w:rsidRPr="00EB7E3A">
        <w:rPr>
          <w:sz w:val="28"/>
          <w:szCs w:val="28"/>
        </w:rPr>
        <w:t xml:space="preserve">В соответствии с </w:t>
      </w:r>
      <w:r w:rsidRPr="00BA4B75">
        <w:rPr>
          <w:sz w:val="28"/>
          <w:szCs w:val="28"/>
        </w:rPr>
        <w:t xml:space="preserve">Федеральным </w:t>
      </w:r>
      <w:hyperlink r:id="rId8" w:history="1">
        <w:r w:rsidRPr="00BA4B75">
          <w:rPr>
            <w:sz w:val="28"/>
            <w:szCs w:val="28"/>
          </w:rPr>
          <w:t>законом</w:t>
        </w:r>
      </w:hyperlink>
      <w:r w:rsidRPr="00EB7E3A">
        <w:rPr>
          <w:sz w:val="28"/>
          <w:szCs w:val="28"/>
        </w:rPr>
        <w:t xml:space="preserve"> от 05.04.2013 № 44-ФЗ</w:t>
      </w:r>
      <w:r w:rsidR="003C69E6">
        <w:rPr>
          <w:sz w:val="28"/>
          <w:szCs w:val="28"/>
        </w:rPr>
        <w:t xml:space="preserve"> «О </w:t>
      </w:r>
      <w:r w:rsidRPr="00EB7E3A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(далее - Федеральный закон) и законодательством Российской Федерации о контрактной системе</w:t>
      </w:r>
      <w:r w:rsidR="00D81A05">
        <w:rPr>
          <w:sz w:val="28"/>
          <w:szCs w:val="28"/>
        </w:rPr>
        <w:t xml:space="preserve"> </w:t>
      </w:r>
      <w:r w:rsidRPr="00EB7E3A">
        <w:rPr>
          <w:sz w:val="28"/>
          <w:szCs w:val="28"/>
        </w:rPr>
        <w:t>в сфере закупок товаров, работ, услуг определяет поставщиков (подрядчиков, исполнителей) для заказчиков путем проведения открытого конкурса, конкурса с ограниченным участием, двухэтапного конкурса, аукциона в электронной форме, за</w:t>
      </w:r>
      <w:proofErr w:type="gramEnd"/>
      <w:r w:rsidRPr="00EB7E3A">
        <w:rPr>
          <w:sz w:val="28"/>
          <w:szCs w:val="28"/>
        </w:rPr>
        <w:t xml:space="preserve"> исключением полномочий на обоснование закупок, определение условий контракта, на определение начальной (максимальной) цены контракта, подписания контрактов, в том числе: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разрабатывает конкурсную документацию, документацию об аукционе по заявкам заказчиков;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2)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размещает</w:t>
      </w:r>
      <w:r w:rsidR="00D81A05">
        <w:rPr>
          <w:sz w:val="28"/>
          <w:szCs w:val="28"/>
        </w:rPr>
        <w:t xml:space="preserve"> </w:t>
      </w:r>
      <w:r w:rsidRPr="00EB7E3A">
        <w:rPr>
          <w:sz w:val="28"/>
          <w:szCs w:val="28"/>
        </w:rPr>
        <w:t xml:space="preserve">в </w:t>
      </w:r>
      <w:r w:rsidR="00B85180">
        <w:rPr>
          <w:sz w:val="28"/>
          <w:szCs w:val="28"/>
        </w:rPr>
        <w:t xml:space="preserve">пределах своей компетенции в </w:t>
      </w:r>
      <w:r w:rsidRPr="00EB7E3A">
        <w:rPr>
          <w:sz w:val="28"/>
          <w:szCs w:val="28"/>
        </w:rPr>
        <w:t>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информацию об определении поставщиков (подрядчиков, исполнителей) для заказчиков;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3)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на основании поданного в письменной форме заявления любого заинтересованного лица в течение двух рабочих дней </w:t>
      </w:r>
      <w:proofErr w:type="gramStart"/>
      <w:r w:rsidRPr="00EB7E3A">
        <w:rPr>
          <w:sz w:val="28"/>
          <w:szCs w:val="28"/>
        </w:rPr>
        <w:t>с даты получения</w:t>
      </w:r>
      <w:proofErr w:type="gramEnd"/>
      <w:r w:rsidRPr="00EB7E3A">
        <w:rPr>
          <w:sz w:val="28"/>
          <w:szCs w:val="28"/>
        </w:rPr>
        <w:t xml:space="preserve"> соответствующего заявления предоставляет любому заинтересованному лицу конкурсную документацию в порядке, указанном в извещении о проведении </w:t>
      </w:r>
      <w:r w:rsidRPr="00EB7E3A">
        <w:rPr>
          <w:sz w:val="28"/>
          <w:szCs w:val="28"/>
        </w:rPr>
        <w:lastRenderedPageBreak/>
        <w:t>открытого конкурса, конкурса с ограниченным участием, двухэтапного конкурса;</w:t>
      </w:r>
    </w:p>
    <w:p w:rsid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4)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разъясняет положения конкурсной документации, документации об аукционе;</w:t>
      </w:r>
    </w:p>
    <w:p w:rsidR="00B85180" w:rsidRDefault="00B85180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3C69E6">
        <w:rPr>
          <w:sz w:val="28"/>
          <w:szCs w:val="28"/>
        </w:rPr>
        <w:tab/>
      </w:r>
      <w:r>
        <w:rPr>
          <w:sz w:val="28"/>
          <w:szCs w:val="28"/>
        </w:rPr>
        <w:t xml:space="preserve">размещает в </w:t>
      </w:r>
      <w:r w:rsidRPr="00B85180">
        <w:rPr>
          <w:sz w:val="28"/>
          <w:szCs w:val="28"/>
        </w:rPr>
        <w:t>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>
        <w:rPr>
          <w:sz w:val="28"/>
          <w:szCs w:val="28"/>
        </w:rPr>
        <w:t xml:space="preserve"> предоставленные заказчиком разъяснения </w:t>
      </w:r>
      <w:r w:rsidRPr="00B85180">
        <w:rPr>
          <w:sz w:val="28"/>
          <w:szCs w:val="28"/>
        </w:rPr>
        <w:t>конкурсной документации, документации об аукционе</w:t>
      </w:r>
      <w:r>
        <w:rPr>
          <w:sz w:val="28"/>
          <w:szCs w:val="28"/>
        </w:rPr>
        <w:t>;</w:t>
      </w:r>
    </w:p>
    <w:p w:rsidR="00EB7E3A" w:rsidRPr="00EB7E3A" w:rsidRDefault="00B85180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EB7E3A" w:rsidRPr="00EB7E3A">
        <w:rPr>
          <w:sz w:val="28"/>
          <w:szCs w:val="28"/>
        </w:rPr>
        <w:t>)</w:t>
      </w:r>
      <w:r w:rsidR="003C69E6">
        <w:rPr>
          <w:sz w:val="28"/>
          <w:szCs w:val="28"/>
        </w:rPr>
        <w:tab/>
      </w:r>
      <w:r w:rsidR="00EB7E3A" w:rsidRPr="00EB7E3A">
        <w:rPr>
          <w:sz w:val="28"/>
          <w:szCs w:val="28"/>
        </w:rPr>
        <w:t>осуществляет приём и регистрацию заявок на участие в открытом конкурсе, конкурсе с ограниченным участием, двухэтапном конкурсе, обеспечивает их хранение;</w:t>
      </w:r>
    </w:p>
    <w:p w:rsidR="00EB7E3A" w:rsidRPr="00EB7E3A" w:rsidRDefault="00B85180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EB7E3A" w:rsidRPr="00EB7E3A">
        <w:rPr>
          <w:sz w:val="28"/>
          <w:szCs w:val="28"/>
        </w:rPr>
        <w:t>)</w:t>
      </w:r>
      <w:r w:rsidR="003C69E6">
        <w:rPr>
          <w:sz w:val="28"/>
          <w:szCs w:val="28"/>
        </w:rPr>
        <w:tab/>
      </w:r>
      <w:r w:rsidR="00EB7E3A" w:rsidRPr="00EB7E3A">
        <w:rPr>
          <w:sz w:val="28"/>
          <w:szCs w:val="28"/>
        </w:rPr>
        <w:t>на основании запроса о даче разъяснений результатов открытого конкурса представляет в письменной форме или в форме электронного документа участнику открытого конкурса соответствующие разъяснения в порядке и сроки, указанные в части 13 статьи 53 Федерального закона;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8)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проводит </w:t>
      </w:r>
      <w:proofErr w:type="spellStart"/>
      <w:r w:rsidRPr="00EB7E3A">
        <w:rPr>
          <w:sz w:val="28"/>
          <w:szCs w:val="28"/>
        </w:rPr>
        <w:t>предквалификационный</w:t>
      </w:r>
      <w:proofErr w:type="spellEnd"/>
      <w:r w:rsidRPr="00EB7E3A">
        <w:rPr>
          <w:sz w:val="28"/>
          <w:szCs w:val="28"/>
        </w:rPr>
        <w:t xml:space="preserve"> отбор для выявления участников конкурса с ограниченным участием, которые соответствуют требованиям, установленным заказчиком в конкурсной документации в порядке, предусмотренном статьей 56 Федерального закона;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EB7E3A">
        <w:rPr>
          <w:sz w:val="28"/>
          <w:szCs w:val="28"/>
        </w:rPr>
        <w:t>9)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обеспечивает сохранность конвертов с заявками на участие в открытом конкурсе, конкурсе с ограниченным участием, двухэтапном конкурсе, защищённость, неприкосновенность и конфиденциальность поданных в форме электронных документов заявок на участие в открытом конкурсе, конкурсе с ограниченным участием, двухэтапном конкурсе и обеспечивает рассмотрение содержания заявок на участие в открытом конкурсе, конкурсе с ограниченным участием, двухэтапном конкурсе только после вскрытия конвертов с заявками</w:t>
      </w:r>
      <w:proofErr w:type="gramEnd"/>
      <w:r w:rsidRPr="00EB7E3A">
        <w:rPr>
          <w:sz w:val="28"/>
          <w:szCs w:val="28"/>
        </w:rPr>
        <w:t xml:space="preserve"> на участие в открытом конкурсе, конкурсе с ограниченным участием, двухэтапном конкурсе или открытия доступа к поданным в форме электронных документов заявкам на участие в </w:t>
      </w:r>
      <w:r w:rsidRPr="00EB7E3A">
        <w:rPr>
          <w:sz w:val="28"/>
          <w:szCs w:val="28"/>
        </w:rPr>
        <w:lastRenderedPageBreak/>
        <w:t>открытом конкурсе, конкурсе с ограниченным участием, двухэтапном конкурсе в соответствии с Федеральным законом;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10)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осуществляет аудиозапись вскрытия конвертов с заявками на участие в открытом конкурсе,</w:t>
      </w:r>
      <w:r w:rsidR="00D81A05">
        <w:rPr>
          <w:sz w:val="28"/>
          <w:szCs w:val="28"/>
        </w:rPr>
        <w:t xml:space="preserve"> </w:t>
      </w:r>
      <w:r w:rsidRPr="00EB7E3A">
        <w:rPr>
          <w:sz w:val="28"/>
          <w:szCs w:val="28"/>
        </w:rPr>
        <w:t>конкурсе с ограниченным участием, двухэтапном конкурсе и открытия доступа к поданным в форме электронных документов заявкам на участие в открытом конкурсе, конкурсе с ограниченным участием, двухэтапном конкурсе;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EB7E3A">
        <w:rPr>
          <w:sz w:val="28"/>
          <w:szCs w:val="28"/>
        </w:rPr>
        <w:t>11)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предоставляет возможность всем участникам открытого конкурса, конкурса с ограниченным участием, двухэтапного конкурса, подавшим заявки на участие в нём, или их представителям присутствовать при вскрытии конвертов с заявками на участие в открытом конкурсе, конкурсе с ограниченным участием, двухэтапном конкурсе и (или) открытии доступа к поданным в форме электронных документов заявкам на участие в открытом конкурсе, конкурсе с ограниченным участием, двухэтапном</w:t>
      </w:r>
      <w:proofErr w:type="gramEnd"/>
      <w:r w:rsidRPr="00EB7E3A">
        <w:rPr>
          <w:sz w:val="28"/>
          <w:szCs w:val="28"/>
        </w:rPr>
        <w:t xml:space="preserve"> </w:t>
      </w:r>
      <w:proofErr w:type="gramStart"/>
      <w:r w:rsidRPr="00EB7E3A">
        <w:rPr>
          <w:sz w:val="28"/>
          <w:szCs w:val="28"/>
        </w:rPr>
        <w:t>конкурсе</w:t>
      </w:r>
      <w:proofErr w:type="gramEnd"/>
      <w:r w:rsidRPr="00EB7E3A">
        <w:rPr>
          <w:sz w:val="28"/>
          <w:szCs w:val="28"/>
        </w:rPr>
        <w:t>. Управление признается исполнившим эту обязанность, если участникам открытого конкурса, конкурса с ограниченным участием, двухэтапного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конкурсе, конкурсе с ограниченным участием, двухэтапном конкурсе и (или) об открытии указанного доступа;</w:t>
      </w:r>
    </w:p>
    <w:p w:rsidR="008D7910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12)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передаёт заказчикам протокол </w:t>
      </w:r>
      <w:r w:rsidR="008D7910" w:rsidRPr="008D7910">
        <w:rPr>
          <w:sz w:val="28"/>
          <w:szCs w:val="28"/>
        </w:rPr>
        <w:t xml:space="preserve">рассмотрения и оценки </w:t>
      </w:r>
      <w:r w:rsidRPr="00EB7E3A">
        <w:rPr>
          <w:sz w:val="28"/>
          <w:szCs w:val="28"/>
        </w:rPr>
        <w:t xml:space="preserve">заявок на участие в открытом конкурсе, конкурсе с ограниченным участием, двухэтапном конкурсе, </w:t>
      </w:r>
      <w:r w:rsidR="008D7910">
        <w:rPr>
          <w:sz w:val="28"/>
          <w:szCs w:val="28"/>
        </w:rPr>
        <w:t>протокол</w:t>
      </w:r>
      <w:r w:rsidR="008D7910" w:rsidRPr="008D7910">
        <w:rPr>
          <w:sz w:val="28"/>
          <w:szCs w:val="28"/>
        </w:rPr>
        <w:t xml:space="preserve"> рассмотрения единственной заявки на участие</w:t>
      </w:r>
      <w:r w:rsidR="008D7910" w:rsidRPr="008D7910">
        <w:t xml:space="preserve"> </w:t>
      </w:r>
      <w:r w:rsidR="008D7910" w:rsidRPr="008D7910">
        <w:rPr>
          <w:sz w:val="28"/>
          <w:szCs w:val="28"/>
        </w:rPr>
        <w:t>открытом конкурсе, конкурсе с ограниченным участием, двухэтапном конкурсе</w:t>
      </w:r>
      <w:r w:rsidR="008D7910">
        <w:rPr>
          <w:sz w:val="28"/>
          <w:szCs w:val="28"/>
        </w:rPr>
        <w:t>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3.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Формирует сводные отчёты о закупках на основании данных, представленных заказчиками.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4.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Формирует и представляет в установленном порядке ежеквартальную статистическую отчётность о закупках товаров, работ, услуг для нужд Управления;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5.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Осуществляет организационно-методическое обеспечение закупок товаров, работ, услуг для нужд заказчиков.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lastRenderedPageBreak/>
        <w:t>6.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Устанавливает порядок подачи заказчиками в Управление заявок на определение поставщиков (подрядчиков, исполнителей) для нужд заказчиков и формы таких заявок, также перечень прилагаемых к ним документов, необходимых для разработки конкурсной (аукционной) документации и предъявляемые требования к таким документам по содержанию и оформлению;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7.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Согласовывает изменения в </w:t>
      </w:r>
      <w:r w:rsidRPr="00EB7E3A">
        <w:rPr>
          <w:rFonts w:eastAsia="Calibri"/>
          <w:sz w:val="28"/>
          <w:szCs w:val="28"/>
          <w:lang w:eastAsia="en-US"/>
        </w:rPr>
        <w:t>планы-графики</w:t>
      </w:r>
      <w:r w:rsidRPr="00EB7E3A">
        <w:rPr>
          <w:sz w:val="28"/>
          <w:szCs w:val="28"/>
        </w:rPr>
        <w:t xml:space="preserve"> закупок товаров, работ, услуг для нужд заказчиков</w:t>
      </w:r>
      <w:r w:rsidRPr="00EB7E3A">
        <w:rPr>
          <w:rFonts w:eastAsia="Calibri"/>
          <w:sz w:val="28"/>
          <w:szCs w:val="28"/>
          <w:lang w:eastAsia="en-US"/>
        </w:rPr>
        <w:t xml:space="preserve"> (далее</w:t>
      </w:r>
      <w:r w:rsidR="00D81A05">
        <w:rPr>
          <w:rFonts w:eastAsia="Calibri"/>
          <w:sz w:val="28"/>
          <w:szCs w:val="28"/>
          <w:lang w:eastAsia="en-US"/>
        </w:rPr>
        <w:t xml:space="preserve"> </w:t>
      </w:r>
      <w:r w:rsidRPr="00EB7E3A">
        <w:rPr>
          <w:rFonts w:eastAsia="Calibri"/>
          <w:sz w:val="28"/>
          <w:szCs w:val="28"/>
          <w:lang w:eastAsia="en-US"/>
        </w:rPr>
        <w:t>- планы-графики) в части сроков определения поставщиков (подрядчиков, исполнителей) и необходимости проведения дополнительных закупок</w:t>
      </w:r>
      <w:r w:rsidRPr="00EB7E3A">
        <w:rPr>
          <w:sz w:val="28"/>
          <w:szCs w:val="28"/>
        </w:rPr>
        <w:t>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8.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Готовит справочные, аналитические и статистические материалы, относящиеся к сфере деятельности Управления, по поручению Волгодонской городской Думы и Мэра города Волгодонска.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9.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Участвует в разработке проектов муниципальных правовых актов по вопросам, относящимся к сфере деятельности Управления.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10.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Осуществляет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города Волгодонска, органами местного самоуправления других муниципальных образований, органами Администрации города Волгодонска, предприятиями, учреждениями и организациями независимо от их организационно-правовых форм.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11.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Управление является главным распорядителем бюджетных средств и обладает следующими бюджетными полномочиями: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обеспечивает результативность, </w:t>
      </w:r>
      <w:proofErr w:type="spellStart"/>
      <w:r w:rsidRPr="00EB7E3A">
        <w:rPr>
          <w:sz w:val="28"/>
          <w:szCs w:val="28"/>
        </w:rPr>
        <w:t>адресность</w:t>
      </w:r>
      <w:proofErr w:type="spellEnd"/>
      <w:r w:rsidRPr="00EB7E3A">
        <w:rPr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EB7E3A">
        <w:rPr>
          <w:sz w:val="28"/>
          <w:szCs w:val="28"/>
        </w:rPr>
        <w:t>дств в с</w:t>
      </w:r>
      <w:proofErr w:type="gramEnd"/>
      <w:r w:rsidRPr="00EB7E3A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2)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3)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lastRenderedPageBreak/>
        <w:t>4)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и исполняет соответствующую часть бюджета;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5)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6)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7)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утверждает бюджетную смету Управления;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8)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9)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9" w:history="1">
        <w:r w:rsidRPr="00473D84">
          <w:rPr>
            <w:color w:val="000000"/>
            <w:sz w:val="28"/>
            <w:szCs w:val="28"/>
          </w:rPr>
          <w:t>кодексом</w:t>
        </w:r>
      </w:hyperlink>
      <w:r w:rsidRPr="00EB7E3A">
        <w:rPr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12.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Управление является получателем бюджетных средств и обладает следующими бюджетными полномочиями: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составляет и исполняет бюджетную смету;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2)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3)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EB7E3A" w:rsidRPr="00EB7E3A" w:rsidRDefault="00AD67B4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3C69E6">
        <w:rPr>
          <w:sz w:val="28"/>
          <w:szCs w:val="28"/>
        </w:rPr>
        <w:tab/>
      </w:r>
      <w:r>
        <w:rPr>
          <w:sz w:val="28"/>
          <w:szCs w:val="28"/>
        </w:rPr>
        <w:t>ведё</w:t>
      </w:r>
      <w:r w:rsidR="00EB7E3A" w:rsidRPr="00EB7E3A">
        <w:rPr>
          <w:sz w:val="28"/>
          <w:szCs w:val="28"/>
        </w:rPr>
        <w:t>т бюджетный учет.</w:t>
      </w:r>
    </w:p>
    <w:p w:rsidR="00EB7E3A" w:rsidRPr="00EB7E3A" w:rsidRDefault="00EB7E3A" w:rsidP="0091005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B7E3A">
        <w:rPr>
          <w:sz w:val="28"/>
          <w:szCs w:val="28"/>
        </w:rPr>
        <w:t>13.</w:t>
      </w:r>
      <w:r w:rsidR="003C69E6">
        <w:rPr>
          <w:sz w:val="28"/>
          <w:szCs w:val="28"/>
        </w:rPr>
        <w:tab/>
      </w:r>
      <w:r w:rsidRPr="00EB7E3A">
        <w:rPr>
          <w:sz w:val="28"/>
          <w:szCs w:val="28"/>
        </w:rPr>
        <w:t>Выступает в суде от своего имени в качестве истца, ответчика по искам к Управлению, в том числе о возмещении вреда, причиненного физическому лицу или юридическому лицу в результате незаконных действий (бездействия) Управления или должностных лиц Управления</w:t>
      </w:r>
      <w:proofErr w:type="gramStart"/>
      <w:r w:rsidRPr="00EB7E3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7E3A" w:rsidRDefault="00AA2C16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3C69E6">
        <w:rPr>
          <w:sz w:val="28"/>
          <w:szCs w:val="28"/>
        </w:rPr>
        <w:tab/>
      </w:r>
      <w:r>
        <w:rPr>
          <w:sz w:val="28"/>
          <w:szCs w:val="28"/>
        </w:rPr>
        <w:t>в пункте 6 статьи 4 слова «</w:t>
      </w:r>
      <w:r w:rsidRPr="00AA2C16">
        <w:rPr>
          <w:sz w:val="28"/>
          <w:szCs w:val="28"/>
        </w:rPr>
        <w:t>по размещению заказов на поставки товаров, выполнение работ, оказание услуг</w:t>
      </w:r>
      <w:r>
        <w:rPr>
          <w:sz w:val="28"/>
          <w:szCs w:val="28"/>
        </w:rPr>
        <w:t>»</w:t>
      </w:r>
      <w:r w:rsidRPr="00AA2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 w:rsidR="00C3746B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Pr="00AA2C16">
        <w:rPr>
          <w:sz w:val="28"/>
          <w:szCs w:val="28"/>
        </w:rPr>
        <w:t>по осуществлению закупок</w:t>
      </w:r>
      <w:r>
        <w:rPr>
          <w:sz w:val="28"/>
          <w:szCs w:val="28"/>
        </w:rPr>
        <w:t>»;</w:t>
      </w:r>
    </w:p>
    <w:p w:rsidR="00AA2C16" w:rsidRDefault="007B2813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69E6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4 </w:t>
      </w:r>
      <w:r w:rsidRPr="007B2813">
        <w:rPr>
          <w:sz w:val="28"/>
          <w:szCs w:val="28"/>
        </w:rPr>
        <w:t>изложить в новой редакции (приложение).</w:t>
      </w:r>
    </w:p>
    <w:p w:rsidR="00AD67B4" w:rsidRDefault="007B2813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813">
        <w:rPr>
          <w:sz w:val="28"/>
          <w:szCs w:val="28"/>
        </w:rPr>
        <w:lastRenderedPageBreak/>
        <w:t>2.</w:t>
      </w:r>
      <w:r w:rsidR="003C69E6">
        <w:rPr>
          <w:sz w:val="28"/>
          <w:szCs w:val="28"/>
        </w:rPr>
        <w:tab/>
      </w:r>
      <w:r w:rsidR="003D6ABC" w:rsidRPr="003D6ABC">
        <w:rPr>
          <w:sz w:val="28"/>
          <w:szCs w:val="28"/>
        </w:rPr>
        <w:t>Настоящее решение подлежит официаль</w:t>
      </w:r>
      <w:r w:rsidR="001826D6">
        <w:rPr>
          <w:sz w:val="28"/>
          <w:szCs w:val="28"/>
        </w:rPr>
        <w:t xml:space="preserve">ному опубликованию и </w:t>
      </w:r>
      <w:r w:rsidRPr="007B2813">
        <w:rPr>
          <w:sz w:val="28"/>
          <w:szCs w:val="28"/>
        </w:rPr>
        <w:t>вступает в силу</w:t>
      </w:r>
      <w:r w:rsidR="00537156">
        <w:rPr>
          <w:sz w:val="28"/>
          <w:szCs w:val="28"/>
        </w:rPr>
        <w:t xml:space="preserve"> с 1 января 2014 года</w:t>
      </w:r>
      <w:r w:rsidR="00AD67B4">
        <w:rPr>
          <w:sz w:val="28"/>
          <w:szCs w:val="28"/>
        </w:rPr>
        <w:t>.</w:t>
      </w:r>
    </w:p>
    <w:p w:rsidR="007B2813" w:rsidRDefault="003C69E6" w:rsidP="0091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7B2813" w:rsidRPr="007B2813">
        <w:rPr>
          <w:sz w:val="28"/>
          <w:szCs w:val="28"/>
        </w:rPr>
        <w:t>Контроль за</w:t>
      </w:r>
      <w:proofErr w:type="gramEnd"/>
      <w:r w:rsidR="007B2813" w:rsidRPr="007B281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сборам, муниципальной собственности (В.И.</w:t>
      </w:r>
      <w:r>
        <w:rPr>
          <w:sz w:val="28"/>
          <w:szCs w:val="28"/>
        </w:rPr>
        <w:t> </w:t>
      </w:r>
      <w:r w:rsidR="007B2813" w:rsidRPr="007B2813">
        <w:rPr>
          <w:sz w:val="28"/>
          <w:szCs w:val="28"/>
        </w:rPr>
        <w:t>Иванников) и заместителя главы Администрации города Волгодонска по</w:t>
      </w:r>
      <w:r w:rsidR="007B2813">
        <w:rPr>
          <w:sz w:val="28"/>
          <w:szCs w:val="28"/>
        </w:rPr>
        <w:t xml:space="preserve"> экономике и финансам И.В.</w:t>
      </w:r>
      <w:r>
        <w:rPr>
          <w:sz w:val="28"/>
          <w:szCs w:val="28"/>
        </w:rPr>
        <w:t> </w:t>
      </w:r>
      <w:r w:rsidR="007B2813">
        <w:rPr>
          <w:sz w:val="28"/>
          <w:szCs w:val="28"/>
        </w:rPr>
        <w:t>Столяра</w:t>
      </w:r>
      <w:r w:rsidR="007B2813" w:rsidRPr="007B2813">
        <w:rPr>
          <w:sz w:val="28"/>
          <w:szCs w:val="28"/>
        </w:rPr>
        <w:t>.</w:t>
      </w:r>
    </w:p>
    <w:p w:rsidR="00A1449C" w:rsidRPr="00772AA4" w:rsidRDefault="00A1449C" w:rsidP="0091005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248"/>
        <w:gridCol w:w="1260"/>
        <w:gridCol w:w="4063"/>
      </w:tblGrid>
      <w:tr w:rsidR="0077722A" w:rsidTr="0077722A">
        <w:tc>
          <w:tcPr>
            <w:tcW w:w="4248" w:type="dxa"/>
          </w:tcPr>
          <w:p w:rsidR="0077722A" w:rsidRDefault="0077722A" w:rsidP="00910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7722A" w:rsidRDefault="0077722A" w:rsidP="0091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77722A" w:rsidRDefault="0077722A" w:rsidP="00910053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 Горчанюк______________</w:t>
            </w:r>
          </w:p>
        </w:tc>
        <w:tc>
          <w:tcPr>
            <w:tcW w:w="1260" w:type="dxa"/>
          </w:tcPr>
          <w:p w:rsidR="0077722A" w:rsidRDefault="0077722A" w:rsidP="00910053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7722A" w:rsidRDefault="0077722A" w:rsidP="00910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77722A" w:rsidRDefault="0077722A" w:rsidP="0091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77722A" w:rsidRDefault="0077722A" w:rsidP="00910053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 Фирсов ________________</w:t>
            </w:r>
          </w:p>
        </w:tc>
      </w:tr>
      <w:tr w:rsidR="0077722A" w:rsidTr="0077722A">
        <w:trPr>
          <w:trHeight w:val="265"/>
        </w:trPr>
        <w:tc>
          <w:tcPr>
            <w:tcW w:w="4248" w:type="dxa"/>
          </w:tcPr>
          <w:p w:rsidR="00B8014F" w:rsidRDefault="00B8014F" w:rsidP="00910053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722A" w:rsidRDefault="0077722A" w:rsidP="00910053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7722A" w:rsidRDefault="0077722A" w:rsidP="00910053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4F7B1A" w:rsidRPr="003C69E6" w:rsidRDefault="004F7B1A" w:rsidP="004F7B1A">
      <w:pPr>
        <w:jc w:val="both"/>
        <w:rPr>
          <w:sz w:val="28"/>
          <w:szCs w:val="28"/>
        </w:rPr>
      </w:pPr>
      <w:r w:rsidRPr="003C69E6">
        <w:rPr>
          <w:sz w:val="28"/>
          <w:szCs w:val="28"/>
        </w:rPr>
        <w:t xml:space="preserve">Проект вносит </w:t>
      </w:r>
    </w:p>
    <w:p w:rsidR="003C69E6" w:rsidRDefault="004F7B1A" w:rsidP="003C69E6">
      <w:pPr>
        <w:jc w:val="both"/>
        <w:rPr>
          <w:sz w:val="28"/>
          <w:szCs w:val="28"/>
        </w:rPr>
      </w:pPr>
      <w:r w:rsidRPr="003C69E6">
        <w:rPr>
          <w:sz w:val="28"/>
          <w:szCs w:val="28"/>
        </w:rPr>
        <w:t>Администрация города Волгодонска</w:t>
      </w:r>
    </w:p>
    <w:p w:rsidR="00910053" w:rsidRDefault="003C69E6" w:rsidP="003C69E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0053" w:rsidRPr="00CB543A">
        <w:rPr>
          <w:sz w:val="28"/>
          <w:szCs w:val="28"/>
        </w:rPr>
        <w:lastRenderedPageBreak/>
        <w:t>Приложение к решению Волгодонской городской Думы</w:t>
      </w:r>
      <w:r>
        <w:rPr>
          <w:sz w:val="28"/>
          <w:szCs w:val="28"/>
        </w:rPr>
        <w:t xml:space="preserve"> «</w:t>
      </w:r>
      <w:r w:rsidRPr="00772AA4">
        <w:rPr>
          <w:sz w:val="28"/>
          <w:szCs w:val="28"/>
        </w:rPr>
        <w:t>О внесении изменений в решение Волгодонской</w:t>
      </w:r>
      <w:r>
        <w:rPr>
          <w:sz w:val="28"/>
          <w:szCs w:val="28"/>
        </w:rPr>
        <w:t xml:space="preserve"> городской Думы от 21.12.2005 №</w:t>
      </w:r>
      <w:r w:rsidRPr="00772AA4">
        <w:rPr>
          <w:sz w:val="28"/>
          <w:szCs w:val="28"/>
        </w:rPr>
        <w:t>196 «Об образовании Управления по муниципальному заказу города Волгодонска»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№_______</w:t>
      </w:r>
    </w:p>
    <w:p w:rsidR="003C69E6" w:rsidRDefault="003C69E6" w:rsidP="003C69E6">
      <w:pPr>
        <w:ind w:left="4248"/>
        <w:jc w:val="both"/>
        <w:rPr>
          <w:sz w:val="28"/>
          <w:szCs w:val="28"/>
        </w:rPr>
      </w:pPr>
    </w:p>
    <w:p w:rsidR="003C69E6" w:rsidRPr="00CB543A" w:rsidRDefault="003C69E6" w:rsidP="003C69E6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81A0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решению Волгодонской городской Думы от </w:t>
      </w:r>
      <w:r w:rsidR="00D81A05">
        <w:rPr>
          <w:sz w:val="28"/>
          <w:szCs w:val="28"/>
        </w:rPr>
        <w:t>21.12.2005 №196</w:t>
      </w:r>
    </w:p>
    <w:p w:rsidR="00910053" w:rsidRDefault="00910053" w:rsidP="00910053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10053" w:rsidRDefault="00910053" w:rsidP="00910053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10053" w:rsidRPr="00910053" w:rsidRDefault="00910053" w:rsidP="00910053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910053">
        <w:rPr>
          <w:bCs/>
          <w:sz w:val="28"/>
          <w:szCs w:val="28"/>
        </w:rPr>
        <w:t>ПОРЯДОК</w:t>
      </w:r>
    </w:p>
    <w:p w:rsidR="00910053" w:rsidRPr="00910053" w:rsidRDefault="00910053" w:rsidP="00910053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910053">
        <w:rPr>
          <w:bCs/>
          <w:sz w:val="28"/>
          <w:szCs w:val="28"/>
        </w:rPr>
        <w:t>ВЗАИМОДЕЙСТВИЯ УПРАВЛЕНИЯ ПО МУНИЦИПАЛЬНОМУ ЗАКАЗУ</w:t>
      </w:r>
    </w:p>
    <w:p w:rsidR="00910053" w:rsidRDefault="00910053" w:rsidP="00910053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910053">
        <w:rPr>
          <w:bCs/>
          <w:sz w:val="28"/>
          <w:szCs w:val="28"/>
        </w:rPr>
        <w:t>ГОРОДА ВОЛГОДОНСКА И ЗАКАЗЧИКОВ</w:t>
      </w:r>
    </w:p>
    <w:p w:rsidR="00910053" w:rsidRPr="00910053" w:rsidRDefault="00910053" w:rsidP="00910053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</w:p>
    <w:p w:rsidR="00910053" w:rsidRPr="00910053" w:rsidRDefault="00910053" w:rsidP="00910053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Статья 1. Общие положения</w:t>
      </w:r>
    </w:p>
    <w:p w:rsidR="00910053" w:rsidRPr="00910053" w:rsidRDefault="00910053" w:rsidP="00910053">
      <w:pPr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910053">
        <w:rPr>
          <w:sz w:val="28"/>
          <w:szCs w:val="28"/>
        </w:rPr>
        <w:t>Настоящий Порядок взаимодействия Управления по муниципальному заказу города Волгодонска (далее по тексту - Управление) и заказчиков разработан в соответствии с Федеральным з</w:t>
      </w:r>
      <w:r w:rsidR="00D81A05">
        <w:rPr>
          <w:sz w:val="28"/>
          <w:szCs w:val="28"/>
        </w:rPr>
        <w:t>аконом от 05.04.2013 № 44-ФЗ «О </w:t>
      </w:r>
      <w:r w:rsidRPr="00910053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(далее - Федеральный закон) и регулирует взаимодействие Управления и заказчиков при определении поставщиков (подрядчиков, исполнителей) для нужд заказчиков.</w:t>
      </w:r>
      <w:proofErr w:type="gramEnd"/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 xml:space="preserve">Статья 2. Планирование и </w:t>
      </w:r>
      <w:r w:rsidR="000B1533">
        <w:rPr>
          <w:sz w:val="28"/>
          <w:szCs w:val="28"/>
        </w:rPr>
        <w:t>осуществление закупок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1.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>Управление осуществляет определение поставщиков (подрядчиков, исполнителей) для нужд заказчиков путём проведения открытого конкурса, конкурса с ограниченным участием, двухэтапного конкурса, аукциона в электронной форме.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2.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 xml:space="preserve">Заказчики вправе самостоятельно определять поставщиков (подрядчиков, исполнителей) путем проведения открытого конкурса, конкурса с ограниченным участием, двухэтапного конкурса, аукциона в электронной </w:t>
      </w:r>
      <w:r w:rsidRPr="00910053">
        <w:rPr>
          <w:sz w:val="28"/>
          <w:szCs w:val="28"/>
        </w:rPr>
        <w:lastRenderedPageBreak/>
        <w:t>форме, если начальная (максимальная) цена контракта (цена лота) не превышает трёх миллионов рублей.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3.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 xml:space="preserve">Определение поставщиков (подрядчиков, исполнителей) для нужд заказчиков способами и в случаях, не предусмотренных в </w:t>
      </w:r>
      <w:hyperlink r:id="rId10" w:history="1">
        <w:r w:rsidR="000C3006">
          <w:rPr>
            <w:sz w:val="28"/>
            <w:szCs w:val="28"/>
          </w:rPr>
          <w:t>частях</w:t>
        </w:r>
        <w:r w:rsidRPr="00AD67B4">
          <w:rPr>
            <w:sz w:val="28"/>
            <w:szCs w:val="28"/>
          </w:rPr>
          <w:t xml:space="preserve"> 1</w:t>
        </w:r>
      </w:hyperlink>
      <w:r w:rsidRPr="00910053">
        <w:rPr>
          <w:sz w:val="28"/>
          <w:szCs w:val="28"/>
        </w:rPr>
        <w:t>-</w:t>
      </w:r>
      <w:r w:rsidR="0052147F">
        <w:rPr>
          <w:sz w:val="28"/>
          <w:szCs w:val="28"/>
        </w:rPr>
        <w:t>2</w:t>
      </w:r>
      <w:r w:rsidR="001826D6">
        <w:rPr>
          <w:sz w:val="28"/>
          <w:szCs w:val="28"/>
        </w:rPr>
        <w:t xml:space="preserve"> настоящей статьи</w:t>
      </w:r>
      <w:r w:rsidRPr="00910053">
        <w:rPr>
          <w:sz w:val="28"/>
          <w:szCs w:val="28"/>
        </w:rPr>
        <w:t xml:space="preserve">, осуществляется заказчиками в соответствии с Федеральным </w:t>
      </w:r>
      <w:hyperlink r:id="rId11" w:history="1">
        <w:r w:rsidRPr="00AD67B4">
          <w:rPr>
            <w:sz w:val="28"/>
            <w:szCs w:val="28"/>
          </w:rPr>
          <w:t>законом</w:t>
        </w:r>
      </w:hyperlink>
      <w:r w:rsidRPr="00910053">
        <w:rPr>
          <w:sz w:val="28"/>
          <w:szCs w:val="28"/>
        </w:rPr>
        <w:t>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4.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>В целях осуществления планирования и определения поставщиков (подрядчиков, исполнителей) Управлением заказчики: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910053" w:rsidRPr="00910053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разрабатывают 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Федерального закона, с учетом особенностей, которые могут</w:t>
      </w:r>
      <w:proofErr w:type="gramEnd"/>
      <w:r w:rsidR="00910053" w:rsidRPr="00910053">
        <w:rPr>
          <w:sz w:val="28"/>
          <w:szCs w:val="28"/>
        </w:rPr>
        <w:t xml:space="preserve">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10053" w:rsidRPr="00910053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по запросу Управления </w:t>
      </w:r>
      <w:r w:rsidR="00910053" w:rsidRPr="00910053">
        <w:rPr>
          <w:rFonts w:eastAsia="Calibri"/>
          <w:sz w:val="28"/>
          <w:szCs w:val="28"/>
          <w:lang w:eastAsia="en-US"/>
        </w:rPr>
        <w:t>предоставляют данные о</w:t>
      </w:r>
      <w:r>
        <w:rPr>
          <w:rFonts w:eastAsia="Calibri"/>
          <w:sz w:val="28"/>
          <w:szCs w:val="28"/>
          <w:lang w:eastAsia="en-US"/>
        </w:rPr>
        <w:t>б осуществлении</w:t>
      </w:r>
      <w:r w:rsidR="00910053" w:rsidRPr="0091005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закупок</w:t>
      </w:r>
      <w:r w:rsidR="00910053" w:rsidRPr="00910053">
        <w:rPr>
          <w:rFonts w:eastAsia="Calibri"/>
          <w:sz w:val="28"/>
          <w:szCs w:val="28"/>
          <w:lang w:eastAsia="en-US"/>
        </w:rPr>
        <w:t xml:space="preserve"> товаров, работ, услуг для формирования сводных отчётов;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10053" w:rsidRPr="00910053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принимают решения: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а)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>о проведении закупки товаров, работ, услуг для нужд заказчиков;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 способе определения поставщиков (подрядчиков, исполнителей) для нужд заказчиков;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об установлении в документации об аукционе, конкурсной документации размера обеспечения контракта, срок и порядок его предоставления и условия банковской гарантии;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10053" w:rsidRPr="00910053">
        <w:rPr>
          <w:sz w:val="28"/>
          <w:szCs w:val="28"/>
        </w:rPr>
        <w:t xml:space="preserve">размере обеспечения заявки на участие в аукционе, открытом конкурсе, конкурсе с ограниченным участием, двухэтапном конкурсе, срок и порядок внесения денежных средств в качестве обеспечения такой заявки, </w:t>
      </w:r>
      <w:r w:rsidR="00910053" w:rsidRPr="00910053">
        <w:rPr>
          <w:sz w:val="28"/>
          <w:szCs w:val="28"/>
        </w:rPr>
        <w:lastRenderedPageBreak/>
        <w:t>реквизиты счёта для перечисления указанных денежных средств, условия банковской гарантии (если такой способ обеспечения заявок применим в соответствии со статьёй 44 Федерального закона);</w:t>
      </w:r>
      <w:proofErr w:type="gramEnd"/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910053">
        <w:rPr>
          <w:sz w:val="28"/>
          <w:szCs w:val="28"/>
        </w:rPr>
        <w:t>д)</w:t>
      </w:r>
      <w:r w:rsidR="00D81A05">
        <w:rPr>
          <w:i/>
          <w:sz w:val="28"/>
          <w:szCs w:val="28"/>
        </w:rPr>
        <w:tab/>
      </w:r>
      <w:r w:rsidR="00634DE2" w:rsidRPr="00634DE2">
        <w:rPr>
          <w:sz w:val="28"/>
          <w:szCs w:val="28"/>
        </w:rPr>
        <w:t>о возможности заказчика заключить контракт с несколькими участниками закупки на поставку</w:t>
      </w:r>
      <w:r w:rsidR="00634DE2" w:rsidRPr="00634DE2">
        <w:rPr>
          <w:i/>
          <w:sz w:val="28"/>
          <w:szCs w:val="28"/>
        </w:rPr>
        <w:t xml:space="preserve"> </w:t>
      </w:r>
      <w:r w:rsidRPr="00910053">
        <w:rPr>
          <w:sz w:val="28"/>
          <w:szCs w:val="28"/>
        </w:rPr>
        <w:t>технических средств реабилитации инвалидов, создание нескольких произведений литературы или искусства, выполнение научно-исследовательских работ либо оказание услуг в сфере образования или услуг по санаторно-курортному лечению и оздоровлению, услуг по организации отдыха детей и их оздоровления, в том числе по предоставлению путёвок;</w:t>
      </w:r>
      <w:proofErr w:type="gramEnd"/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о возможности заказчика увеличить количество поставляемого товара при заключении контракта в соответствии с </w:t>
      </w:r>
      <w:hyperlink r:id="rId12" w:history="1">
        <w:r w:rsidR="00910053" w:rsidRPr="00AD67B4">
          <w:rPr>
            <w:sz w:val="28"/>
            <w:szCs w:val="28"/>
          </w:rPr>
          <w:t>частью 18</w:t>
        </w:r>
      </w:hyperlink>
      <w:r w:rsidR="00910053" w:rsidRPr="00AD67B4">
        <w:rPr>
          <w:sz w:val="28"/>
          <w:szCs w:val="28"/>
        </w:rPr>
        <w:t xml:space="preserve"> статьи 34</w:t>
      </w:r>
      <w:r w:rsidR="00910053" w:rsidRPr="00910053">
        <w:rPr>
          <w:sz w:val="28"/>
          <w:szCs w:val="28"/>
        </w:rPr>
        <w:t xml:space="preserve">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о возможности заказчика изменить предусмотренные контрактом количество товаров, объем работ, услуг в соответствии с </w:t>
      </w:r>
      <w:hyperlink r:id="rId13" w:history="1">
        <w:r w:rsidR="00910053" w:rsidRPr="00AD67B4">
          <w:rPr>
            <w:sz w:val="28"/>
            <w:szCs w:val="28"/>
          </w:rPr>
          <w:t>частью 1 статьи 9</w:t>
        </w:r>
      </w:hyperlink>
      <w:r w:rsidR="00910053" w:rsidRPr="00AD67B4">
        <w:rPr>
          <w:sz w:val="28"/>
          <w:szCs w:val="28"/>
        </w:rPr>
        <w:t>5</w:t>
      </w:r>
      <w:r w:rsidR="00910053" w:rsidRPr="00910053">
        <w:rPr>
          <w:sz w:val="28"/>
          <w:szCs w:val="28"/>
        </w:rPr>
        <w:t xml:space="preserve">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 закупке товаров, работ и услуг у субъектов малого предпринимательства, социально ориентированных некоммерческих организаций;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об отмене определения поставщика (подрядчика, исполнителя) в соответствии со статьёй</w:t>
      </w:r>
      <w:r>
        <w:rPr>
          <w:sz w:val="28"/>
          <w:szCs w:val="28"/>
        </w:rPr>
        <w:t xml:space="preserve"> </w:t>
      </w:r>
      <w:r w:rsidR="00910053" w:rsidRPr="00910053">
        <w:rPr>
          <w:sz w:val="28"/>
          <w:szCs w:val="28"/>
        </w:rPr>
        <w:t>36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об уточнении условий закупки по результатам первого этапа двухэтапного конкурса, зафиксированным в протоколе первого этапа такого конкурса в соответствии с частью 9 статьи 57 Федерального закона;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определяют: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функциональные, технические и качественные характеристики, эксплуатационные характеристики объекта закупки (при необходимости) и иные требования в соответствии со статьёй 33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критерии оценки заявок, окончательных предложений участников закупки, устанавливаемые в соответствии со статьёй 32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требования к участникам закупки, установленные в соответствии со статьёй 31 Федерального закона;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предмет контракта с указанием количества поставляемого товара, объема выполняемых работ, оказываемых услуг;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начальную (максимальную) цену контракта, цену запасных частей или каждой запасной части к технике, оборудованию, цену единицы работы или услуги - в случае, если при заключении контракта объём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</w:t>
      </w:r>
      <w:proofErr w:type="gramEnd"/>
      <w:r w:rsidR="00910053" w:rsidRPr="00910053">
        <w:rPr>
          <w:sz w:val="28"/>
          <w:szCs w:val="28"/>
        </w:rPr>
        <w:t xml:space="preserve"> услуг, услуг по проведению оценки невозможно определить;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порядок формирования цены контракта посредством применения метода или нескольких методов, предусмотренных статьёй</w:t>
      </w:r>
      <w:r w:rsidR="00D81A05">
        <w:rPr>
          <w:sz w:val="28"/>
          <w:szCs w:val="28"/>
        </w:rPr>
        <w:t xml:space="preserve"> </w:t>
      </w:r>
      <w:r w:rsidR="00910053" w:rsidRPr="00910053">
        <w:rPr>
          <w:sz w:val="28"/>
          <w:szCs w:val="28"/>
        </w:rPr>
        <w:t>22 Федерального закона;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устанавливают: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преференции в отношении цены контракта в соответствии с действующим законодательством Российской Федерации о контрактной системе в сфере закупок товаров, работ, услуг;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форму, сроки и порядок оплаты товара, работ, услуг;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сведения о валюте, используемой для формирования цены контракта и расчётов с поставщиками (подрядчиками, исполнителями);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заключённого контракта;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утверждают конкурсную, аукционную документацию;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заключают контракты;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отказываются от заключения контракта в порядке и в случаях, предусмотренных действующим законодательством Российской Федерации о контрактной системе в сфере закупок товаров, работ, услуг;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выполняют иные действия по определению поставщиков (подрядчиков, исполнителей) в целях заключения с ними контрактов на поставки товаров, выполнение работ, оказание услуг для нужд заказчиков, предусмотренные действующим законодательством Российской Федерации о контрактной системе в сфере закупок товаров, работ, услуг;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осуществляют приёмку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со статьёй 94 Федерального закона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D81A05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осуществляют оплату поставленного товара, выполненной работы (её результатов), оказанной услуги, а также отдельных этапов исполнения контракта;</w:t>
      </w:r>
    </w:p>
    <w:p w:rsidR="00910053" w:rsidRPr="00910053" w:rsidRDefault="00AD67B4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910053" w:rsidRPr="00910053">
        <w:rPr>
          <w:sz w:val="28"/>
          <w:szCs w:val="28"/>
        </w:rPr>
        <w:t>)</w:t>
      </w:r>
      <w:r w:rsidR="00D81A05"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осуществляют взаимодействие с поставщиком (подрядчиком, исполнителем) при изменении, расторжении контракта в соответствии со статьёй 95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910053" w:rsidRPr="00910053">
        <w:rPr>
          <w:rFonts w:eastAsia="Calibri"/>
          <w:sz w:val="28"/>
          <w:szCs w:val="28"/>
          <w:lang w:eastAsia="en-US"/>
        </w:rPr>
        <w:t>Управление на основании размещённых заказчиками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не позднее сорока дней после принятия решения о бюджете формирует, утверждает и доводит до сведения заказчиков сводный план-график закупок товаров, работ</w:t>
      </w:r>
      <w:proofErr w:type="gramEnd"/>
      <w:r w:rsidR="00910053" w:rsidRPr="00910053">
        <w:rPr>
          <w:rFonts w:eastAsia="Calibri"/>
          <w:sz w:val="28"/>
          <w:szCs w:val="28"/>
          <w:lang w:eastAsia="en-US"/>
        </w:rPr>
        <w:t xml:space="preserve">, услуг </w:t>
      </w:r>
      <w:r w:rsidR="00910053" w:rsidRPr="00910053">
        <w:rPr>
          <w:sz w:val="28"/>
          <w:szCs w:val="28"/>
        </w:rPr>
        <w:t>для нужд заказчиков</w:t>
      </w:r>
      <w:r w:rsidR="00910053" w:rsidRPr="00910053">
        <w:rPr>
          <w:rFonts w:eastAsia="Calibri"/>
          <w:sz w:val="28"/>
          <w:szCs w:val="28"/>
          <w:lang w:eastAsia="en-US"/>
        </w:rPr>
        <w:t xml:space="preserve"> путём проведения торгов (далее-планы-графики торгов).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53">
        <w:rPr>
          <w:rFonts w:eastAsia="Calibri"/>
          <w:sz w:val="28"/>
          <w:szCs w:val="28"/>
          <w:lang w:eastAsia="en-US"/>
        </w:rPr>
        <w:lastRenderedPageBreak/>
        <w:t>6.</w:t>
      </w:r>
      <w:r w:rsidR="00D81A05">
        <w:rPr>
          <w:rFonts w:eastAsia="Calibri"/>
          <w:sz w:val="28"/>
          <w:szCs w:val="28"/>
          <w:lang w:eastAsia="en-US"/>
        </w:rPr>
        <w:tab/>
      </w:r>
      <w:proofErr w:type="gramStart"/>
      <w:r w:rsidRPr="00910053">
        <w:rPr>
          <w:rFonts w:eastAsia="Calibri"/>
          <w:sz w:val="28"/>
          <w:szCs w:val="28"/>
          <w:lang w:eastAsia="en-US"/>
        </w:rPr>
        <w:t>Изменения планов-графиков в части сроков осуществления закупок и необходимости осуществления дополнительных закупок, влекущие за собой внесение изменений в планы-графики торгов, до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осуществляются по согласованию с Управлением</w:t>
      </w:r>
      <w:proofErr w:type="gramEnd"/>
      <w:r w:rsidRPr="00910053">
        <w:rPr>
          <w:rFonts w:eastAsia="Calibri"/>
          <w:sz w:val="28"/>
          <w:szCs w:val="28"/>
          <w:lang w:eastAsia="en-US"/>
        </w:rPr>
        <w:t xml:space="preserve"> и с заместителем главы Администрации города Волгодонска по экономике и финансам (или лицом его замещающим).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53">
        <w:rPr>
          <w:rFonts w:eastAsia="Calibri"/>
          <w:sz w:val="28"/>
          <w:szCs w:val="28"/>
          <w:lang w:eastAsia="en-US"/>
        </w:rPr>
        <w:t>Обращение о внесении изменений в план-график</w:t>
      </w:r>
      <w:r w:rsidR="00D81A05">
        <w:rPr>
          <w:rFonts w:eastAsia="Calibri"/>
          <w:sz w:val="28"/>
          <w:szCs w:val="28"/>
          <w:lang w:eastAsia="en-US"/>
        </w:rPr>
        <w:t xml:space="preserve"> </w:t>
      </w:r>
      <w:r w:rsidRPr="00910053">
        <w:rPr>
          <w:rFonts w:eastAsia="Calibri"/>
          <w:sz w:val="28"/>
          <w:szCs w:val="28"/>
          <w:lang w:eastAsia="en-US"/>
        </w:rPr>
        <w:t>направляется в Управление не позднее двадцать пятого числа месяца, предшествующего планируемому месяцу определения поставщика (подрядчика, исполнителя).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53">
        <w:rPr>
          <w:rFonts w:eastAsia="Calibri"/>
          <w:sz w:val="28"/>
          <w:szCs w:val="28"/>
          <w:lang w:eastAsia="en-US"/>
        </w:rPr>
        <w:t>Согласование Управлением проводится в течение двух рабочих дней с момента поступления документов о внесении изменений в план-график, путём визирования.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53">
        <w:rPr>
          <w:rFonts w:eastAsia="Calibri"/>
          <w:sz w:val="28"/>
          <w:szCs w:val="28"/>
          <w:lang w:eastAsia="en-US"/>
        </w:rPr>
        <w:t>В случае необходимости внесения изменений в план-график на текущий месяц, они подлежат согласованию с</w:t>
      </w:r>
      <w:r w:rsidR="00D81A05">
        <w:rPr>
          <w:rFonts w:eastAsia="Calibri"/>
          <w:sz w:val="28"/>
          <w:szCs w:val="28"/>
          <w:lang w:eastAsia="en-US"/>
        </w:rPr>
        <w:t xml:space="preserve"> </w:t>
      </w:r>
      <w:r w:rsidRPr="00910053">
        <w:rPr>
          <w:rFonts w:eastAsia="Calibri"/>
          <w:sz w:val="28"/>
          <w:szCs w:val="28"/>
          <w:lang w:eastAsia="en-US"/>
        </w:rPr>
        <w:t>заместителем главы Администрации города Волгодонска по экономике и финансам (или лицом его замещающим).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053">
        <w:rPr>
          <w:rFonts w:eastAsia="Calibri"/>
          <w:sz w:val="28"/>
          <w:szCs w:val="28"/>
          <w:lang w:eastAsia="en-US"/>
        </w:rPr>
        <w:t xml:space="preserve">Внесение изменений в план-график может осуществляться не </w:t>
      </w:r>
      <w:proofErr w:type="gramStart"/>
      <w:r w:rsidRPr="00910053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910053">
        <w:rPr>
          <w:rFonts w:eastAsia="Calibri"/>
          <w:sz w:val="28"/>
          <w:szCs w:val="28"/>
          <w:lang w:eastAsia="en-US"/>
        </w:rPr>
        <w:t xml:space="preserve"> чем за десять календарных дней до дня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соответствующей закупки.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0053">
        <w:rPr>
          <w:sz w:val="28"/>
          <w:szCs w:val="28"/>
        </w:rPr>
        <w:t>7.</w:t>
      </w:r>
      <w:r w:rsidR="00D81A05">
        <w:rPr>
          <w:sz w:val="28"/>
          <w:szCs w:val="28"/>
        </w:rPr>
        <w:tab/>
      </w:r>
      <w:proofErr w:type="gramStart"/>
      <w:r w:rsidRPr="00910053">
        <w:rPr>
          <w:sz w:val="28"/>
          <w:szCs w:val="28"/>
        </w:rPr>
        <w:t>Заказчики в соответствии с размещённым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D81A05">
        <w:rPr>
          <w:sz w:val="28"/>
          <w:szCs w:val="28"/>
        </w:rPr>
        <w:t xml:space="preserve"> </w:t>
      </w:r>
      <w:r w:rsidRPr="00910053">
        <w:rPr>
          <w:sz w:val="28"/>
          <w:szCs w:val="28"/>
        </w:rPr>
        <w:lastRenderedPageBreak/>
        <w:t>планом-графиком готовят и не позднее десятого числа текущего месяца направляют в Управление заявку на определение поставщика (подрядчика, исполнителя) (далее по тексту – заявка</w:t>
      </w:r>
      <w:proofErr w:type="gramEnd"/>
      <w:r w:rsidRPr="00910053">
        <w:rPr>
          <w:sz w:val="28"/>
          <w:szCs w:val="28"/>
        </w:rPr>
        <w:t>) в текущем месяце в порядке и по форме, установленным Управлением.</w:t>
      </w:r>
      <w:r w:rsidR="00D81A05">
        <w:rPr>
          <w:sz w:val="28"/>
          <w:szCs w:val="28"/>
        </w:rPr>
        <w:t xml:space="preserve"> </w:t>
      </w:r>
      <w:proofErr w:type="gramStart"/>
      <w:r w:rsidRPr="00910053">
        <w:rPr>
          <w:sz w:val="28"/>
          <w:szCs w:val="28"/>
        </w:rPr>
        <w:t>После</w:t>
      </w:r>
      <w:r w:rsidR="00D81A05">
        <w:rPr>
          <w:sz w:val="28"/>
          <w:szCs w:val="28"/>
        </w:rPr>
        <w:t xml:space="preserve"> </w:t>
      </w:r>
      <w:r w:rsidRPr="00910053">
        <w:rPr>
          <w:sz w:val="28"/>
          <w:szCs w:val="28"/>
        </w:rPr>
        <w:t xml:space="preserve">десятого числа текущего месяца заявка может быть принята в работу Управлением в соответствии с настоящим Порядком и по согласованию с заместителем главы Администрации города Волгодонска по экономике и финансам (или лицом его замещающим) с учётом предусмотренных </w:t>
      </w:r>
      <w:r w:rsidR="00840FBA">
        <w:rPr>
          <w:sz w:val="28"/>
          <w:szCs w:val="28"/>
        </w:rPr>
        <w:t>настоящим Порядком сроков</w:t>
      </w:r>
      <w:r w:rsidRPr="00910053">
        <w:rPr>
          <w:sz w:val="28"/>
          <w:szCs w:val="28"/>
        </w:rPr>
        <w:t xml:space="preserve"> принятия Управлением заявки в работу, разработки конкурсной (аукционной) документации и утверждения</w:t>
      </w:r>
      <w:r w:rsidR="00D81A05">
        <w:rPr>
          <w:sz w:val="28"/>
          <w:szCs w:val="28"/>
        </w:rPr>
        <w:t xml:space="preserve"> </w:t>
      </w:r>
      <w:r w:rsidRPr="00910053">
        <w:rPr>
          <w:sz w:val="28"/>
          <w:szCs w:val="28"/>
        </w:rPr>
        <w:t>конкурсной (аукционной) документации заказчиком, необходимых для размещения извещения об</w:t>
      </w:r>
      <w:proofErr w:type="gramEnd"/>
      <w:r w:rsidRPr="00910053">
        <w:rPr>
          <w:sz w:val="28"/>
          <w:szCs w:val="28"/>
        </w:rPr>
        <w:t xml:space="preserve"> </w:t>
      </w:r>
      <w:proofErr w:type="gramStart"/>
      <w:r w:rsidRPr="00910053">
        <w:rPr>
          <w:sz w:val="28"/>
          <w:szCs w:val="28"/>
        </w:rPr>
        <w:t>осуществлении</w:t>
      </w:r>
      <w:proofErr w:type="gramEnd"/>
      <w:r w:rsidRPr="00910053">
        <w:rPr>
          <w:sz w:val="28"/>
          <w:szCs w:val="28"/>
        </w:rPr>
        <w:t xml:space="preserve"> закупки в текущем месяце.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gramStart"/>
      <w:r w:rsidR="00910053" w:rsidRPr="00910053">
        <w:rPr>
          <w:sz w:val="28"/>
          <w:szCs w:val="28"/>
        </w:rPr>
        <w:t xml:space="preserve">Заказчики несут персональную ответственность за несоблюдение сроков размещения планов-графиков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 не </w:t>
      </w:r>
      <w:r w:rsidR="00840FBA">
        <w:rPr>
          <w:sz w:val="28"/>
          <w:szCs w:val="28"/>
        </w:rPr>
        <w:t>пред</w:t>
      </w:r>
      <w:r w:rsidR="00910053" w:rsidRPr="00910053">
        <w:rPr>
          <w:sz w:val="28"/>
          <w:szCs w:val="28"/>
        </w:rPr>
        <w:t>ставление информации,</w:t>
      </w:r>
      <w:r w:rsidR="00840FBA">
        <w:rPr>
          <w:sz w:val="28"/>
          <w:szCs w:val="28"/>
        </w:rPr>
        <w:t xml:space="preserve"> подлежащей представлению в Управление в</w:t>
      </w:r>
      <w:r w:rsidR="00910053" w:rsidRPr="00910053">
        <w:rPr>
          <w:sz w:val="28"/>
          <w:szCs w:val="28"/>
        </w:rPr>
        <w:t xml:space="preserve"> </w:t>
      </w:r>
      <w:r w:rsidR="00840FBA">
        <w:rPr>
          <w:sz w:val="28"/>
          <w:szCs w:val="28"/>
        </w:rPr>
        <w:t xml:space="preserve">соответствии с </w:t>
      </w:r>
      <w:r w:rsidR="00910053" w:rsidRPr="00910053">
        <w:rPr>
          <w:sz w:val="28"/>
          <w:szCs w:val="28"/>
        </w:rPr>
        <w:t xml:space="preserve">настоящим Порядком, </w:t>
      </w:r>
      <w:r w:rsidR="00840FBA">
        <w:rPr>
          <w:sz w:val="28"/>
          <w:szCs w:val="28"/>
        </w:rPr>
        <w:t>а также за недостоверность пред</w:t>
      </w:r>
      <w:r w:rsidR="00910053" w:rsidRPr="00910053">
        <w:rPr>
          <w:sz w:val="28"/>
          <w:szCs w:val="28"/>
        </w:rPr>
        <w:t>ставляемой</w:t>
      </w:r>
      <w:proofErr w:type="gramEnd"/>
      <w:r w:rsidR="00910053" w:rsidRPr="00910053">
        <w:rPr>
          <w:sz w:val="28"/>
          <w:szCs w:val="28"/>
        </w:rPr>
        <w:t xml:space="preserve"> информации.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Управление в течение пяти рабочих дней с момента принятия заявки от заказчика проводит проверку наличия в содержании заявки информации и требований, предусмотренных законодательством Российской Федерации о контрактной системе в сфере закупок товаров, работ, услуг и настоящего Порядка.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 w:rsidR="00910053" w:rsidRPr="00910053">
        <w:rPr>
          <w:sz w:val="28"/>
          <w:szCs w:val="28"/>
        </w:rPr>
        <w:t>В случае установления в заявке информации и требований, не предусмотренных законодательством Российской Федерации о контрактной системе в сфере закупок товаров, работ, услуг, и (или) отсутствия необходимых в соответствии с законодательством о контрактной системе в сфере закупок товаров, работ, услуг информации и требований Управление возвращает заявку заказчику с мотивированным отказом для устранения недостатков.</w:t>
      </w:r>
      <w:proofErr w:type="gramEnd"/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lastRenderedPageBreak/>
        <w:t>После устранения недостатков заказчики вправе вновь направить в Управление заявку на определение поставщика (подрядчика, исполнителя) в соответствии с настоящим Порядком.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Заявка, содержащая всю необходимую информацию и требования, предусмотренные в соответствии с законодательством Российской Федерации о контрактной системе в сфере закупок товаров, работ, услуг и настоящим Положением, принимается Управлением в работу.</w:t>
      </w:r>
    </w:p>
    <w:p w:rsidR="00910053" w:rsidRP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10053">
        <w:rPr>
          <w:sz w:val="28"/>
          <w:szCs w:val="28"/>
        </w:rPr>
        <w:t>12.</w:t>
      </w:r>
      <w:r w:rsidR="00D81A05">
        <w:rPr>
          <w:sz w:val="28"/>
          <w:szCs w:val="28"/>
        </w:rPr>
        <w:tab/>
      </w:r>
      <w:r w:rsidRPr="00910053">
        <w:rPr>
          <w:sz w:val="28"/>
          <w:szCs w:val="28"/>
        </w:rPr>
        <w:t xml:space="preserve">В течение пяти рабочих дней </w:t>
      </w:r>
      <w:proofErr w:type="gramStart"/>
      <w:r w:rsidRPr="00910053">
        <w:rPr>
          <w:sz w:val="28"/>
          <w:szCs w:val="28"/>
        </w:rPr>
        <w:t>с даты принятия</w:t>
      </w:r>
      <w:proofErr w:type="gramEnd"/>
      <w:r w:rsidRPr="00910053">
        <w:rPr>
          <w:sz w:val="28"/>
          <w:szCs w:val="28"/>
        </w:rPr>
        <w:t xml:space="preserve"> заявки в работу Управление разрабатывает конкурсную (аукционную) документацию и передает её на утверждение заказчику.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Заказчик в течение трёх рабочих дней со дня получения утверждает конкурсную (аукционную) документацию и передаёт её в Управление для определения поставщика (подрядчика, исполнителя).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Обеспечение заявки участником закупки перечисляется заказчику. Ответственность за нарушение порядка возврата обеспечения заявки несёт заказчик.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В случае поступления от участника закупки запроса о разъяснении положений документации об аукционе (конкурсной документации) Управление вправе запросить от заказчика соответствующие разъяснения. В этом случае заказчики в течение одного рабочего дня направляют Управлению факсимильной связью или по электронному адресу с пометкой «важно» разъяснения положений документации с последующим направлением (предоставлением) оригинала.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В случае принятия заказчиком решения о внесении изменений в извещение о проведении конкурса (аукциона), или внесении изменений в конкурсную документацию (документацию об аукционе), или об отказе от проведения конкурса (аукциона) в день принятия такого решения заказчик письменно представляет его в Управление для размещения на сайте соответствующего извещения.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Управление вправе самостоятельно принять решение о внесении изменений в извещение о проведении конкурса (аукциона) или внесении </w:t>
      </w:r>
      <w:r w:rsidR="00910053" w:rsidRPr="00910053">
        <w:rPr>
          <w:sz w:val="28"/>
          <w:szCs w:val="28"/>
        </w:rPr>
        <w:lastRenderedPageBreak/>
        <w:t>изменений в конкурсную документацию (документацию об аукционе), или об отказе от проведения конкурса (аукциона).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Направление (передача) проекта контракта по результатам соответствующей процедуры конкурса (аукциона) определенным в Федеральном </w:t>
      </w:r>
      <w:hyperlink r:id="rId14" w:history="1">
        <w:r w:rsidR="00910053" w:rsidRPr="00833224">
          <w:rPr>
            <w:sz w:val="28"/>
            <w:szCs w:val="28"/>
          </w:rPr>
          <w:t>законе</w:t>
        </w:r>
      </w:hyperlink>
      <w:r w:rsidR="00910053" w:rsidRPr="00910053">
        <w:rPr>
          <w:sz w:val="28"/>
          <w:szCs w:val="28"/>
        </w:rPr>
        <w:t xml:space="preserve"> лицам осуществляется заказчиком в соответствии с требованиями Федерального </w:t>
      </w:r>
      <w:hyperlink r:id="rId15" w:history="1">
        <w:r w:rsidR="00910053" w:rsidRPr="00833224">
          <w:rPr>
            <w:sz w:val="28"/>
            <w:szCs w:val="28"/>
          </w:rPr>
          <w:t>закона</w:t>
        </w:r>
      </w:hyperlink>
      <w:r w:rsidR="00910053" w:rsidRPr="00910053">
        <w:rPr>
          <w:sz w:val="28"/>
          <w:szCs w:val="28"/>
        </w:rPr>
        <w:t>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 xml:space="preserve">Действия по заключению контракта, предусмотренные Федеральным </w:t>
      </w:r>
      <w:hyperlink r:id="rId16" w:history="1">
        <w:r w:rsidR="00910053" w:rsidRPr="00833224">
          <w:rPr>
            <w:sz w:val="28"/>
            <w:szCs w:val="28"/>
          </w:rPr>
          <w:t>законом</w:t>
        </w:r>
      </w:hyperlink>
      <w:r w:rsidR="00910053" w:rsidRPr="00910053">
        <w:rPr>
          <w:sz w:val="28"/>
          <w:szCs w:val="28"/>
        </w:rPr>
        <w:t>, осуществляются заказчиком.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Действия по исполнению контракта, предусмотренные Федеральным законом, осуществляются заказчиком.</w:t>
      </w:r>
    </w:p>
    <w:p w:rsidR="00910053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Заказчики при подаче заявки в У</w:t>
      </w:r>
      <w:r w:rsidR="00833224">
        <w:rPr>
          <w:sz w:val="28"/>
          <w:szCs w:val="28"/>
        </w:rPr>
        <w:t xml:space="preserve">правление предлагают </w:t>
      </w:r>
      <w:r w:rsidR="000F59A2" w:rsidRPr="000F59A2">
        <w:rPr>
          <w:sz w:val="28"/>
          <w:szCs w:val="28"/>
        </w:rPr>
        <w:t>для включения в состав конкурсной, аукционной или единой комиссии</w:t>
      </w:r>
      <w:r w:rsidR="000F59A2" w:rsidRPr="00BA4B75">
        <w:rPr>
          <w:sz w:val="28"/>
          <w:szCs w:val="28"/>
        </w:rPr>
        <w:t xml:space="preserve"> </w:t>
      </w:r>
      <w:r w:rsidR="00BA4B75" w:rsidRPr="00BA4B75">
        <w:rPr>
          <w:sz w:val="28"/>
          <w:szCs w:val="28"/>
        </w:rPr>
        <w:t>преимущественно</w:t>
      </w:r>
      <w:r w:rsidR="00BA4B75">
        <w:rPr>
          <w:sz w:val="28"/>
          <w:szCs w:val="28"/>
        </w:rPr>
        <w:t xml:space="preserve"> </w:t>
      </w:r>
      <w:r w:rsidR="00833224">
        <w:rPr>
          <w:sz w:val="28"/>
          <w:szCs w:val="28"/>
        </w:rPr>
        <w:t>кандидатуры лиц</w:t>
      </w:r>
      <w:r w:rsidR="00BA4B75">
        <w:rPr>
          <w:sz w:val="28"/>
          <w:szCs w:val="28"/>
        </w:rPr>
        <w:t xml:space="preserve">, </w:t>
      </w:r>
      <w:r w:rsidR="00BA4B75" w:rsidRPr="00BA4B75">
        <w:rPr>
          <w:sz w:val="28"/>
          <w:szCs w:val="28"/>
        </w:rPr>
        <w:t>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="00BA4B75">
        <w:rPr>
          <w:sz w:val="28"/>
          <w:szCs w:val="28"/>
        </w:rPr>
        <w:t xml:space="preserve"> </w:t>
      </w:r>
      <w:r w:rsidR="00910053" w:rsidRPr="00910053">
        <w:rPr>
          <w:sz w:val="28"/>
          <w:szCs w:val="28"/>
        </w:rPr>
        <w:t>При этом в случае включения Управлением в состав комиссии представителей заказчиков, заказчики обеспечивают участие своих представителей - членов комиссий в заседаниях в установленные Управлением сроки. Председатель комиссии своевременно уведомляет членов комиссии о месте, дате и времени проведения заседания комиссии.</w:t>
      </w:r>
    </w:p>
    <w:p w:rsid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910053" w:rsidRPr="00910053">
        <w:rPr>
          <w:sz w:val="28"/>
          <w:szCs w:val="28"/>
        </w:rPr>
        <w:t>Заказчики своевременно уведомляют Управление о замене члена комиссии - представителя заказчиков</w:t>
      </w:r>
      <w:proofErr w:type="gramStart"/>
      <w:r w:rsidR="00910053" w:rsidRPr="0091005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10053" w:rsidRDefault="00910053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D81A05" w:rsidRPr="00910053" w:rsidRDefault="00D81A05" w:rsidP="00AD67B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910053" w:rsidRPr="00546C11" w:rsidRDefault="00910053" w:rsidP="00BA4B75">
      <w:pPr>
        <w:suppressAutoHyphens/>
        <w:autoSpaceDE w:val="0"/>
        <w:spacing w:line="276" w:lineRule="auto"/>
        <w:rPr>
          <w:rFonts w:eastAsia="Arial"/>
          <w:sz w:val="28"/>
          <w:szCs w:val="28"/>
          <w:lang w:eastAsia="ar-SA"/>
        </w:rPr>
      </w:pPr>
      <w:r w:rsidRPr="00546C11">
        <w:rPr>
          <w:rFonts w:eastAsia="Arial"/>
          <w:sz w:val="28"/>
          <w:szCs w:val="28"/>
          <w:lang w:eastAsia="ar-SA"/>
        </w:rPr>
        <w:t>Заместитель председателя</w:t>
      </w:r>
    </w:p>
    <w:p w:rsidR="00910053" w:rsidRPr="00833224" w:rsidRDefault="00910053" w:rsidP="00BA4B75">
      <w:pPr>
        <w:suppressAutoHyphens/>
        <w:autoSpaceDE w:val="0"/>
        <w:spacing w:line="276" w:lineRule="auto"/>
        <w:rPr>
          <w:rFonts w:eastAsia="Arial"/>
          <w:sz w:val="28"/>
          <w:szCs w:val="28"/>
          <w:lang w:eastAsia="ar-SA"/>
        </w:rPr>
      </w:pPr>
      <w:r w:rsidRPr="00546C11">
        <w:rPr>
          <w:rFonts w:eastAsia="Arial"/>
          <w:sz w:val="28"/>
          <w:szCs w:val="28"/>
          <w:lang w:eastAsia="ar-SA"/>
        </w:rPr>
        <w:t>Волгодонской городской Думы</w:t>
      </w:r>
      <w:r w:rsidRPr="00546C11">
        <w:rPr>
          <w:rFonts w:eastAsia="Arial"/>
          <w:sz w:val="28"/>
          <w:szCs w:val="28"/>
          <w:lang w:eastAsia="ar-SA"/>
        </w:rPr>
        <w:tab/>
      </w:r>
      <w:r w:rsidR="00D81A05">
        <w:rPr>
          <w:rFonts w:eastAsia="Arial"/>
          <w:sz w:val="28"/>
          <w:szCs w:val="28"/>
          <w:lang w:eastAsia="ar-SA"/>
        </w:rPr>
        <w:tab/>
      </w:r>
      <w:r w:rsidR="00D81A05">
        <w:rPr>
          <w:rFonts w:eastAsia="Arial"/>
          <w:sz w:val="28"/>
          <w:szCs w:val="28"/>
          <w:lang w:eastAsia="ar-SA"/>
        </w:rPr>
        <w:tab/>
      </w:r>
      <w:r w:rsidR="00D81A05">
        <w:rPr>
          <w:rFonts w:eastAsia="Arial"/>
          <w:sz w:val="28"/>
          <w:szCs w:val="28"/>
          <w:lang w:eastAsia="ar-SA"/>
        </w:rPr>
        <w:tab/>
      </w:r>
      <w:r w:rsidR="00D81A05">
        <w:rPr>
          <w:rFonts w:eastAsia="Arial"/>
          <w:sz w:val="28"/>
          <w:szCs w:val="28"/>
          <w:lang w:eastAsia="ar-SA"/>
        </w:rPr>
        <w:tab/>
      </w:r>
      <w:r w:rsidR="00D81A05">
        <w:rPr>
          <w:rFonts w:eastAsia="Arial"/>
          <w:sz w:val="28"/>
          <w:szCs w:val="28"/>
          <w:lang w:eastAsia="ar-SA"/>
        </w:rPr>
        <w:tab/>
      </w:r>
      <w:r w:rsidRPr="00546C11">
        <w:rPr>
          <w:rFonts w:eastAsia="Arial"/>
          <w:sz w:val="28"/>
          <w:szCs w:val="28"/>
          <w:lang w:eastAsia="ar-SA"/>
        </w:rPr>
        <w:t>Л.Г. Ткаченко</w:t>
      </w:r>
    </w:p>
    <w:sectPr w:rsidR="00910053" w:rsidRPr="00833224" w:rsidSect="003C69E6">
      <w:headerReference w:type="default" r:id="rId17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E4" w:rsidRDefault="000129E4" w:rsidP="008057CC">
      <w:r>
        <w:separator/>
      </w:r>
    </w:p>
  </w:endnote>
  <w:endnote w:type="continuationSeparator" w:id="0">
    <w:p w:rsidR="000129E4" w:rsidRDefault="000129E4" w:rsidP="0080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E4" w:rsidRDefault="000129E4" w:rsidP="008057CC">
      <w:r>
        <w:separator/>
      </w:r>
    </w:p>
  </w:footnote>
  <w:footnote w:type="continuationSeparator" w:id="0">
    <w:p w:rsidR="000129E4" w:rsidRDefault="000129E4" w:rsidP="0080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CC" w:rsidRPr="008057CC" w:rsidRDefault="008057CC">
    <w:pPr>
      <w:pStyle w:val="a7"/>
      <w:jc w:val="center"/>
      <w:rPr>
        <w:rFonts w:ascii="MS Mincho" w:eastAsia="MS Mincho" w:hAnsi="MS Mincho" w:cs="MS Mincho"/>
        <w:sz w:val="28"/>
        <w:szCs w:val="28"/>
      </w:rPr>
    </w:pPr>
    <w:r w:rsidRPr="008057CC">
      <w:rPr>
        <w:sz w:val="28"/>
        <w:szCs w:val="28"/>
      </w:rPr>
      <w:t>—</w:t>
    </w:r>
    <w:r w:rsidR="005D5282" w:rsidRPr="008057CC">
      <w:rPr>
        <w:sz w:val="28"/>
        <w:szCs w:val="28"/>
      </w:rPr>
      <w:fldChar w:fldCharType="begin"/>
    </w:r>
    <w:r w:rsidRPr="008057CC">
      <w:rPr>
        <w:sz w:val="28"/>
        <w:szCs w:val="28"/>
      </w:rPr>
      <w:instrText xml:space="preserve"> PAGE   \* MERGEFORMAT </w:instrText>
    </w:r>
    <w:r w:rsidR="005D5282" w:rsidRPr="008057CC">
      <w:rPr>
        <w:sz w:val="28"/>
        <w:szCs w:val="28"/>
      </w:rPr>
      <w:fldChar w:fldCharType="separate"/>
    </w:r>
    <w:r w:rsidR="00530EE0">
      <w:rPr>
        <w:noProof/>
        <w:sz w:val="28"/>
        <w:szCs w:val="28"/>
      </w:rPr>
      <w:t>17</w:t>
    </w:r>
    <w:r w:rsidR="005D5282" w:rsidRPr="008057CC">
      <w:rPr>
        <w:sz w:val="28"/>
        <w:szCs w:val="28"/>
      </w:rPr>
      <w:fldChar w:fldCharType="end"/>
    </w:r>
    <w:r w:rsidRPr="008057CC">
      <w:rPr>
        <w:sz w:val="28"/>
        <w:szCs w:val="28"/>
      </w:rPr>
      <w:t>—</w:t>
    </w:r>
  </w:p>
  <w:p w:rsidR="008057CC" w:rsidRDefault="008057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0234C"/>
    <w:multiLevelType w:val="hybridMultilevel"/>
    <w:tmpl w:val="082CFFFC"/>
    <w:lvl w:ilvl="0" w:tplc="EFECF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D3258"/>
    <w:multiLevelType w:val="hybridMultilevel"/>
    <w:tmpl w:val="1F6E3B9A"/>
    <w:lvl w:ilvl="0" w:tplc="A6D84AF6">
      <w:start w:val="1"/>
      <w:numFmt w:val="decimal"/>
      <w:lvlText w:val="%1)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4B0D18"/>
    <w:multiLevelType w:val="hybridMultilevel"/>
    <w:tmpl w:val="B740BB6E"/>
    <w:lvl w:ilvl="0" w:tplc="91862DA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2A6902"/>
    <w:multiLevelType w:val="multilevel"/>
    <w:tmpl w:val="921475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D61429"/>
    <w:multiLevelType w:val="hybridMultilevel"/>
    <w:tmpl w:val="0B7A981C"/>
    <w:lvl w:ilvl="0" w:tplc="27B476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080396"/>
    <w:multiLevelType w:val="multilevel"/>
    <w:tmpl w:val="87B8086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C7974A0"/>
    <w:multiLevelType w:val="multilevel"/>
    <w:tmpl w:val="F232F0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C4B7B86"/>
    <w:multiLevelType w:val="hybridMultilevel"/>
    <w:tmpl w:val="E386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04659"/>
    <w:multiLevelType w:val="hybridMultilevel"/>
    <w:tmpl w:val="7B9EF2EC"/>
    <w:lvl w:ilvl="0" w:tplc="81CCE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938CC"/>
    <w:multiLevelType w:val="hybridMultilevel"/>
    <w:tmpl w:val="FDDCA4AC"/>
    <w:lvl w:ilvl="0" w:tplc="2EA01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A26705"/>
    <w:multiLevelType w:val="hybridMultilevel"/>
    <w:tmpl w:val="CF5200AE"/>
    <w:lvl w:ilvl="0" w:tplc="A70019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D0EFE"/>
    <w:multiLevelType w:val="multilevel"/>
    <w:tmpl w:val="AD0AD1A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9C"/>
    <w:rsid w:val="00005092"/>
    <w:rsid w:val="00011899"/>
    <w:rsid w:val="000129E4"/>
    <w:rsid w:val="00024286"/>
    <w:rsid w:val="000445E6"/>
    <w:rsid w:val="0004675F"/>
    <w:rsid w:val="00067BC5"/>
    <w:rsid w:val="000900D2"/>
    <w:rsid w:val="00097615"/>
    <w:rsid w:val="00097E90"/>
    <w:rsid w:val="000B1533"/>
    <w:rsid w:val="000B34B4"/>
    <w:rsid w:val="000C0CFB"/>
    <w:rsid w:val="000C3006"/>
    <w:rsid w:val="000F59A2"/>
    <w:rsid w:val="000F6041"/>
    <w:rsid w:val="00152313"/>
    <w:rsid w:val="001553C6"/>
    <w:rsid w:val="001826D6"/>
    <w:rsid w:val="00191223"/>
    <w:rsid w:val="00196375"/>
    <w:rsid w:val="001A5DA2"/>
    <w:rsid w:val="001D1625"/>
    <w:rsid w:val="001E4709"/>
    <w:rsid w:val="001E6D25"/>
    <w:rsid w:val="001F205F"/>
    <w:rsid w:val="001F5975"/>
    <w:rsid w:val="001F72B5"/>
    <w:rsid w:val="00221D20"/>
    <w:rsid w:val="00261A8A"/>
    <w:rsid w:val="00267DE8"/>
    <w:rsid w:val="002700CB"/>
    <w:rsid w:val="0027518F"/>
    <w:rsid w:val="00280816"/>
    <w:rsid w:val="002854CE"/>
    <w:rsid w:val="002922FA"/>
    <w:rsid w:val="002969A1"/>
    <w:rsid w:val="002E6081"/>
    <w:rsid w:val="002F0AFB"/>
    <w:rsid w:val="00340505"/>
    <w:rsid w:val="00342117"/>
    <w:rsid w:val="003C69E6"/>
    <w:rsid w:val="003D6ABC"/>
    <w:rsid w:val="00424A1E"/>
    <w:rsid w:val="00473D84"/>
    <w:rsid w:val="00491443"/>
    <w:rsid w:val="004A3951"/>
    <w:rsid w:val="004B07F9"/>
    <w:rsid w:val="004F7B1A"/>
    <w:rsid w:val="005179A1"/>
    <w:rsid w:val="0052147F"/>
    <w:rsid w:val="005238FF"/>
    <w:rsid w:val="00530EE0"/>
    <w:rsid w:val="00537156"/>
    <w:rsid w:val="00574933"/>
    <w:rsid w:val="005A0E67"/>
    <w:rsid w:val="005B018A"/>
    <w:rsid w:val="005D3541"/>
    <w:rsid w:val="005D5282"/>
    <w:rsid w:val="00612F1E"/>
    <w:rsid w:val="00623B44"/>
    <w:rsid w:val="0063306E"/>
    <w:rsid w:val="00634DE2"/>
    <w:rsid w:val="00636E0D"/>
    <w:rsid w:val="006523ED"/>
    <w:rsid w:val="00663342"/>
    <w:rsid w:val="00695BD9"/>
    <w:rsid w:val="006D2F52"/>
    <w:rsid w:val="006D6CB0"/>
    <w:rsid w:val="006E50ED"/>
    <w:rsid w:val="00700F8A"/>
    <w:rsid w:val="00752F85"/>
    <w:rsid w:val="00772AA4"/>
    <w:rsid w:val="0077722A"/>
    <w:rsid w:val="00777C80"/>
    <w:rsid w:val="00780BE8"/>
    <w:rsid w:val="007821A2"/>
    <w:rsid w:val="007924D0"/>
    <w:rsid w:val="007A525C"/>
    <w:rsid w:val="007B2813"/>
    <w:rsid w:val="007C4C77"/>
    <w:rsid w:val="007E4AFD"/>
    <w:rsid w:val="008057CC"/>
    <w:rsid w:val="008102E1"/>
    <w:rsid w:val="00833224"/>
    <w:rsid w:val="00834078"/>
    <w:rsid w:val="00840FBA"/>
    <w:rsid w:val="0084283F"/>
    <w:rsid w:val="00871DF9"/>
    <w:rsid w:val="00872A28"/>
    <w:rsid w:val="008760F2"/>
    <w:rsid w:val="008A13F4"/>
    <w:rsid w:val="008C2013"/>
    <w:rsid w:val="008C6156"/>
    <w:rsid w:val="008C61ED"/>
    <w:rsid w:val="008D7910"/>
    <w:rsid w:val="008E309B"/>
    <w:rsid w:val="008F5037"/>
    <w:rsid w:val="00903BDD"/>
    <w:rsid w:val="00910053"/>
    <w:rsid w:val="0092430C"/>
    <w:rsid w:val="00927005"/>
    <w:rsid w:val="00942925"/>
    <w:rsid w:val="0095056B"/>
    <w:rsid w:val="00973CE1"/>
    <w:rsid w:val="00985EFD"/>
    <w:rsid w:val="00996D56"/>
    <w:rsid w:val="009A7F7A"/>
    <w:rsid w:val="009C1E81"/>
    <w:rsid w:val="009F289A"/>
    <w:rsid w:val="009F63B0"/>
    <w:rsid w:val="009F6C4B"/>
    <w:rsid w:val="00A0087A"/>
    <w:rsid w:val="00A056F2"/>
    <w:rsid w:val="00A1449C"/>
    <w:rsid w:val="00A26079"/>
    <w:rsid w:val="00A3146D"/>
    <w:rsid w:val="00A34AE8"/>
    <w:rsid w:val="00A429E3"/>
    <w:rsid w:val="00A71678"/>
    <w:rsid w:val="00AA2C16"/>
    <w:rsid w:val="00AD38D2"/>
    <w:rsid w:val="00AD67B4"/>
    <w:rsid w:val="00AF1796"/>
    <w:rsid w:val="00AF416F"/>
    <w:rsid w:val="00B14B91"/>
    <w:rsid w:val="00B15A51"/>
    <w:rsid w:val="00B22F21"/>
    <w:rsid w:val="00B244F1"/>
    <w:rsid w:val="00B8014F"/>
    <w:rsid w:val="00B85180"/>
    <w:rsid w:val="00BA4B75"/>
    <w:rsid w:val="00BA7DB9"/>
    <w:rsid w:val="00BB5033"/>
    <w:rsid w:val="00BC7288"/>
    <w:rsid w:val="00BE01BB"/>
    <w:rsid w:val="00BF27B3"/>
    <w:rsid w:val="00C053DD"/>
    <w:rsid w:val="00C11E51"/>
    <w:rsid w:val="00C31B37"/>
    <w:rsid w:val="00C32613"/>
    <w:rsid w:val="00C3746B"/>
    <w:rsid w:val="00C86BDF"/>
    <w:rsid w:val="00CB047A"/>
    <w:rsid w:val="00CB08B3"/>
    <w:rsid w:val="00CD6095"/>
    <w:rsid w:val="00CD7FD4"/>
    <w:rsid w:val="00CF6DAF"/>
    <w:rsid w:val="00D20D0D"/>
    <w:rsid w:val="00D6075E"/>
    <w:rsid w:val="00D645A5"/>
    <w:rsid w:val="00D752FD"/>
    <w:rsid w:val="00D76E76"/>
    <w:rsid w:val="00D81A05"/>
    <w:rsid w:val="00DC1D60"/>
    <w:rsid w:val="00DC22B3"/>
    <w:rsid w:val="00E02CAD"/>
    <w:rsid w:val="00E20B42"/>
    <w:rsid w:val="00E27F0A"/>
    <w:rsid w:val="00E33B28"/>
    <w:rsid w:val="00E505C2"/>
    <w:rsid w:val="00E55076"/>
    <w:rsid w:val="00E55596"/>
    <w:rsid w:val="00E71A07"/>
    <w:rsid w:val="00E726B8"/>
    <w:rsid w:val="00E83741"/>
    <w:rsid w:val="00EB74B3"/>
    <w:rsid w:val="00EB7E3A"/>
    <w:rsid w:val="00EC1817"/>
    <w:rsid w:val="00EF1326"/>
    <w:rsid w:val="00F3026B"/>
    <w:rsid w:val="00F30FE3"/>
    <w:rsid w:val="00F35D07"/>
    <w:rsid w:val="00F55DE6"/>
    <w:rsid w:val="00F56156"/>
    <w:rsid w:val="00F824D0"/>
    <w:rsid w:val="00FB2276"/>
    <w:rsid w:val="00FB526A"/>
    <w:rsid w:val="00F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4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449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24A1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24A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27F0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05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7CC"/>
    <w:rPr>
      <w:sz w:val="24"/>
      <w:szCs w:val="24"/>
    </w:rPr>
  </w:style>
  <w:style w:type="paragraph" w:styleId="a9">
    <w:name w:val="footer"/>
    <w:basedOn w:val="a"/>
    <w:link w:val="aa"/>
    <w:rsid w:val="00805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57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CBD4FE3221B23D7EF46BFB80DF1DDAFE4DC82BF42EBB8FC4F32A6FAQ5zBH" TargetMode="External"/><Relationship Id="rId13" Type="http://schemas.openxmlformats.org/officeDocument/2006/relationships/hyperlink" Target="consultantplus://offline/ref=587CBD4FE3221B23D7EF46BFB80DF1DDAFE4DC82BF42EBB8FC4F32A6FA5B687BEF25D5C216Q8z0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87CBD4FE3221B23D7EF46BFB80DF1DDAFE4DC82BF42EBB8FC4F32A6FA5B687BEF25D5C81AQ8z4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7CBD4FE3221B23D7EF46BFB80DF1DDAFE4DC82BF42EBB8FC4F32A6FAQ5z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7CBD4FE3221B23D7EF46BFB80DF1DDAFE4DC82BF42EBB8FC4F32A6FAQ5z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7CBD4FE3221B23D7EF46BFB80DF1DDAFE4DC82BF42EBB8FC4F32A6FAQ5zBH" TargetMode="External"/><Relationship Id="rId10" Type="http://schemas.openxmlformats.org/officeDocument/2006/relationships/hyperlink" Target="consultantplus://offline/ref=587CBD4FE3221B23D7EF58B2AE61AED8A8EE8A89B547E8EAA91069FBAD52622CA86A8C835B8C35BB963787Q2zF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7CBD4FE3221B23D7EF46BFB80DF1DDAFE4D380BE47EBB8FC4F32A6FAQ5zBH" TargetMode="External"/><Relationship Id="rId14" Type="http://schemas.openxmlformats.org/officeDocument/2006/relationships/hyperlink" Target="consultantplus://offline/ref=587CBD4FE3221B23D7EF46BFB80DF1DDAFE4DC82BF42EBB8FC4F32A6FAQ5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Links>
    <vt:vector size="54" baseType="variant"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  <vt:variant>
        <vt:i4>5177434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  <vt:variant>
        <vt:i4>5177434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consultantplus://offline/ref=587CBD4FE3221B23D7EF46BFB80DF1DDAFE4DC82BF42EBB8FC4F32A6FA5B687BEF25D5C216Q8z0H</vt:lpwstr>
      </vt:variant>
      <vt:variant>
        <vt:lpwstr/>
      </vt:variant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consultantplus://offline/ref=587CBD4FE3221B23D7EF46BFB80DF1DDAFE4DC82BF42EBB8FC4F32A6FA5B687BEF25D5C81AQ8z4H</vt:lpwstr>
      </vt:variant>
      <vt:variant>
        <vt:lpwstr/>
      </vt:variant>
      <vt:variant>
        <vt:i4>5177434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consultantplus://offline/ref=587CBD4FE3221B23D7EF58B2AE61AED8A8EE8A89B547E8EAA91069FBAD52622CA86A8C835B8C35BB963787Q2zFH</vt:lpwstr>
      </vt:variant>
      <vt:variant>
        <vt:lpwstr/>
      </vt:variant>
      <vt:variant>
        <vt:i4>5177358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consultantplus://offline/ref=587CBD4FE3221B23D7EF46BFB80DF1DDAFE4D380BE47EBB8FC4F32A6FAQ5zBH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consultantplus://offline/ref=587CBD4FE3221B23D7EF46BFB80DF1DDAFE4DC82BF42EBB8FC4F32A6FAQ5zBH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 Светлана</dc:creator>
  <cp:lastModifiedBy>Olya</cp:lastModifiedBy>
  <cp:revision>5</cp:revision>
  <cp:lastPrinted>2013-11-26T06:30:00Z</cp:lastPrinted>
  <dcterms:created xsi:type="dcterms:W3CDTF">2013-11-26T06:12:00Z</dcterms:created>
  <dcterms:modified xsi:type="dcterms:W3CDTF">2013-12-02T07:54:00Z</dcterms:modified>
</cp:coreProperties>
</file>