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5299" w:rsidRDefault="000671DE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9135" cy="813435"/>
            <wp:effectExtent l="19050" t="0" r="5715" b="0"/>
            <wp:wrapTight wrapText="bothSides">
              <wp:wrapPolygon edited="0">
                <wp:start x="-589" y="0"/>
                <wp:lineTo x="-589" y="21246"/>
                <wp:lineTo x="21777" y="21246"/>
                <wp:lineTo x="21777" y="0"/>
                <wp:lineTo x="-58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13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299" w:rsidRDefault="00635299"/>
    <w:p w:rsidR="00635299" w:rsidRDefault="00635299"/>
    <w:p w:rsidR="00635299" w:rsidRDefault="00635299">
      <w:pPr>
        <w:rPr>
          <w:sz w:val="12"/>
          <w:szCs w:val="14"/>
        </w:rPr>
      </w:pPr>
    </w:p>
    <w:p w:rsidR="00635299" w:rsidRDefault="00635299"/>
    <w:p w:rsidR="00635299" w:rsidRDefault="00635299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35299" w:rsidRDefault="00635299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35299" w:rsidRDefault="00635299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35299" w:rsidRDefault="00635299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35299" w:rsidRDefault="00635299">
      <w:pPr>
        <w:rPr>
          <w:sz w:val="12"/>
          <w:szCs w:val="14"/>
        </w:rPr>
      </w:pPr>
    </w:p>
    <w:p w:rsidR="00635299" w:rsidRDefault="0063529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35299" w:rsidRDefault="00635299">
      <w:pPr>
        <w:rPr>
          <w:sz w:val="12"/>
          <w:szCs w:val="14"/>
        </w:rPr>
      </w:pPr>
    </w:p>
    <w:p w:rsidR="00635299" w:rsidRDefault="00635299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5355CE">
        <w:rPr>
          <w:sz w:val="36"/>
          <w:szCs w:val="36"/>
        </w:rPr>
        <w:t xml:space="preserve"> 117</w:t>
      </w:r>
      <w:r w:rsidR="000671D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от </w:t>
      </w:r>
      <w:r w:rsidR="000671DE">
        <w:rPr>
          <w:sz w:val="36"/>
          <w:szCs w:val="36"/>
        </w:rPr>
        <w:t xml:space="preserve">22 октября </w:t>
      </w:r>
      <w:r>
        <w:rPr>
          <w:sz w:val="36"/>
          <w:szCs w:val="36"/>
        </w:rPr>
        <w:t>201</w:t>
      </w:r>
      <w:r w:rsidR="0024466E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635299" w:rsidRDefault="00F128C4" w:rsidP="008A4FBE">
      <w:pPr>
        <w:tabs>
          <w:tab w:val="left" w:pos="3544"/>
          <w:tab w:val="left" w:pos="4111"/>
          <w:tab w:val="left" w:pos="4253"/>
        </w:tabs>
        <w:spacing w:before="120" w:after="120" w:line="360" w:lineRule="auto"/>
        <w:ind w:right="481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8A4FBE">
        <w:rPr>
          <w:sz w:val="28"/>
          <w:szCs w:val="28"/>
        </w:rPr>
        <w:t xml:space="preserve"> </w:t>
      </w:r>
      <w:r w:rsidR="00635299">
        <w:rPr>
          <w:sz w:val="28"/>
          <w:szCs w:val="28"/>
        </w:rPr>
        <w:t xml:space="preserve">решение </w:t>
      </w:r>
      <w:proofErr w:type="spellStart"/>
      <w:r w:rsidR="00635299">
        <w:rPr>
          <w:sz w:val="28"/>
          <w:szCs w:val="28"/>
        </w:rPr>
        <w:t>Волгодонской</w:t>
      </w:r>
      <w:proofErr w:type="spellEnd"/>
      <w:r w:rsidR="00635299">
        <w:rPr>
          <w:sz w:val="28"/>
          <w:szCs w:val="28"/>
        </w:rPr>
        <w:t xml:space="preserve"> городской Думы от</w:t>
      </w:r>
      <w:r w:rsidR="008A4FBE">
        <w:rPr>
          <w:sz w:val="28"/>
          <w:szCs w:val="28"/>
        </w:rPr>
        <w:t> </w:t>
      </w:r>
      <w:r w:rsidR="00635299">
        <w:rPr>
          <w:sz w:val="28"/>
          <w:szCs w:val="28"/>
        </w:rPr>
        <w:t>21.11.2007 №137</w:t>
      </w:r>
      <w:r>
        <w:rPr>
          <w:sz w:val="28"/>
          <w:szCs w:val="28"/>
        </w:rPr>
        <w:t xml:space="preserve"> «Об</w:t>
      </w:r>
      <w:r w:rsidR="008A4FBE">
        <w:rPr>
          <w:sz w:val="28"/>
          <w:szCs w:val="28"/>
        </w:rPr>
        <w:t> </w:t>
      </w:r>
      <w:r w:rsidR="00635299">
        <w:rPr>
          <w:sz w:val="28"/>
          <w:szCs w:val="28"/>
        </w:rPr>
        <w:t xml:space="preserve">утверждении Правил депутатской этики» </w:t>
      </w:r>
    </w:p>
    <w:p w:rsidR="00635299" w:rsidRDefault="00635299" w:rsidP="00D11A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 общих принципах организации местного самоуправления в Российской Федерации», Уставом муниципального образования «Город Волгодонск», Регламентом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</w:t>
      </w:r>
      <w:r w:rsidR="0024466E">
        <w:rPr>
          <w:sz w:val="28"/>
          <w:szCs w:val="28"/>
        </w:rPr>
        <w:t>и</w:t>
      </w:r>
      <w:r>
        <w:rPr>
          <w:sz w:val="28"/>
          <w:szCs w:val="28"/>
        </w:rPr>
        <w:t xml:space="preserve"> решени</w:t>
      </w:r>
      <w:r w:rsidR="0024466E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</w:t>
      </w:r>
      <w:r>
        <w:rPr>
          <w:rFonts w:eastAsia="Arial"/>
          <w:sz w:val="28"/>
          <w:szCs w:val="28"/>
        </w:rPr>
        <w:t xml:space="preserve"> </w:t>
      </w:r>
      <w:r>
        <w:rPr>
          <w:rFonts w:eastAsia="Arial" w:cs="Tahoma"/>
          <w:sz w:val="28"/>
          <w:szCs w:val="34"/>
        </w:rPr>
        <w:t>от 2</w:t>
      </w:r>
      <w:r w:rsidR="0024466E">
        <w:rPr>
          <w:rFonts w:eastAsia="Arial" w:cs="Tahoma"/>
          <w:sz w:val="28"/>
          <w:szCs w:val="34"/>
        </w:rPr>
        <w:t>5</w:t>
      </w:r>
      <w:r>
        <w:rPr>
          <w:rFonts w:eastAsia="Arial" w:cs="Tahoma"/>
          <w:sz w:val="28"/>
          <w:szCs w:val="34"/>
        </w:rPr>
        <w:t>.0</w:t>
      </w:r>
      <w:r w:rsidR="0024466E">
        <w:rPr>
          <w:rFonts w:eastAsia="Arial" w:cs="Tahoma"/>
          <w:sz w:val="28"/>
          <w:szCs w:val="34"/>
        </w:rPr>
        <w:t>9</w:t>
      </w:r>
      <w:r>
        <w:rPr>
          <w:rFonts w:eastAsia="Arial" w:cs="Tahoma"/>
          <w:sz w:val="28"/>
          <w:szCs w:val="34"/>
        </w:rPr>
        <w:t>.201</w:t>
      </w:r>
      <w:r w:rsidR="0024466E">
        <w:rPr>
          <w:rFonts w:eastAsia="Arial" w:cs="Tahoma"/>
          <w:sz w:val="28"/>
          <w:szCs w:val="34"/>
        </w:rPr>
        <w:t>5</w:t>
      </w:r>
      <w:r>
        <w:rPr>
          <w:rFonts w:eastAsia="Arial" w:cs="Tahoma"/>
          <w:sz w:val="28"/>
          <w:szCs w:val="34"/>
        </w:rPr>
        <w:t xml:space="preserve"> №1</w:t>
      </w:r>
      <w:r w:rsidR="0024466E">
        <w:rPr>
          <w:rFonts w:eastAsia="Arial" w:cs="Tahoma"/>
          <w:sz w:val="28"/>
          <w:szCs w:val="34"/>
        </w:rPr>
        <w:t>08</w:t>
      </w:r>
      <w:r>
        <w:rPr>
          <w:rFonts w:eastAsia="Arial"/>
          <w:sz w:val="28"/>
          <w:szCs w:val="28"/>
        </w:rPr>
        <w:t xml:space="preserve"> «</w:t>
      </w:r>
      <w:r w:rsidR="0024466E" w:rsidRPr="0024466E">
        <w:rPr>
          <w:rFonts w:eastAsia="Arial"/>
          <w:sz w:val="28"/>
          <w:szCs w:val="28"/>
        </w:rPr>
        <w:t xml:space="preserve">Об утверждении структуры </w:t>
      </w:r>
      <w:proofErr w:type="spellStart"/>
      <w:r w:rsidR="0024466E" w:rsidRPr="0024466E">
        <w:rPr>
          <w:rFonts w:eastAsia="Arial"/>
          <w:sz w:val="28"/>
          <w:szCs w:val="28"/>
        </w:rPr>
        <w:t>Волгодонской</w:t>
      </w:r>
      <w:proofErr w:type="spellEnd"/>
      <w:r w:rsidR="0024466E" w:rsidRPr="0024466E">
        <w:rPr>
          <w:rFonts w:eastAsia="Arial"/>
          <w:sz w:val="28"/>
          <w:szCs w:val="28"/>
        </w:rPr>
        <w:t xml:space="preserve"> городской Думы</w:t>
      </w:r>
      <w:r w:rsidR="00A7642F">
        <w:rPr>
          <w:rFonts w:eastAsia="Arial"/>
          <w:sz w:val="28"/>
          <w:szCs w:val="28"/>
        </w:rPr>
        <w:t xml:space="preserve">» </w:t>
      </w:r>
      <w:proofErr w:type="spellStart"/>
      <w:r w:rsidR="00A7642F" w:rsidRPr="00A7642F">
        <w:rPr>
          <w:rFonts w:eastAsia="Arial"/>
          <w:sz w:val="28"/>
          <w:szCs w:val="28"/>
        </w:rPr>
        <w:t>Волгодонская</w:t>
      </w:r>
      <w:proofErr w:type="spellEnd"/>
      <w:r w:rsidR="00A7642F" w:rsidRPr="00A7642F">
        <w:rPr>
          <w:rFonts w:eastAsia="Arial"/>
          <w:sz w:val="28"/>
          <w:szCs w:val="28"/>
        </w:rPr>
        <w:t xml:space="preserve"> городская Дума</w:t>
      </w:r>
    </w:p>
    <w:p w:rsidR="00635299" w:rsidRDefault="00635299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35299" w:rsidRDefault="00635299" w:rsidP="003C1061">
      <w:pPr>
        <w:tabs>
          <w:tab w:val="left" w:pos="709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в </w:t>
      </w:r>
      <w:r w:rsidR="00286CF8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решени</w:t>
      </w:r>
      <w:r w:rsidR="00286CF8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от</w:t>
      </w:r>
      <w:r w:rsidR="00286CF8">
        <w:rPr>
          <w:sz w:val="28"/>
          <w:szCs w:val="28"/>
        </w:rPr>
        <w:t> </w:t>
      </w:r>
      <w:r>
        <w:rPr>
          <w:sz w:val="28"/>
          <w:szCs w:val="28"/>
        </w:rPr>
        <w:t>21.11.2007 №137 «Об утверждении Правил депутатской этики» следующие изменения:</w:t>
      </w:r>
    </w:p>
    <w:p w:rsidR="00286CF8" w:rsidRDefault="00635299" w:rsidP="003C1061">
      <w:pPr>
        <w:tabs>
          <w:tab w:val="left" w:pos="709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86CF8">
        <w:rPr>
          <w:sz w:val="28"/>
          <w:szCs w:val="28"/>
        </w:rPr>
        <w:tab/>
      </w:r>
      <w:r w:rsidR="003C1061">
        <w:rPr>
          <w:sz w:val="28"/>
          <w:szCs w:val="28"/>
        </w:rPr>
        <w:t>п</w:t>
      </w:r>
      <w:r w:rsidR="00F128C4" w:rsidRPr="00F128C4">
        <w:rPr>
          <w:sz w:val="28"/>
          <w:szCs w:val="28"/>
        </w:rPr>
        <w:t>ункт 5.1</w:t>
      </w:r>
      <w:r w:rsidR="00286CF8">
        <w:rPr>
          <w:sz w:val="28"/>
          <w:szCs w:val="28"/>
        </w:rPr>
        <w:t xml:space="preserve"> части 5 изложить в </w:t>
      </w:r>
      <w:r w:rsidR="003C1061">
        <w:rPr>
          <w:sz w:val="28"/>
          <w:szCs w:val="28"/>
        </w:rPr>
        <w:t>следующей</w:t>
      </w:r>
      <w:r w:rsidR="00286CF8">
        <w:rPr>
          <w:sz w:val="28"/>
          <w:szCs w:val="28"/>
        </w:rPr>
        <w:t xml:space="preserve"> редакции:</w:t>
      </w:r>
    </w:p>
    <w:p w:rsidR="00286CF8" w:rsidRDefault="00286CF8" w:rsidP="003C1061">
      <w:pPr>
        <w:tabs>
          <w:tab w:val="left" w:pos="709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«5.1.</w:t>
      </w:r>
      <w:r>
        <w:rPr>
          <w:sz w:val="28"/>
          <w:szCs w:val="28"/>
        </w:rPr>
        <w:tab/>
      </w:r>
      <w:proofErr w:type="gramStart"/>
      <w:r w:rsidRPr="00286CF8">
        <w:rPr>
          <w:sz w:val="28"/>
          <w:szCs w:val="28"/>
        </w:rPr>
        <w:t xml:space="preserve">В случае обвинения депутата в совершении неэтичных действий он имеет право обратиться в постоянную комиссию  </w:t>
      </w:r>
      <w:proofErr w:type="spellStart"/>
      <w:r w:rsidRPr="00286CF8">
        <w:rPr>
          <w:sz w:val="28"/>
          <w:szCs w:val="28"/>
        </w:rPr>
        <w:t>Волгодонской</w:t>
      </w:r>
      <w:proofErr w:type="spellEnd"/>
      <w:r w:rsidRPr="00286CF8">
        <w:rPr>
          <w:sz w:val="28"/>
          <w:szCs w:val="28"/>
        </w:rPr>
        <w:t xml:space="preserve"> городской Думы по местному самоуправлению, вопросам депутатской этики и регламента с просьбой дать оценку предъявленным ему обвинениям, которая обязана дать такую оценку в соответствии с порядком рассмотрения вопросов нарушения Правил депутатской этики, предусмотренных частью 9 настоящих Правил</w:t>
      </w:r>
      <w:r w:rsidR="003C106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128C4" w:rsidRDefault="00635299" w:rsidP="000671DE">
      <w:pPr>
        <w:keepNext/>
        <w:tabs>
          <w:tab w:val="left" w:pos="709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286CF8">
        <w:rPr>
          <w:sz w:val="28"/>
          <w:szCs w:val="28"/>
        </w:rPr>
        <w:tab/>
      </w:r>
      <w:r w:rsidR="00F128C4">
        <w:rPr>
          <w:sz w:val="28"/>
          <w:szCs w:val="28"/>
        </w:rPr>
        <w:t>пункт</w:t>
      </w:r>
      <w:r>
        <w:rPr>
          <w:sz w:val="28"/>
          <w:szCs w:val="28"/>
        </w:rPr>
        <w:t xml:space="preserve"> 9.1</w:t>
      </w:r>
      <w:r w:rsidR="00286CF8">
        <w:rPr>
          <w:sz w:val="28"/>
          <w:szCs w:val="28"/>
        </w:rPr>
        <w:t xml:space="preserve"> части 9</w:t>
      </w:r>
      <w:r>
        <w:rPr>
          <w:sz w:val="28"/>
          <w:szCs w:val="28"/>
        </w:rPr>
        <w:t xml:space="preserve"> </w:t>
      </w:r>
      <w:r w:rsidR="00F128C4">
        <w:rPr>
          <w:sz w:val="28"/>
          <w:szCs w:val="28"/>
        </w:rPr>
        <w:t xml:space="preserve">изложить в </w:t>
      </w:r>
      <w:r w:rsidR="003C1061">
        <w:rPr>
          <w:sz w:val="28"/>
          <w:szCs w:val="28"/>
        </w:rPr>
        <w:t>следующей</w:t>
      </w:r>
      <w:r w:rsidR="00286CF8">
        <w:rPr>
          <w:sz w:val="28"/>
          <w:szCs w:val="28"/>
        </w:rPr>
        <w:t xml:space="preserve"> </w:t>
      </w:r>
      <w:r w:rsidR="00F128C4">
        <w:rPr>
          <w:sz w:val="28"/>
          <w:szCs w:val="28"/>
        </w:rPr>
        <w:t>редакции:</w:t>
      </w:r>
    </w:p>
    <w:p w:rsidR="00635299" w:rsidRDefault="00286CF8" w:rsidP="003C1061">
      <w:pPr>
        <w:tabs>
          <w:tab w:val="left" w:pos="709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28C4">
        <w:rPr>
          <w:sz w:val="28"/>
          <w:szCs w:val="28"/>
        </w:rPr>
        <w:t>9.1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128C4" w:rsidRPr="00F128C4">
        <w:rPr>
          <w:sz w:val="28"/>
          <w:szCs w:val="28"/>
        </w:rPr>
        <w:t>Рассмотрение вопросов, связанных с нарушением депутатами Правил депутатской этики, ос</w:t>
      </w:r>
      <w:r w:rsidR="00F128C4">
        <w:rPr>
          <w:sz w:val="28"/>
          <w:szCs w:val="28"/>
        </w:rPr>
        <w:t xml:space="preserve">уществляет постоянная комиссия </w:t>
      </w:r>
      <w:proofErr w:type="spellStart"/>
      <w:r w:rsidR="00F128C4" w:rsidRPr="00F128C4">
        <w:rPr>
          <w:sz w:val="28"/>
          <w:szCs w:val="28"/>
        </w:rPr>
        <w:t>Волгодонской</w:t>
      </w:r>
      <w:proofErr w:type="spellEnd"/>
      <w:r w:rsidR="00F128C4" w:rsidRPr="00F128C4">
        <w:rPr>
          <w:sz w:val="28"/>
          <w:szCs w:val="28"/>
        </w:rPr>
        <w:t xml:space="preserve"> городской Думы </w:t>
      </w:r>
      <w:r w:rsidR="00F128C4" w:rsidRPr="0024466E">
        <w:rPr>
          <w:sz w:val="28"/>
          <w:szCs w:val="28"/>
        </w:rPr>
        <w:t>по местному самоуправлению, вопросам депутатской этики и регламента</w:t>
      </w:r>
      <w:r w:rsidR="00F128C4" w:rsidRPr="00F128C4">
        <w:rPr>
          <w:sz w:val="28"/>
          <w:szCs w:val="28"/>
        </w:rPr>
        <w:t xml:space="preserve"> (далее – комиссия)</w:t>
      </w:r>
      <w:r w:rsidR="003C106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35299">
        <w:rPr>
          <w:sz w:val="28"/>
          <w:szCs w:val="28"/>
        </w:rPr>
        <w:t>.</w:t>
      </w:r>
    </w:p>
    <w:p w:rsidR="00635299" w:rsidRDefault="00635299" w:rsidP="003C1061">
      <w:pPr>
        <w:tabs>
          <w:tab w:val="left" w:pos="709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1061">
        <w:rPr>
          <w:sz w:val="28"/>
          <w:szCs w:val="28"/>
        </w:rPr>
        <w:tab/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35299" w:rsidRDefault="00635299" w:rsidP="003C1061">
      <w:pPr>
        <w:tabs>
          <w:tab w:val="left" w:pos="709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1061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</w:t>
      </w:r>
      <w:r w:rsidR="009F2D7A" w:rsidRPr="009F2D7A">
        <w:rPr>
          <w:sz w:val="28"/>
          <w:szCs w:val="28"/>
        </w:rPr>
        <w:t xml:space="preserve">по местному самоуправлению, вопросам депутатской этики и регламента </w:t>
      </w:r>
      <w:r>
        <w:rPr>
          <w:sz w:val="28"/>
          <w:szCs w:val="28"/>
        </w:rPr>
        <w:t>(</w:t>
      </w:r>
      <w:r w:rsidR="009F2D7A">
        <w:rPr>
          <w:sz w:val="28"/>
          <w:szCs w:val="28"/>
        </w:rPr>
        <w:t>А.А. Брежнев</w:t>
      </w:r>
      <w:r>
        <w:rPr>
          <w:sz w:val="28"/>
          <w:szCs w:val="28"/>
        </w:rPr>
        <w:t>).</w:t>
      </w:r>
    </w:p>
    <w:p w:rsidR="001E5C70" w:rsidRDefault="001E5C70">
      <w:pPr>
        <w:tabs>
          <w:tab w:val="left" w:pos="1080"/>
        </w:tabs>
        <w:spacing w:after="120" w:line="360" w:lineRule="auto"/>
        <w:ind w:firstLine="709"/>
        <w:jc w:val="both"/>
        <w:rPr>
          <w:sz w:val="28"/>
          <w:szCs w:val="28"/>
        </w:rPr>
      </w:pPr>
    </w:p>
    <w:p w:rsidR="001E5C70" w:rsidRDefault="001E5C70">
      <w:pPr>
        <w:tabs>
          <w:tab w:val="left" w:pos="1080"/>
        </w:tabs>
        <w:spacing w:after="120" w:line="360" w:lineRule="auto"/>
        <w:ind w:firstLine="709"/>
        <w:jc w:val="both"/>
        <w:rPr>
          <w:sz w:val="28"/>
          <w:szCs w:val="28"/>
        </w:rPr>
      </w:pPr>
    </w:p>
    <w:p w:rsidR="009F2D7A" w:rsidRDefault="009F2D7A" w:rsidP="009F2D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F2D7A" w:rsidRDefault="009F2D7A" w:rsidP="009F2D7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</w:t>
      </w:r>
    </w:p>
    <w:p w:rsidR="009F2D7A" w:rsidRDefault="009F2D7A" w:rsidP="009F2D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Ткаченко</w:t>
      </w:r>
    </w:p>
    <w:p w:rsidR="009F2D7A" w:rsidRDefault="009F2D7A" w:rsidP="009F2D7A">
      <w:pPr>
        <w:pStyle w:val="210"/>
        <w:spacing w:line="240" w:lineRule="auto"/>
        <w:ind w:left="0" w:right="15"/>
        <w:rPr>
          <w:rFonts w:eastAsia="Arial" w:cs="Arial"/>
          <w:sz w:val="26"/>
          <w:szCs w:val="26"/>
        </w:rPr>
      </w:pPr>
    </w:p>
    <w:p w:rsidR="009F2D7A" w:rsidRDefault="009F2D7A" w:rsidP="009F2D7A">
      <w:pPr>
        <w:pStyle w:val="210"/>
        <w:spacing w:line="240" w:lineRule="auto"/>
        <w:ind w:left="0" w:right="15"/>
        <w:rPr>
          <w:rFonts w:eastAsia="Arial" w:cs="Arial"/>
          <w:sz w:val="26"/>
          <w:szCs w:val="26"/>
        </w:rPr>
      </w:pPr>
    </w:p>
    <w:p w:rsidR="009F2D7A" w:rsidRDefault="009F2D7A" w:rsidP="009F2D7A">
      <w:pPr>
        <w:pStyle w:val="210"/>
        <w:spacing w:line="240" w:lineRule="auto"/>
        <w:ind w:left="0" w:right="15"/>
        <w:rPr>
          <w:rFonts w:eastAsia="Arial" w:cs="Arial"/>
          <w:sz w:val="26"/>
          <w:szCs w:val="26"/>
        </w:rPr>
      </w:pPr>
      <w:r w:rsidRPr="009F2D7A">
        <w:rPr>
          <w:rFonts w:eastAsia="Arial" w:cs="Arial"/>
          <w:sz w:val="26"/>
          <w:szCs w:val="26"/>
        </w:rPr>
        <w:t>Проект вносит юридическая служба</w:t>
      </w:r>
    </w:p>
    <w:p w:rsidR="00F128C4" w:rsidRDefault="009F2D7A" w:rsidP="009F2D7A">
      <w:pPr>
        <w:pStyle w:val="210"/>
        <w:spacing w:line="240" w:lineRule="auto"/>
        <w:ind w:left="0" w:right="15"/>
        <w:rPr>
          <w:rFonts w:eastAsia="Arial" w:cs="Arial"/>
          <w:sz w:val="26"/>
          <w:szCs w:val="26"/>
        </w:rPr>
        <w:sectPr w:rsidR="00F128C4" w:rsidSect="00D11AF0">
          <w:headerReference w:type="default" r:id="rId8"/>
          <w:pgSz w:w="11905" w:h="16837"/>
          <w:pgMar w:top="567" w:right="567" w:bottom="567" w:left="1701" w:header="323" w:footer="720" w:gutter="0"/>
          <w:cols w:space="720"/>
          <w:titlePg/>
          <w:docGrid w:linePitch="360"/>
        </w:sectPr>
      </w:pPr>
      <w:r w:rsidRPr="009F2D7A">
        <w:rPr>
          <w:rFonts w:eastAsia="Arial" w:cs="Arial"/>
          <w:sz w:val="26"/>
          <w:szCs w:val="26"/>
        </w:rPr>
        <w:t xml:space="preserve">аппарата </w:t>
      </w:r>
      <w:proofErr w:type="spellStart"/>
      <w:r w:rsidRPr="009F2D7A">
        <w:rPr>
          <w:rFonts w:eastAsia="Arial" w:cs="Arial"/>
          <w:sz w:val="26"/>
          <w:szCs w:val="26"/>
        </w:rPr>
        <w:t>Волгодонской</w:t>
      </w:r>
      <w:proofErr w:type="spellEnd"/>
      <w:r w:rsidRPr="009F2D7A">
        <w:rPr>
          <w:rFonts w:eastAsia="Arial" w:cs="Arial"/>
          <w:sz w:val="26"/>
          <w:szCs w:val="26"/>
        </w:rPr>
        <w:t xml:space="preserve"> городской Думы</w:t>
      </w:r>
    </w:p>
    <w:p w:rsidR="001E5C70" w:rsidRDefault="001E5C70" w:rsidP="009F2D7A">
      <w:pPr>
        <w:pStyle w:val="210"/>
        <w:spacing w:line="240" w:lineRule="auto"/>
        <w:ind w:left="0" w:right="15"/>
      </w:pPr>
    </w:p>
    <w:sectPr w:rsidR="001E5C70" w:rsidSect="00D11AF0">
      <w:pgSz w:w="11905" w:h="16837"/>
      <w:pgMar w:top="567" w:right="567" w:bottom="567" w:left="1701" w:header="323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F00" w:rsidRDefault="00D65F00">
      <w:r>
        <w:separator/>
      </w:r>
    </w:p>
  </w:endnote>
  <w:endnote w:type="continuationSeparator" w:id="0">
    <w:p w:rsidR="00D65F00" w:rsidRDefault="00D65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F00" w:rsidRDefault="00D65F00">
      <w:r>
        <w:separator/>
      </w:r>
    </w:p>
  </w:footnote>
  <w:footnote w:type="continuationSeparator" w:id="0">
    <w:p w:rsidR="00D65F00" w:rsidRDefault="00D65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99" w:rsidRDefault="00635299">
    <w:pPr>
      <w:pStyle w:val="aa"/>
      <w:jc w:val="center"/>
      <w:rPr>
        <w:sz w:val="28"/>
        <w:szCs w:val="28"/>
      </w:rPr>
    </w:pPr>
    <w:r>
      <w:rPr>
        <w:sz w:val="28"/>
        <w:szCs w:val="28"/>
      </w:rPr>
      <w:t>—</w:t>
    </w:r>
    <w:r w:rsidR="004B064E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 w:rsidR="004B064E">
      <w:rPr>
        <w:sz w:val="28"/>
        <w:szCs w:val="28"/>
      </w:rPr>
      <w:fldChar w:fldCharType="separate"/>
    </w:r>
    <w:r w:rsidR="005355CE">
      <w:rPr>
        <w:noProof/>
        <w:sz w:val="28"/>
        <w:szCs w:val="28"/>
      </w:rPr>
      <w:t>2</w:t>
    </w:r>
    <w:r w:rsidR="004B064E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11AF0"/>
    <w:rsid w:val="00004E9E"/>
    <w:rsid w:val="00032B7B"/>
    <w:rsid w:val="000671DE"/>
    <w:rsid w:val="001E5C70"/>
    <w:rsid w:val="001E7935"/>
    <w:rsid w:val="00237F8C"/>
    <w:rsid w:val="0024466E"/>
    <w:rsid w:val="002861B6"/>
    <w:rsid w:val="00286CF8"/>
    <w:rsid w:val="00391EFA"/>
    <w:rsid w:val="003C1061"/>
    <w:rsid w:val="004076C5"/>
    <w:rsid w:val="004B064E"/>
    <w:rsid w:val="004B27B9"/>
    <w:rsid w:val="005075B1"/>
    <w:rsid w:val="00516A56"/>
    <w:rsid w:val="005355CE"/>
    <w:rsid w:val="00557830"/>
    <w:rsid w:val="00635299"/>
    <w:rsid w:val="006D08D7"/>
    <w:rsid w:val="006F71D6"/>
    <w:rsid w:val="00846441"/>
    <w:rsid w:val="008A4FBE"/>
    <w:rsid w:val="008F6134"/>
    <w:rsid w:val="009F2D7A"/>
    <w:rsid w:val="009F400D"/>
    <w:rsid w:val="00A15326"/>
    <w:rsid w:val="00A7642F"/>
    <w:rsid w:val="00AA08AD"/>
    <w:rsid w:val="00B26343"/>
    <w:rsid w:val="00D11AF0"/>
    <w:rsid w:val="00D65F00"/>
    <w:rsid w:val="00D72F75"/>
    <w:rsid w:val="00E11533"/>
    <w:rsid w:val="00F1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4E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4B064E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B064E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64E"/>
  </w:style>
  <w:style w:type="character" w:customStyle="1" w:styleId="Absatz-Standardschriftart">
    <w:name w:val="Absatz-Standardschriftart"/>
    <w:rsid w:val="004B064E"/>
  </w:style>
  <w:style w:type="character" w:customStyle="1" w:styleId="WW-Absatz-Standardschriftart">
    <w:name w:val="WW-Absatz-Standardschriftart"/>
    <w:rsid w:val="004B064E"/>
  </w:style>
  <w:style w:type="character" w:customStyle="1" w:styleId="WW-Absatz-Standardschriftart1">
    <w:name w:val="WW-Absatz-Standardschriftart1"/>
    <w:rsid w:val="004B064E"/>
  </w:style>
  <w:style w:type="character" w:customStyle="1" w:styleId="WW-Absatz-Standardschriftart11">
    <w:name w:val="WW-Absatz-Standardschriftart11"/>
    <w:rsid w:val="004B064E"/>
  </w:style>
  <w:style w:type="character" w:customStyle="1" w:styleId="WW-Absatz-Standardschriftart111">
    <w:name w:val="WW-Absatz-Standardschriftart111"/>
    <w:rsid w:val="004B064E"/>
  </w:style>
  <w:style w:type="character" w:customStyle="1" w:styleId="WW-Absatz-Standardschriftart1111">
    <w:name w:val="WW-Absatz-Standardschriftart1111"/>
    <w:rsid w:val="004B064E"/>
  </w:style>
  <w:style w:type="character" w:customStyle="1" w:styleId="WW-Absatz-Standardschriftart11111">
    <w:name w:val="WW-Absatz-Standardschriftart11111"/>
    <w:rsid w:val="004B064E"/>
  </w:style>
  <w:style w:type="character" w:customStyle="1" w:styleId="1">
    <w:name w:val="Основной шрифт абзаца1"/>
    <w:rsid w:val="004B064E"/>
  </w:style>
  <w:style w:type="character" w:styleId="a3">
    <w:name w:val="page number"/>
    <w:basedOn w:val="1"/>
    <w:rsid w:val="004B064E"/>
  </w:style>
  <w:style w:type="character" w:customStyle="1" w:styleId="a4">
    <w:name w:val="Символ нумерации"/>
    <w:rsid w:val="004B064E"/>
  </w:style>
  <w:style w:type="character" w:customStyle="1" w:styleId="a5">
    <w:name w:val="Верхний колонтитул Знак"/>
    <w:uiPriority w:val="99"/>
    <w:rsid w:val="004B064E"/>
    <w:rPr>
      <w:sz w:val="24"/>
      <w:szCs w:val="24"/>
    </w:rPr>
  </w:style>
  <w:style w:type="character" w:customStyle="1" w:styleId="a6">
    <w:name w:val="Текст выноски Знак"/>
    <w:rsid w:val="004B064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4B06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4B064E"/>
    <w:pPr>
      <w:spacing w:after="120"/>
    </w:pPr>
  </w:style>
  <w:style w:type="paragraph" w:styleId="a9">
    <w:name w:val="List"/>
    <w:basedOn w:val="a8"/>
    <w:rsid w:val="004B064E"/>
    <w:rPr>
      <w:rFonts w:ascii="Arial" w:hAnsi="Arial" w:cs="Tahoma"/>
    </w:rPr>
  </w:style>
  <w:style w:type="paragraph" w:customStyle="1" w:styleId="20">
    <w:name w:val="Название2"/>
    <w:basedOn w:val="a"/>
    <w:rsid w:val="004B064E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4B064E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4B064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4B064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4B06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B064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4B064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header"/>
    <w:basedOn w:val="a"/>
    <w:uiPriority w:val="99"/>
    <w:rsid w:val="004B064E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B064E"/>
    <w:pPr>
      <w:suppressLineNumbers/>
    </w:pPr>
  </w:style>
  <w:style w:type="paragraph" w:customStyle="1" w:styleId="ac">
    <w:name w:val="Заголовок таблицы"/>
    <w:basedOn w:val="ab"/>
    <w:rsid w:val="004B064E"/>
    <w:pPr>
      <w:jc w:val="center"/>
    </w:pPr>
    <w:rPr>
      <w:b/>
      <w:bCs/>
    </w:rPr>
  </w:style>
  <w:style w:type="paragraph" w:customStyle="1" w:styleId="ad">
    <w:name w:val="Содержимое врезки"/>
    <w:basedOn w:val="a8"/>
    <w:rsid w:val="004B064E"/>
  </w:style>
  <w:style w:type="paragraph" w:styleId="ae">
    <w:name w:val="footer"/>
    <w:basedOn w:val="a"/>
    <w:rsid w:val="004B064E"/>
    <w:pPr>
      <w:suppressLineNumbers/>
      <w:tabs>
        <w:tab w:val="center" w:pos="4818"/>
        <w:tab w:val="right" w:pos="9637"/>
      </w:tabs>
    </w:pPr>
  </w:style>
  <w:style w:type="paragraph" w:customStyle="1" w:styleId="210">
    <w:name w:val="Основной текст с отступом 21"/>
    <w:basedOn w:val="a"/>
    <w:rsid w:val="004B064E"/>
    <w:pPr>
      <w:spacing w:after="120" w:line="480" w:lineRule="auto"/>
      <w:ind w:left="283"/>
    </w:pPr>
  </w:style>
  <w:style w:type="paragraph" w:styleId="af">
    <w:name w:val="Balloon Text"/>
    <w:basedOn w:val="a"/>
    <w:rsid w:val="004B0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ТОЛЬЯТТИНСКАЯ ГОРОДСКАЯ ДУМА</vt:lpstr>
    </vt:vector>
  </TitlesOfParts>
  <Company>Волгодонская городская Дума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ТОЛЬЯТТИНСКАЯ ГОРОДСКАЯ ДУМА</dc:title>
  <dc:creator>User</dc:creator>
  <cp:lastModifiedBy>Olya</cp:lastModifiedBy>
  <cp:revision>3</cp:revision>
  <cp:lastPrinted>2015-10-23T11:54:00Z</cp:lastPrinted>
  <dcterms:created xsi:type="dcterms:W3CDTF">2015-10-23T07:50:00Z</dcterms:created>
  <dcterms:modified xsi:type="dcterms:W3CDTF">2015-10-23T11:54:00Z</dcterms:modified>
</cp:coreProperties>
</file>