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представительный орган</w:t>
      </w: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муниципального образования</w:t>
      </w: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«Город Волгодонск»</w:t>
      </w:r>
    </w:p>
    <w:p w:rsidR="004875C2" w:rsidRPr="004875C2" w:rsidRDefault="004875C2" w:rsidP="004875C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4875C2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Ростовской области</w:t>
      </w: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</w:t>
      </w:r>
      <w:r w:rsidR="00A373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ЕНИЕ № </w:t>
      </w:r>
      <w:r w:rsidR="00BD7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17 </w:t>
      </w:r>
      <w:r w:rsidR="00A373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 </w:t>
      </w:r>
      <w:r w:rsidR="00BD7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24 марта 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201</w:t>
      </w:r>
      <w:r w:rsidR="00A3441E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</w:t>
      </w:r>
    </w:p>
    <w:p w:rsidR="004875C2" w:rsidRPr="004875C2" w:rsidRDefault="004875C2" w:rsidP="00BD78C7">
      <w:pPr>
        <w:keepNext/>
        <w:tabs>
          <w:tab w:val="left" w:pos="4395"/>
        </w:tabs>
        <w:spacing w:before="120" w:after="120" w:line="360" w:lineRule="auto"/>
        <w:ind w:right="510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5C2">
        <w:rPr>
          <w:rFonts w:ascii="Times New Roman" w:hAnsi="Times New Roman" w:cs="Times New Roman"/>
          <w:sz w:val="28"/>
          <w:szCs w:val="28"/>
        </w:rPr>
        <w:t>Об отчёте о деятельности Контрольно-счётной палаты города Волгодонска за 201</w:t>
      </w:r>
      <w:r w:rsidR="00A3441E">
        <w:rPr>
          <w:rFonts w:ascii="Times New Roman" w:hAnsi="Times New Roman" w:cs="Times New Roman"/>
          <w:sz w:val="28"/>
          <w:szCs w:val="28"/>
        </w:rPr>
        <w:t>5</w:t>
      </w:r>
      <w:r w:rsidRPr="004875C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75C2" w:rsidRPr="004875C2" w:rsidRDefault="004875C2" w:rsidP="00BD78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58 Уст</w:t>
      </w:r>
      <w:r w:rsidR="00BD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муниципального образования 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Волгодонск», статьёй 20 Положения о Контрольно-счётной палате города Волгодонска, утверждённого решением Волгодонской городской Думы от</w:t>
      </w:r>
      <w:r w:rsidR="00BD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16.11.2011 №120, Волгодонская городская Дума </w:t>
      </w:r>
    </w:p>
    <w:p w:rsidR="004875C2" w:rsidRPr="004875C2" w:rsidRDefault="004875C2" w:rsidP="00BD78C7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875C2" w:rsidRPr="004875C2" w:rsidRDefault="004875C2" w:rsidP="00BD78C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к сведению отчёт о деятельности Контрольно-счётной палаты города Волгодонска за 201</w:t>
      </w:r>
      <w:r w:rsidR="00A344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4875C2" w:rsidRPr="004875C2" w:rsidRDefault="004875C2" w:rsidP="00BD78C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Опубликовать отчёт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информации.</w:t>
      </w:r>
    </w:p>
    <w:p w:rsidR="004875C2" w:rsidRPr="004875C2" w:rsidRDefault="004875C2" w:rsidP="00BD78C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принятия.</w:t>
      </w:r>
    </w:p>
    <w:p w:rsidR="004875C2" w:rsidRPr="004875C2" w:rsidRDefault="004875C2" w:rsidP="00BD78C7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C2" w:rsidRPr="004875C2" w:rsidRDefault="004875C2" w:rsidP="00BD78C7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C2" w:rsidRPr="004875C2" w:rsidRDefault="004875C2" w:rsidP="00BD78C7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875C2" w:rsidRPr="004875C2" w:rsidTr="00C03A86">
        <w:tc>
          <w:tcPr>
            <w:tcW w:w="4785" w:type="dxa"/>
          </w:tcPr>
          <w:p w:rsidR="00A3441E" w:rsidRDefault="004875C2" w:rsidP="00BD78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875C2" w:rsidRPr="004875C2" w:rsidRDefault="004875C2" w:rsidP="00BD78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Волгодонской</w:t>
            </w:r>
            <w:r w:rsidR="00A3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– </w:t>
            </w:r>
          </w:p>
          <w:p w:rsidR="004875C2" w:rsidRPr="004875C2" w:rsidRDefault="00E37F8F" w:rsidP="00BD78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bookmarkStart w:id="0" w:name="_GoBack"/>
            <w:bookmarkEnd w:id="0"/>
            <w:r w:rsidR="00A3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города Волгодонска</w:t>
            </w:r>
          </w:p>
        </w:tc>
        <w:tc>
          <w:tcPr>
            <w:tcW w:w="4785" w:type="dxa"/>
          </w:tcPr>
          <w:p w:rsidR="004875C2" w:rsidRPr="004875C2" w:rsidRDefault="004875C2" w:rsidP="00BD78C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41E" w:rsidRDefault="00A3441E" w:rsidP="00BD78C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5C2" w:rsidRPr="004875C2" w:rsidRDefault="00A3441E" w:rsidP="00BD78C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Л.Г.Ткаченко</w:t>
            </w:r>
          </w:p>
        </w:tc>
      </w:tr>
    </w:tbl>
    <w:p w:rsidR="004875C2" w:rsidRPr="004875C2" w:rsidRDefault="004875C2" w:rsidP="00BD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A4" w:rsidRPr="004875C2" w:rsidRDefault="00A373A4" w:rsidP="00BD78C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C2" w:rsidRPr="004875C2" w:rsidRDefault="004875C2" w:rsidP="00BD78C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875C2">
        <w:rPr>
          <w:rFonts w:ascii="Times New Roman" w:eastAsia="Times New Roman" w:hAnsi="Times New Roman" w:cs="Times New Roman"/>
          <w:lang w:eastAsia="ru-RU"/>
        </w:rPr>
        <w:t>Проект вносит Контрольно-счётная</w:t>
      </w:r>
    </w:p>
    <w:p w:rsidR="004875C2" w:rsidRPr="004875C2" w:rsidRDefault="004875C2" w:rsidP="00BD78C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lang w:eastAsia="ru-RU"/>
        </w:rPr>
        <w:t>палата города Волгодонска</w:t>
      </w:r>
    </w:p>
    <w:sectPr w:rsidR="004875C2" w:rsidRPr="004875C2" w:rsidSect="00BD78C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C2"/>
    <w:rsid w:val="00126A74"/>
    <w:rsid w:val="004875C2"/>
    <w:rsid w:val="004B6D20"/>
    <w:rsid w:val="00A3441E"/>
    <w:rsid w:val="00A373A4"/>
    <w:rsid w:val="00BD78C7"/>
    <w:rsid w:val="00E37F8F"/>
    <w:rsid w:val="00E7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Васильневна Федотова</dc:creator>
  <cp:lastModifiedBy>Минкин</cp:lastModifiedBy>
  <cp:revision>4</cp:revision>
  <cp:lastPrinted>2016-03-14T08:28:00Z</cp:lastPrinted>
  <dcterms:created xsi:type="dcterms:W3CDTF">2016-03-14T08:13:00Z</dcterms:created>
  <dcterms:modified xsi:type="dcterms:W3CDTF">2016-03-25T09:41:00Z</dcterms:modified>
</cp:coreProperties>
</file>