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F06" w:rsidRPr="0082229E" w:rsidRDefault="00E106A0" w:rsidP="00B25F06">
      <w:pPr>
        <w:rPr>
          <w:color w:val="000000"/>
          <w:shd w:val="clear" w:color="auto" w:fill="000000"/>
        </w:rPr>
      </w:pPr>
      <w:r>
        <w:rPr>
          <w:noProof/>
          <w:color w:val="000000"/>
        </w:rPr>
        <w:drawing>
          <wp:anchor distT="0" distB="0" distL="114935" distR="114935" simplePos="0" relativeHeight="251657728" behindDoc="0" locked="0" layoutInCell="1" allowOverlap="1">
            <wp:simplePos x="0" y="0"/>
            <wp:positionH relativeFrom="column">
              <wp:posOffset>2844165</wp:posOffset>
            </wp:positionH>
            <wp:positionV relativeFrom="paragraph">
              <wp:posOffset>4445</wp:posOffset>
            </wp:positionV>
            <wp:extent cx="590550" cy="687070"/>
            <wp:effectExtent l="0" t="0" r="0" b="0"/>
            <wp:wrapTight wrapText="bothSides">
              <wp:wrapPolygon edited="0">
                <wp:start x="0" y="0"/>
                <wp:lineTo x="0" y="20961"/>
                <wp:lineTo x="20903" y="20961"/>
                <wp:lineTo x="20903" y="0"/>
                <wp:lineTo x="0" y="0"/>
              </wp:wrapPolygon>
            </wp:wrapTight>
            <wp:docPr id="1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870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25F06" w:rsidRPr="0082229E" w:rsidRDefault="00B25F06" w:rsidP="00B25F06">
      <w:pPr>
        <w:rPr>
          <w:color w:val="000000"/>
        </w:rPr>
      </w:pPr>
    </w:p>
    <w:p w:rsidR="00B25F06" w:rsidRPr="0082229E" w:rsidRDefault="00B25F06" w:rsidP="00B25F06">
      <w:pPr>
        <w:rPr>
          <w:color w:val="000000"/>
        </w:rPr>
      </w:pPr>
    </w:p>
    <w:p w:rsidR="00B25F06" w:rsidRPr="0082229E" w:rsidRDefault="00B25F06" w:rsidP="00B25F06">
      <w:pPr>
        <w:rPr>
          <w:color w:val="000000"/>
        </w:rPr>
      </w:pPr>
    </w:p>
    <w:p w:rsidR="002A1CC7" w:rsidRPr="0082229E" w:rsidRDefault="002A1CC7" w:rsidP="002A1CC7">
      <w:pPr>
        <w:jc w:val="center"/>
        <w:rPr>
          <w:smallCaps/>
          <w:color w:val="000000"/>
          <w:sz w:val="36"/>
          <w:szCs w:val="36"/>
        </w:rPr>
      </w:pPr>
      <w:r w:rsidRPr="0082229E">
        <w:rPr>
          <w:smallCaps/>
          <w:color w:val="000000"/>
          <w:sz w:val="36"/>
          <w:szCs w:val="36"/>
        </w:rPr>
        <w:t>представительный орган</w:t>
      </w:r>
    </w:p>
    <w:p w:rsidR="002A1CC7" w:rsidRPr="0082229E" w:rsidRDefault="002A1CC7" w:rsidP="002A1CC7">
      <w:pPr>
        <w:jc w:val="center"/>
        <w:rPr>
          <w:smallCaps/>
          <w:color w:val="000000"/>
          <w:sz w:val="36"/>
          <w:szCs w:val="36"/>
        </w:rPr>
      </w:pPr>
      <w:r w:rsidRPr="0082229E">
        <w:rPr>
          <w:smallCaps/>
          <w:color w:val="000000"/>
          <w:sz w:val="36"/>
          <w:szCs w:val="36"/>
        </w:rPr>
        <w:t>муниципального образования</w:t>
      </w:r>
    </w:p>
    <w:p w:rsidR="002A1CC7" w:rsidRPr="0082229E" w:rsidRDefault="002A1CC7" w:rsidP="002A1CC7">
      <w:pPr>
        <w:jc w:val="center"/>
        <w:rPr>
          <w:color w:val="000000"/>
          <w:sz w:val="36"/>
          <w:szCs w:val="36"/>
        </w:rPr>
      </w:pPr>
      <w:r w:rsidRPr="0082229E">
        <w:rPr>
          <w:color w:val="000000"/>
          <w:sz w:val="36"/>
          <w:szCs w:val="36"/>
        </w:rPr>
        <w:t>«Город Волгодонск»</w:t>
      </w:r>
    </w:p>
    <w:p w:rsidR="002A1CC7" w:rsidRPr="0082229E" w:rsidRDefault="002A1CC7" w:rsidP="002A1CC7">
      <w:pPr>
        <w:spacing w:before="120"/>
        <w:jc w:val="center"/>
        <w:rPr>
          <w:rFonts w:ascii="Arial" w:hAnsi="Arial" w:cs="Arial"/>
          <w:b/>
          <w:color w:val="000000"/>
          <w:sz w:val="48"/>
          <w:szCs w:val="48"/>
        </w:rPr>
      </w:pPr>
      <w:r w:rsidRPr="0082229E">
        <w:rPr>
          <w:rFonts w:ascii="Arial" w:hAnsi="Arial" w:cs="Arial"/>
          <w:b/>
          <w:color w:val="000000"/>
          <w:sz w:val="48"/>
          <w:szCs w:val="48"/>
        </w:rPr>
        <w:t>ВОЛГОДОНСКАЯ ГОРОДСКАЯ ДУМА</w:t>
      </w:r>
    </w:p>
    <w:p w:rsidR="002A1CC7" w:rsidRPr="0082229E" w:rsidRDefault="002A1CC7" w:rsidP="002A1CC7">
      <w:pPr>
        <w:rPr>
          <w:color w:val="000000"/>
        </w:rPr>
      </w:pPr>
    </w:p>
    <w:p w:rsidR="002A1CC7" w:rsidRPr="0082229E" w:rsidRDefault="002A1CC7" w:rsidP="002A1CC7">
      <w:pPr>
        <w:jc w:val="center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г. Волгодонск Ростовской области</w:t>
      </w:r>
    </w:p>
    <w:p w:rsidR="002A1CC7" w:rsidRPr="0082229E" w:rsidRDefault="002A1CC7" w:rsidP="002A1CC7">
      <w:pPr>
        <w:rPr>
          <w:color w:val="000000"/>
        </w:rPr>
      </w:pPr>
    </w:p>
    <w:p w:rsidR="002A1CC7" w:rsidRPr="0082229E" w:rsidRDefault="002A1CC7" w:rsidP="002A1CC7">
      <w:pPr>
        <w:jc w:val="center"/>
        <w:rPr>
          <w:color w:val="000000"/>
          <w:sz w:val="36"/>
          <w:szCs w:val="36"/>
        </w:rPr>
      </w:pPr>
      <w:r w:rsidRPr="0082229E">
        <w:rPr>
          <w:color w:val="000000"/>
          <w:sz w:val="36"/>
          <w:szCs w:val="36"/>
        </w:rPr>
        <w:t xml:space="preserve">РЕШЕНИЕ № </w:t>
      </w:r>
      <w:r w:rsidR="004928D6">
        <w:rPr>
          <w:color w:val="000000"/>
          <w:sz w:val="36"/>
          <w:szCs w:val="36"/>
        </w:rPr>
        <w:t>59</w:t>
      </w:r>
      <w:r w:rsidRPr="0082229E">
        <w:rPr>
          <w:color w:val="000000"/>
          <w:sz w:val="36"/>
          <w:szCs w:val="36"/>
        </w:rPr>
        <w:t xml:space="preserve"> от </w:t>
      </w:r>
      <w:r w:rsidR="000E51E5">
        <w:rPr>
          <w:color w:val="000000"/>
          <w:sz w:val="36"/>
          <w:szCs w:val="36"/>
        </w:rPr>
        <w:t>12 сентября 2019 года</w:t>
      </w:r>
    </w:p>
    <w:p w:rsidR="002A1CC7" w:rsidRPr="0082229E" w:rsidRDefault="002A1CC7" w:rsidP="000E51E5">
      <w:pPr>
        <w:pStyle w:val="a8"/>
        <w:widowControl w:val="0"/>
        <w:spacing w:before="240" w:after="0" w:line="360" w:lineRule="auto"/>
        <w:ind w:right="4536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О 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 утверждении Правил землепользования и застройки муниципального образования городского округа «Город Волгодонск»</w:t>
      </w:r>
    </w:p>
    <w:p w:rsidR="002A1CC7" w:rsidRDefault="002A1CC7" w:rsidP="002A1CC7">
      <w:pPr>
        <w:spacing w:line="360" w:lineRule="auto"/>
        <w:ind w:firstLine="567"/>
        <w:jc w:val="both"/>
        <w:rPr>
          <w:color w:val="000000"/>
          <w:sz w:val="28"/>
          <w:szCs w:val="28"/>
        </w:rPr>
      </w:pPr>
    </w:p>
    <w:p w:rsidR="006D118C" w:rsidRPr="0082229E" w:rsidRDefault="006D118C" w:rsidP="002A1CC7">
      <w:pPr>
        <w:spacing w:line="360" w:lineRule="auto"/>
        <w:ind w:firstLine="567"/>
        <w:jc w:val="both"/>
        <w:rPr>
          <w:color w:val="000000"/>
          <w:sz w:val="28"/>
          <w:szCs w:val="28"/>
        </w:rPr>
      </w:pPr>
    </w:p>
    <w:p w:rsidR="002A1CC7" w:rsidRPr="0082229E" w:rsidRDefault="002A1CC7" w:rsidP="00F8018A">
      <w:pPr>
        <w:pStyle w:val="1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 w:rsidRPr="0082229E">
        <w:rPr>
          <w:rFonts w:ascii="Times New Roman" w:hAnsi="Times New Roman"/>
          <w:b w:val="0"/>
          <w:color w:val="000000"/>
          <w:sz w:val="28"/>
          <w:szCs w:val="28"/>
        </w:rPr>
        <w:t>В соответствии со статьями 31, 32, 33 Градостроительного кодекса Российской Федерации, статьёй 28 Федерального закона от 06.10.2003 №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131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noBreakHyphen/>
        <w:t>ФЗ «Об общих принципах организации местного самоуправления в Российской Федерации», руководствуясь статьёй 41 Устава муниципального образования «Город Волгодонск», согласно части 12 статьи 34 Федерального закона от</w:t>
      </w:r>
      <w:r w:rsidR="000E51E5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23.06.2014 № 171-ФЗ «О внесении изменений в Земельный кодекс Российской Федерации и отдельные законодательные акты Российской Федерации»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,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в </w:t>
      </w:r>
      <w:r w:rsidRPr="00866B86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целях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приведения установленных градостроительным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и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регламент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ами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видов разрешенного использования земельных участков в соответствие с видами разрешенного использования земельных участков, предусмотренными классификатором видов разрешенного использования земельных участков, утвержденным </w:t>
      </w:r>
      <w:r w:rsidR="000740C1">
        <w:rPr>
          <w:rFonts w:ascii="Times New Roman" w:hAnsi="Times New Roman"/>
          <w:b w:val="0"/>
          <w:color w:val="000000"/>
          <w:sz w:val="28"/>
          <w:szCs w:val="28"/>
          <w:lang w:val="ru-RU"/>
        </w:rPr>
        <w:t xml:space="preserve">Приказом 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М</w:t>
      </w:r>
      <w:proofErr w:type="spellStart"/>
      <w:r w:rsidRPr="0082229E">
        <w:rPr>
          <w:rFonts w:ascii="Times New Roman" w:hAnsi="Times New Roman"/>
          <w:b w:val="0"/>
          <w:color w:val="000000"/>
          <w:sz w:val="28"/>
          <w:szCs w:val="28"/>
        </w:rPr>
        <w:t>инистерст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в</w:t>
      </w:r>
      <w:r w:rsidR="000740C1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а</w:t>
      </w:r>
      <w:proofErr w:type="spellEnd"/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экономического развития 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Российской Федерации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от 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0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1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.09.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2014 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№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540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 xml:space="preserve">, 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с учетом протоколов 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lastRenderedPageBreak/>
        <w:t>заседаний постоянно действующей комиссии по подготовке проекта Правил землепользования и</w:t>
      </w:r>
      <w:r w:rsidR="000E51E5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застройки муниципального образования городского округа «Город Волгодонск» от 05.04.2019 № 3, от 14.05.2019 № 4, от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05.06.2019 №</w:t>
      </w:r>
      <w:r w:rsidR="0048355A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5, от</w:t>
      </w:r>
      <w:r w:rsidR="000E51E5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27.06.2019 № 6, 26.07.2019 № 7, от 20.08.2019 №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8,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 xml:space="preserve"> рассмотрев протокол публичных слушаний и заключение 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о результатах публичных слушаний по обсуждению проекта решения </w:t>
      </w:r>
      <w:proofErr w:type="spellStart"/>
      <w:r w:rsidRPr="0082229E">
        <w:rPr>
          <w:rFonts w:ascii="Times New Roman" w:hAnsi="Times New Roman"/>
          <w:b w:val="0"/>
          <w:color w:val="000000"/>
          <w:sz w:val="28"/>
          <w:szCs w:val="28"/>
        </w:rPr>
        <w:t>Волгодонской</w:t>
      </w:r>
      <w:proofErr w:type="spellEnd"/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городской Думы «О внесении изменения в решение </w:t>
      </w:r>
      <w:proofErr w:type="spellStart"/>
      <w:r w:rsidRPr="0082229E">
        <w:rPr>
          <w:rFonts w:ascii="Times New Roman" w:hAnsi="Times New Roman"/>
          <w:b w:val="0"/>
          <w:color w:val="000000"/>
          <w:sz w:val="28"/>
          <w:szCs w:val="28"/>
        </w:rPr>
        <w:t>Волгодонской</w:t>
      </w:r>
      <w:proofErr w:type="spellEnd"/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городской Думы от 19.12.2008 №190 «Об</w:t>
      </w:r>
      <w:r w:rsidR="000E51E5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 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>утверждении Правил землепользования и застройки муниципального образования городского округа «Город Волгодонск»</w:t>
      </w:r>
      <w:r w:rsidRPr="0082229E">
        <w:rPr>
          <w:rFonts w:ascii="Times New Roman" w:hAnsi="Times New Roman"/>
          <w:b w:val="0"/>
          <w:color w:val="000000"/>
          <w:sz w:val="28"/>
          <w:szCs w:val="28"/>
          <w:lang w:val="ru-RU"/>
        </w:rPr>
        <w:t xml:space="preserve">, состоявшихся </w:t>
      </w:r>
      <w:r w:rsidRPr="00163F07">
        <w:rPr>
          <w:rFonts w:ascii="Times New Roman" w:hAnsi="Times New Roman"/>
          <w:b w:val="0"/>
          <w:color w:val="000000"/>
          <w:sz w:val="28"/>
          <w:szCs w:val="28"/>
          <w:lang w:val="ru-RU"/>
        </w:rPr>
        <w:t>26.08.2019</w:t>
      </w:r>
      <w:r>
        <w:rPr>
          <w:rFonts w:ascii="Times New Roman" w:hAnsi="Times New Roman"/>
          <w:b w:val="0"/>
          <w:color w:val="000000"/>
          <w:sz w:val="28"/>
          <w:szCs w:val="28"/>
          <w:lang w:val="ru-RU"/>
        </w:rPr>
        <w:t>,</w:t>
      </w:r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</w:t>
      </w:r>
      <w:proofErr w:type="spellStart"/>
      <w:r w:rsidRPr="0082229E">
        <w:rPr>
          <w:rFonts w:ascii="Times New Roman" w:hAnsi="Times New Roman"/>
          <w:b w:val="0"/>
          <w:color w:val="000000"/>
          <w:sz w:val="28"/>
          <w:szCs w:val="28"/>
        </w:rPr>
        <w:t>Волгодонская</w:t>
      </w:r>
      <w:proofErr w:type="spellEnd"/>
      <w:r w:rsidRPr="0082229E">
        <w:rPr>
          <w:rFonts w:ascii="Times New Roman" w:hAnsi="Times New Roman"/>
          <w:b w:val="0"/>
          <w:color w:val="000000"/>
          <w:sz w:val="28"/>
          <w:szCs w:val="28"/>
        </w:rPr>
        <w:t xml:space="preserve"> городская Дума</w:t>
      </w:r>
    </w:p>
    <w:p w:rsidR="002A1CC7" w:rsidRPr="0082229E" w:rsidRDefault="002A1CC7" w:rsidP="0048355A">
      <w:pPr>
        <w:spacing w:before="180" w:after="180" w:line="360" w:lineRule="auto"/>
        <w:jc w:val="center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РЕШИЛА:</w:t>
      </w:r>
    </w:p>
    <w:p w:rsidR="002A1CC7" w:rsidRDefault="002A1CC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 xml:space="preserve">Внести в приложение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Волгодонск» </w:t>
      </w:r>
      <w:r>
        <w:rPr>
          <w:color w:val="000000"/>
          <w:sz w:val="28"/>
          <w:szCs w:val="28"/>
        </w:rPr>
        <w:t xml:space="preserve">следующие </w:t>
      </w:r>
      <w:r w:rsidRPr="0082229E">
        <w:rPr>
          <w:color w:val="000000"/>
          <w:sz w:val="28"/>
          <w:szCs w:val="28"/>
        </w:rPr>
        <w:t>изменения</w:t>
      </w:r>
      <w:r>
        <w:rPr>
          <w:color w:val="000000"/>
          <w:sz w:val="28"/>
          <w:szCs w:val="28"/>
        </w:rPr>
        <w:t>:</w:t>
      </w:r>
    </w:p>
    <w:p w:rsidR="002A1CC7" w:rsidRPr="0082229E" w:rsidRDefault="002A1CC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1)</w:t>
      </w:r>
      <w:r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>статьи 19-45</w:t>
      </w:r>
      <w:r w:rsidR="000E51E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изложить в новой редакции (приложение 1);</w:t>
      </w:r>
    </w:p>
    <w:p w:rsidR="002A1CC7" w:rsidRPr="0082229E" w:rsidRDefault="002A1CC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2)</w:t>
      </w:r>
      <w:r>
        <w:rPr>
          <w:color w:val="000000"/>
          <w:sz w:val="28"/>
          <w:szCs w:val="28"/>
        </w:rPr>
        <w:tab/>
        <w:t>в п</w:t>
      </w:r>
      <w:r w:rsidRPr="0082229E">
        <w:rPr>
          <w:color w:val="000000"/>
          <w:sz w:val="28"/>
          <w:szCs w:val="28"/>
        </w:rPr>
        <w:t>риложени</w:t>
      </w:r>
      <w:r>
        <w:rPr>
          <w:color w:val="000000"/>
          <w:sz w:val="28"/>
          <w:szCs w:val="28"/>
        </w:rPr>
        <w:t>и</w:t>
      </w:r>
      <w:r w:rsidRPr="0082229E">
        <w:rPr>
          <w:color w:val="000000"/>
          <w:sz w:val="28"/>
          <w:szCs w:val="28"/>
        </w:rPr>
        <w:t xml:space="preserve"> 1 </w:t>
      </w:r>
      <w:r>
        <w:rPr>
          <w:color w:val="000000"/>
          <w:sz w:val="28"/>
          <w:szCs w:val="28"/>
        </w:rPr>
        <w:t>изменить</w:t>
      </w:r>
      <w:r w:rsidRPr="0082229E">
        <w:rPr>
          <w:color w:val="000000"/>
          <w:sz w:val="28"/>
          <w:szCs w:val="28"/>
        </w:rPr>
        <w:t>:</w:t>
      </w:r>
    </w:p>
    <w:p w:rsidR="00446C02" w:rsidRPr="0082229E" w:rsidRDefault="002A1CC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а)</w:t>
      </w:r>
      <w:r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 xml:space="preserve">часть зоны жилой застройки первого типа (Ж-1/03) на зону жилой застройки третьего типа (Ж-3) в границах земельных участков с кадастровыми номерами 61:48:0030539:17 </w:t>
      </w:r>
      <w:proofErr w:type="gramStart"/>
      <w:r w:rsidRPr="0082229E">
        <w:rPr>
          <w:color w:val="000000"/>
          <w:sz w:val="28"/>
          <w:szCs w:val="28"/>
        </w:rPr>
        <w:t>по пер</w:t>
      </w:r>
      <w:proofErr w:type="gramEnd"/>
      <w:r w:rsidRPr="0082229E">
        <w:rPr>
          <w:color w:val="000000"/>
          <w:sz w:val="28"/>
          <w:szCs w:val="28"/>
        </w:rPr>
        <w:t>. Макаренко, 21 и 61:48:0030539:18 по</w:t>
      </w:r>
      <w:r w:rsidR="00CD103C">
        <w:rPr>
          <w:color w:val="000000"/>
          <w:sz w:val="28"/>
          <w:szCs w:val="28"/>
        </w:rPr>
        <w:t> </w:t>
      </w:r>
      <w:r w:rsidRPr="0082229E">
        <w:rPr>
          <w:color w:val="000000"/>
          <w:sz w:val="28"/>
          <w:szCs w:val="28"/>
        </w:rPr>
        <w:t>ул</w:t>
      </w:r>
      <w:r w:rsidR="00CD103C">
        <w:rPr>
          <w:color w:val="000000"/>
          <w:sz w:val="28"/>
          <w:szCs w:val="28"/>
        </w:rPr>
        <w:t>. </w:t>
      </w:r>
      <w:r w:rsidRPr="0082229E">
        <w:rPr>
          <w:color w:val="000000"/>
          <w:sz w:val="28"/>
          <w:szCs w:val="28"/>
        </w:rPr>
        <w:t xml:space="preserve">Пионерской, 133/19 (приложение </w:t>
      </w:r>
      <w:r>
        <w:rPr>
          <w:color w:val="000000"/>
          <w:sz w:val="28"/>
          <w:szCs w:val="28"/>
        </w:rPr>
        <w:t>2</w:t>
      </w:r>
      <w:r w:rsidRPr="0082229E">
        <w:rPr>
          <w:color w:val="000000"/>
          <w:sz w:val="28"/>
          <w:szCs w:val="28"/>
        </w:rPr>
        <w:t>);</w:t>
      </w:r>
    </w:p>
    <w:p w:rsidR="00642075" w:rsidRPr="0048355A" w:rsidRDefault="00163F0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б)</w:t>
      </w:r>
      <w:r>
        <w:rPr>
          <w:color w:val="000000"/>
          <w:sz w:val="28"/>
          <w:szCs w:val="28"/>
        </w:rPr>
        <w:tab/>
      </w:r>
      <w:r w:rsidR="007434E9" w:rsidRPr="0082229E">
        <w:rPr>
          <w:color w:val="000000"/>
          <w:sz w:val="28"/>
          <w:szCs w:val="28"/>
        </w:rPr>
        <w:t xml:space="preserve">часть </w:t>
      </w:r>
      <w:r w:rsidR="007434E9" w:rsidRPr="0048355A">
        <w:rPr>
          <w:color w:val="000000"/>
          <w:sz w:val="28"/>
          <w:szCs w:val="28"/>
        </w:rPr>
        <w:t>зоны скверов, бульваров и площадей (Р-2/01) на зону жилой застройки первого типа (Ж-1) в границах земельного участка с кадастровым номером 61:48:0030190:312 по ул. Морская, 33</w:t>
      </w:r>
      <w:r w:rsidR="00446C02" w:rsidRPr="0048355A">
        <w:rPr>
          <w:color w:val="000000"/>
          <w:sz w:val="28"/>
          <w:szCs w:val="28"/>
        </w:rPr>
        <w:t xml:space="preserve"> (приложение </w:t>
      </w:r>
      <w:r w:rsidR="0082229E" w:rsidRPr="0048355A">
        <w:rPr>
          <w:color w:val="000000"/>
          <w:sz w:val="28"/>
          <w:szCs w:val="28"/>
        </w:rPr>
        <w:t>3</w:t>
      </w:r>
      <w:r w:rsidR="00446C02" w:rsidRPr="0048355A">
        <w:rPr>
          <w:color w:val="000000"/>
          <w:sz w:val="28"/>
          <w:szCs w:val="28"/>
        </w:rPr>
        <w:t>);</w:t>
      </w:r>
    </w:p>
    <w:p w:rsidR="00150771" w:rsidRDefault="00163F07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 w:rsidRPr="0048355A">
        <w:rPr>
          <w:color w:val="000000"/>
          <w:sz w:val="28"/>
          <w:szCs w:val="28"/>
        </w:rPr>
        <w:t>в)</w:t>
      </w:r>
      <w:r w:rsidRPr="0048355A">
        <w:rPr>
          <w:color w:val="000000"/>
          <w:sz w:val="28"/>
          <w:szCs w:val="28"/>
        </w:rPr>
        <w:tab/>
      </w:r>
      <w:r w:rsidR="007434E9" w:rsidRPr="0048355A">
        <w:rPr>
          <w:color w:val="000000"/>
          <w:sz w:val="28"/>
          <w:szCs w:val="28"/>
        </w:rPr>
        <w:t xml:space="preserve">часть производственно-коммунальной зоны третьего типа (П-3/07) на зону сельскохозяйственного производства (СХ-1) </w:t>
      </w:r>
      <w:r w:rsidR="0048355A" w:rsidRPr="0048355A">
        <w:rPr>
          <w:color w:val="000000"/>
          <w:sz w:val="28"/>
          <w:szCs w:val="28"/>
        </w:rPr>
        <w:t>в границах земельных участков с кадастровыми номерами</w:t>
      </w:r>
      <w:r w:rsidR="007434E9" w:rsidRPr="0048355A">
        <w:rPr>
          <w:color w:val="000000"/>
          <w:sz w:val="28"/>
          <w:szCs w:val="28"/>
        </w:rPr>
        <w:t xml:space="preserve"> 61:48:0050103:341 по ул. 9-я Заводская,</w:t>
      </w:r>
      <w:r w:rsidR="0048355A" w:rsidRPr="0048355A">
        <w:rPr>
          <w:color w:val="000000"/>
          <w:sz w:val="28"/>
          <w:szCs w:val="28"/>
        </w:rPr>
        <w:t> </w:t>
      </w:r>
      <w:r w:rsidR="007434E9" w:rsidRPr="0048355A">
        <w:rPr>
          <w:color w:val="000000"/>
          <w:sz w:val="28"/>
          <w:szCs w:val="28"/>
        </w:rPr>
        <w:t>19</w:t>
      </w:r>
      <w:r w:rsidR="000E51E5" w:rsidRPr="0048355A">
        <w:rPr>
          <w:color w:val="000000"/>
          <w:sz w:val="28"/>
          <w:szCs w:val="28"/>
        </w:rPr>
        <w:t xml:space="preserve"> и</w:t>
      </w:r>
      <w:r w:rsidR="00150771" w:rsidRPr="0048355A">
        <w:rPr>
          <w:color w:val="000000"/>
          <w:sz w:val="28"/>
          <w:szCs w:val="28"/>
        </w:rPr>
        <w:t xml:space="preserve"> </w:t>
      </w:r>
      <w:r w:rsidR="000E51E5" w:rsidRPr="0048355A">
        <w:rPr>
          <w:sz w:val="28"/>
          <w:szCs w:val="28"/>
        </w:rPr>
        <w:t>61:48:0050103:53 (единое</w:t>
      </w:r>
      <w:r w:rsidR="0048355A">
        <w:rPr>
          <w:sz w:val="28"/>
          <w:szCs w:val="28"/>
        </w:rPr>
        <w:t xml:space="preserve"> </w:t>
      </w:r>
      <w:r w:rsidR="000E51E5" w:rsidRPr="0048355A">
        <w:rPr>
          <w:sz w:val="28"/>
          <w:szCs w:val="28"/>
        </w:rPr>
        <w:t>землепользование: 61:48:0050103:51, 61:48:0050103:52) по</w:t>
      </w:r>
      <w:r w:rsidR="00286A79" w:rsidRPr="0048355A">
        <w:rPr>
          <w:sz w:val="28"/>
          <w:szCs w:val="28"/>
        </w:rPr>
        <w:t xml:space="preserve"> </w:t>
      </w:r>
      <w:r w:rsidR="000E51E5" w:rsidRPr="0048355A">
        <w:rPr>
          <w:sz w:val="28"/>
          <w:szCs w:val="28"/>
        </w:rPr>
        <w:t>ул.</w:t>
      </w:r>
      <w:r w:rsidR="00286A79" w:rsidRPr="0048355A">
        <w:rPr>
          <w:sz w:val="28"/>
          <w:szCs w:val="28"/>
        </w:rPr>
        <w:t> </w:t>
      </w:r>
      <w:r w:rsidR="000E51E5" w:rsidRPr="0048355A">
        <w:rPr>
          <w:sz w:val="28"/>
          <w:szCs w:val="28"/>
        </w:rPr>
        <w:t>9</w:t>
      </w:r>
      <w:r w:rsidR="00286A79" w:rsidRPr="0048355A">
        <w:rPr>
          <w:sz w:val="28"/>
          <w:szCs w:val="28"/>
        </w:rPr>
        <w:t>-</w:t>
      </w:r>
      <w:r w:rsidR="000E51E5" w:rsidRPr="0048355A">
        <w:rPr>
          <w:sz w:val="28"/>
          <w:szCs w:val="28"/>
        </w:rPr>
        <w:t>ая</w:t>
      </w:r>
      <w:r w:rsidR="00286A79" w:rsidRPr="0048355A">
        <w:rPr>
          <w:sz w:val="28"/>
          <w:szCs w:val="28"/>
        </w:rPr>
        <w:t xml:space="preserve"> </w:t>
      </w:r>
      <w:r w:rsidR="000E51E5" w:rsidRPr="0048355A">
        <w:rPr>
          <w:sz w:val="28"/>
          <w:szCs w:val="28"/>
        </w:rPr>
        <w:t xml:space="preserve">Заводская, 21 </w:t>
      </w:r>
      <w:r w:rsidR="00150771" w:rsidRPr="0048355A">
        <w:rPr>
          <w:color w:val="000000"/>
          <w:sz w:val="28"/>
          <w:szCs w:val="28"/>
        </w:rPr>
        <w:t xml:space="preserve">(приложение </w:t>
      </w:r>
      <w:r w:rsidR="0082229E" w:rsidRPr="0048355A">
        <w:rPr>
          <w:color w:val="000000"/>
          <w:sz w:val="28"/>
          <w:szCs w:val="28"/>
        </w:rPr>
        <w:t>4</w:t>
      </w:r>
      <w:r w:rsidR="00150771" w:rsidRPr="0048355A">
        <w:rPr>
          <w:color w:val="000000"/>
          <w:sz w:val="28"/>
          <w:szCs w:val="28"/>
        </w:rPr>
        <w:t>);</w:t>
      </w:r>
      <w:proofErr w:type="gramEnd"/>
    </w:p>
    <w:p w:rsidR="00150771" w:rsidRPr="0082229E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г</w:t>
      </w:r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150771" w:rsidRPr="0082229E">
        <w:rPr>
          <w:color w:val="000000"/>
          <w:sz w:val="28"/>
          <w:szCs w:val="28"/>
        </w:rPr>
        <w:t xml:space="preserve">часть </w:t>
      </w:r>
      <w:r w:rsidR="007434E9" w:rsidRPr="0082229E">
        <w:rPr>
          <w:color w:val="000000"/>
          <w:sz w:val="28"/>
          <w:szCs w:val="28"/>
        </w:rPr>
        <w:t>зоны рекреационного строительства (Р-4/03) на зону садоводства и дачного хозяйства (СХ-2) в границах земельных участков с кадастровыми номерами 61:48:0020101:1298, 61:48:0020101:1311, 61:48:0020101:1303, 61:48:0020101:1302, 61:48:0020101:1305 по ул. Отдыха, 57а</w:t>
      </w:r>
      <w:r w:rsidR="00150771" w:rsidRPr="0082229E">
        <w:rPr>
          <w:color w:val="000000"/>
          <w:sz w:val="28"/>
          <w:szCs w:val="28"/>
        </w:rPr>
        <w:t xml:space="preserve"> (приложение </w:t>
      </w:r>
      <w:r w:rsidR="0082229E">
        <w:rPr>
          <w:color w:val="000000"/>
          <w:sz w:val="28"/>
          <w:szCs w:val="28"/>
        </w:rPr>
        <w:t>5</w:t>
      </w:r>
      <w:r w:rsidR="00150771" w:rsidRPr="0082229E">
        <w:rPr>
          <w:color w:val="000000"/>
          <w:sz w:val="28"/>
          <w:szCs w:val="28"/>
        </w:rPr>
        <w:t>);</w:t>
      </w:r>
    </w:p>
    <w:p w:rsidR="00150771" w:rsidRPr="0082229E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д</w:t>
      </w:r>
      <w:proofErr w:type="spellEnd"/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7434E9" w:rsidRPr="0082229E">
        <w:rPr>
          <w:color w:val="000000"/>
          <w:sz w:val="28"/>
          <w:szCs w:val="28"/>
        </w:rPr>
        <w:t xml:space="preserve">зону садоводства и дачного хозяйства (СХ-2/12) на зону сельскохозяйственного производства (СХ-1) в границах кадастровых кварталов 61:48:0100201, 61:48:0100202, 61:48:0100203, 61:48:0100204, 61:48:0100205, 61:48:0100206, 61:48:0100207, 61:48:0100208 </w:t>
      </w:r>
      <w:r w:rsidR="00D052A5" w:rsidRPr="0082229E">
        <w:rPr>
          <w:color w:val="000000"/>
          <w:sz w:val="28"/>
          <w:szCs w:val="28"/>
        </w:rPr>
        <w:t xml:space="preserve">(приложение </w:t>
      </w:r>
      <w:r w:rsidR="0082229E">
        <w:rPr>
          <w:color w:val="000000"/>
          <w:sz w:val="28"/>
          <w:szCs w:val="28"/>
        </w:rPr>
        <w:t>6</w:t>
      </w:r>
      <w:r w:rsidR="00D052A5" w:rsidRPr="0082229E">
        <w:rPr>
          <w:color w:val="000000"/>
          <w:sz w:val="28"/>
          <w:szCs w:val="28"/>
        </w:rPr>
        <w:t>);</w:t>
      </w:r>
    </w:p>
    <w:p w:rsidR="007434E9" w:rsidRPr="0082229E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</w:t>
      </w:r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D052A5" w:rsidRPr="0082229E">
        <w:rPr>
          <w:color w:val="000000"/>
          <w:sz w:val="28"/>
          <w:szCs w:val="28"/>
        </w:rPr>
        <w:t xml:space="preserve">часть </w:t>
      </w:r>
      <w:r w:rsidR="007434E9" w:rsidRPr="0082229E">
        <w:rPr>
          <w:color w:val="000000"/>
          <w:sz w:val="28"/>
          <w:szCs w:val="28"/>
        </w:rPr>
        <w:t>зоны специализированных парков (Р-3/01) на зону общественно-деловой застройки (ОД) в границах з</w:t>
      </w:r>
      <w:r w:rsidR="00286A79">
        <w:rPr>
          <w:color w:val="000000"/>
          <w:sz w:val="28"/>
          <w:szCs w:val="28"/>
        </w:rPr>
        <w:t>емельного участка с</w:t>
      </w:r>
      <w:r w:rsidR="00CD103C">
        <w:rPr>
          <w:color w:val="000000"/>
          <w:sz w:val="28"/>
          <w:szCs w:val="28"/>
        </w:rPr>
        <w:t> </w:t>
      </w:r>
      <w:r w:rsidR="00286A79">
        <w:rPr>
          <w:color w:val="000000"/>
          <w:sz w:val="28"/>
          <w:szCs w:val="28"/>
        </w:rPr>
        <w:t>кадастровым</w:t>
      </w:r>
      <w:r w:rsidR="007434E9" w:rsidRPr="0082229E">
        <w:rPr>
          <w:color w:val="000000"/>
          <w:sz w:val="28"/>
          <w:szCs w:val="28"/>
        </w:rPr>
        <w:t xml:space="preserve"> номером 61:48:0040101:160 по бул. Великой Победы,</w:t>
      </w:r>
      <w:r w:rsidR="00CD103C">
        <w:rPr>
          <w:color w:val="000000"/>
          <w:sz w:val="28"/>
          <w:szCs w:val="28"/>
        </w:rPr>
        <w:t> </w:t>
      </w:r>
      <w:r w:rsidR="007434E9" w:rsidRPr="0082229E">
        <w:rPr>
          <w:color w:val="000000"/>
          <w:sz w:val="28"/>
          <w:szCs w:val="28"/>
        </w:rPr>
        <w:t>45</w:t>
      </w:r>
      <w:r w:rsidR="00D052A5" w:rsidRPr="0082229E">
        <w:rPr>
          <w:color w:val="000000"/>
          <w:sz w:val="28"/>
          <w:szCs w:val="28"/>
        </w:rPr>
        <w:t xml:space="preserve"> (приложение </w:t>
      </w:r>
      <w:r w:rsidR="0082229E">
        <w:rPr>
          <w:color w:val="000000"/>
          <w:sz w:val="28"/>
          <w:szCs w:val="28"/>
        </w:rPr>
        <w:t>7</w:t>
      </w:r>
      <w:r w:rsidR="00D052A5" w:rsidRPr="0082229E">
        <w:rPr>
          <w:color w:val="000000"/>
          <w:sz w:val="28"/>
          <w:szCs w:val="28"/>
        </w:rPr>
        <w:t>)</w:t>
      </w:r>
      <w:r w:rsidR="007434E9" w:rsidRPr="0082229E">
        <w:rPr>
          <w:color w:val="000000"/>
          <w:sz w:val="28"/>
          <w:szCs w:val="28"/>
        </w:rPr>
        <w:t>;</w:t>
      </w:r>
    </w:p>
    <w:p w:rsidR="00D052A5" w:rsidRPr="0082229E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ж</w:t>
      </w:r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7434E9" w:rsidRPr="0082229E">
        <w:rPr>
          <w:color w:val="000000"/>
          <w:sz w:val="28"/>
          <w:szCs w:val="28"/>
        </w:rPr>
        <w:t>часть зоны рекреационного строительства (Р-4/03) на зону садоводства и дачного хозяйства (СХ-2) в границах земельных участков с</w:t>
      </w:r>
      <w:r w:rsidR="00CD103C">
        <w:rPr>
          <w:color w:val="000000"/>
          <w:sz w:val="28"/>
          <w:szCs w:val="28"/>
        </w:rPr>
        <w:t> </w:t>
      </w:r>
      <w:r w:rsidR="007434E9" w:rsidRPr="0082229E">
        <w:rPr>
          <w:color w:val="000000"/>
          <w:sz w:val="28"/>
          <w:szCs w:val="28"/>
        </w:rPr>
        <w:t>кадастровыми номерами 61:48:0020101:1349, 61:48:0020101:146, 61:48:0020101:133, 61:48:0020101:144, 61:48:0020101:1350 по ул. Отдыха, 37а</w:t>
      </w:r>
      <w:r w:rsidR="001A4785" w:rsidRPr="0082229E">
        <w:rPr>
          <w:color w:val="000000"/>
          <w:sz w:val="28"/>
          <w:szCs w:val="28"/>
        </w:rPr>
        <w:t xml:space="preserve"> (приложение </w:t>
      </w:r>
      <w:r w:rsidR="0082229E">
        <w:rPr>
          <w:color w:val="000000"/>
          <w:sz w:val="28"/>
          <w:szCs w:val="28"/>
        </w:rPr>
        <w:t>8</w:t>
      </w:r>
      <w:r w:rsidR="001A4785" w:rsidRPr="0082229E">
        <w:rPr>
          <w:color w:val="000000"/>
          <w:sz w:val="28"/>
          <w:szCs w:val="28"/>
        </w:rPr>
        <w:t>);</w:t>
      </w:r>
    </w:p>
    <w:p w:rsidR="007434E9" w:rsidRPr="0082229E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</w:t>
      </w:r>
      <w:proofErr w:type="spellEnd"/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7434E9" w:rsidRPr="0082229E">
        <w:rPr>
          <w:color w:val="000000"/>
          <w:sz w:val="28"/>
          <w:szCs w:val="28"/>
        </w:rPr>
        <w:t>часть</w:t>
      </w:r>
      <w:r w:rsidR="001A4785" w:rsidRPr="0082229E">
        <w:rPr>
          <w:color w:val="000000"/>
          <w:sz w:val="28"/>
          <w:szCs w:val="28"/>
        </w:rPr>
        <w:t xml:space="preserve"> зоны жилой застройки первого типа (Ж-1/13) на зону жилой застройки третьего типа (Ж-3) в границах земельных участков с кадастровыми номерами 61:48:0110140:32 по пер. </w:t>
      </w:r>
      <w:proofErr w:type="gramStart"/>
      <w:r w:rsidR="001A4785" w:rsidRPr="0082229E">
        <w:rPr>
          <w:color w:val="000000"/>
          <w:sz w:val="28"/>
          <w:szCs w:val="28"/>
        </w:rPr>
        <w:t>Ноябрьский</w:t>
      </w:r>
      <w:proofErr w:type="gramEnd"/>
      <w:r w:rsidR="001A4785" w:rsidRPr="0082229E">
        <w:rPr>
          <w:color w:val="000000"/>
          <w:sz w:val="28"/>
          <w:szCs w:val="28"/>
        </w:rPr>
        <w:t>, 30 и 61:48:0110140:33 по</w:t>
      </w:r>
      <w:r w:rsidR="00CD103C">
        <w:rPr>
          <w:color w:val="000000"/>
          <w:sz w:val="28"/>
          <w:szCs w:val="28"/>
        </w:rPr>
        <w:t> </w:t>
      </w:r>
      <w:r w:rsidR="001A4785" w:rsidRPr="0082229E">
        <w:rPr>
          <w:color w:val="000000"/>
          <w:sz w:val="28"/>
          <w:szCs w:val="28"/>
        </w:rPr>
        <w:t>ул.</w:t>
      </w:r>
      <w:r w:rsidR="00CD103C">
        <w:rPr>
          <w:color w:val="000000"/>
          <w:sz w:val="28"/>
          <w:szCs w:val="28"/>
        </w:rPr>
        <w:t> </w:t>
      </w:r>
      <w:r w:rsidR="001A4785" w:rsidRPr="0082229E">
        <w:rPr>
          <w:color w:val="000000"/>
          <w:sz w:val="28"/>
          <w:szCs w:val="28"/>
        </w:rPr>
        <w:t>1</w:t>
      </w:r>
      <w:r w:rsidR="00CD103C">
        <w:rPr>
          <w:color w:val="000000"/>
          <w:sz w:val="28"/>
          <w:szCs w:val="28"/>
        </w:rPr>
        <w:noBreakHyphen/>
      </w:r>
      <w:r w:rsidR="001A4785" w:rsidRPr="0082229E">
        <w:rPr>
          <w:color w:val="000000"/>
          <w:sz w:val="28"/>
          <w:szCs w:val="28"/>
        </w:rPr>
        <w:t xml:space="preserve">я </w:t>
      </w:r>
      <w:proofErr w:type="spellStart"/>
      <w:r w:rsidR="001A4785" w:rsidRPr="0082229E">
        <w:rPr>
          <w:color w:val="000000"/>
          <w:sz w:val="28"/>
          <w:szCs w:val="28"/>
        </w:rPr>
        <w:t>Черникова</w:t>
      </w:r>
      <w:proofErr w:type="spellEnd"/>
      <w:r w:rsidR="001A4785" w:rsidRPr="0082229E">
        <w:rPr>
          <w:color w:val="000000"/>
          <w:sz w:val="28"/>
          <w:szCs w:val="28"/>
        </w:rPr>
        <w:t xml:space="preserve">, 51 (приложение </w:t>
      </w:r>
      <w:r w:rsidR="0082229E">
        <w:rPr>
          <w:color w:val="000000"/>
          <w:sz w:val="28"/>
          <w:szCs w:val="28"/>
        </w:rPr>
        <w:t>9</w:t>
      </w:r>
      <w:r w:rsidR="001A4785" w:rsidRPr="0082229E">
        <w:rPr>
          <w:color w:val="000000"/>
          <w:sz w:val="28"/>
          <w:szCs w:val="28"/>
        </w:rPr>
        <w:t>);</w:t>
      </w:r>
    </w:p>
    <w:p w:rsidR="007434E9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</w:t>
      </w:r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7434E9" w:rsidRPr="0082229E">
        <w:rPr>
          <w:color w:val="000000"/>
          <w:sz w:val="28"/>
          <w:szCs w:val="28"/>
        </w:rPr>
        <w:t>часть</w:t>
      </w:r>
      <w:r w:rsidR="001A4785" w:rsidRPr="0082229E">
        <w:rPr>
          <w:color w:val="000000"/>
          <w:sz w:val="28"/>
          <w:szCs w:val="28"/>
        </w:rPr>
        <w:t xml:space="preserve"> зоны жилой застройки второго типа (Ж-2/21) на зону жилой застройки третьего типа (Ж-3) в границах земельного участка с кадастровым номером 61:48:0040239:717 по пр. Мира, 60ж (приложение 1</w:t>
      </w:r>
      <w:r w:rsidR="00B22877">
        <w:rPr>
          <w:color w:val="000000"/>
          <w:sz w:val="28"/>
          <w:szCs w:val="28"/>
        </w:rPr>
        <w:t>0</w:t>
      </w:r>
      <w:r w:rsidR="001A4785" w:rsidRPr="0082229E">
        <w:rPr>
          <w:color w:val="000000"/>
          <w:sz w:val="28"/>
          <w:szCs w:val="28"/>
        </w:rPr>
        <w:t>)</w:t>
      </w:r>
      <w:r w:rsidR="006B5807">
        <w:rPr>
          <w:color w:val="000000"/>
          <w:sz w:val="28"/>
          <w:szCs w:val="28"/>
        </w:rPr>
        <w:t>;</w:t>
      </w:r>
    </w:p>
    <w:p w:rsidR="006B5807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</w:t>
      </w:r>
      <w:r w:rsidR="00163F07">
        <w:rPr>
          <w:bCs/>
          <w:sz w:val="28"/>
          <w:szCs w:val="28"/>
        </w:rPr>
        <w:t>)</w:t>
      </w:r>
      <w:r w:rsidR="00163F07">
        <w:rPr>
          <w:bCs/>
          <w:sz w:val="28"/>
          <w:szCs w:val="28"/>
        </w:rPr>
        <w:tab/>
      </w:r>
      <w:r w:rsidR="006B5807" w:rsidRPr="006B5807">
        <w:rPr>
          <w:bCs/>
          <w:sz w:val="28"/>
          <w:szCs w:val="28"/>
        </w:rPr>
        <w:t>часть зоны городских лесов (Р-6/1) на зону неиспользуемых природных территорий (Р-5) в границах земельного участка с кадастровым номером 61:48:0010401:587</w:t>
      </w:r>
      <w:r w:rsidR="006B5807">
        <w:rPr>
          <w:bCs/>
          <w:sz w:val="28"/>
          <w:szCs w:val="28"/>
        </w:rPr>
        <w:t xml:space="preserve"> </w:t>
      </w:r>
      <w:r w:rsidR="006B5807" w:rsidRPr="0082229E">
        <w:rPr>
          <w:color w:val="000000"/>
          <w:sz w:val="28"/>
          <w:szCs w:val="28"/>
        </w:rPr>
        <w:t>(приложение 1</w:t>
      </w:r>
      <w:r w:rsidR="00B22877">
        <w:rPr>
          <w:color w:val="000000"/>
          <w:sz w:val="28"/>
          <w:szCs w:val="28"/>
        </w:rPr>
        <w:t>1</w:t>
      </w:r>
      <w:r w:rsidR="006B5807" w:rsidRPr="0082229E">
        <w:rPr>
          <w:color w:val="000000"/>
          <w:sz w:val="28"/>
          <w:szCs w:val="28"/>
        </w:rPr>
        <w:t>)</w:t>
      </w:r>
      <w:r w:rsidR="006B5807">
        <w:rPr>
          <w:bCs/>
          <w:sz w:val="28"/>
          <w:szCs w:val="28"/>
        </w:rPr>
        <w:t>;</w:t>
      </w:r>
    </w:p>
    <w:p w:rsidR="0048355A" w:rsidRDefault="0048355A" w:rsidP="00F8018A">
      <w:pPr>
        <w:pStyle w:val="a8"/>
        <w:widowControl w:val="0"/>
        <w:spacing w:before="0" w:after="0" w:line="360" w:lineRule="auto"/>
        <w:ind w:firstLine="709"/>
        <w:jc w:val="both"/>
        <w:rPr>
          <w:bCs/>
          <w:sz w:val="28"/>
          <w:szCs w:val="28"/>
        </w:rPr>
      </w:pPr>
    </w:p>
    <w:p w:rsidR="0048355A" w:rsidRPr="006B5807" w:rsidRDefault="0048355A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</w:p>
    <w:p w:rsidR="006B5807" w:rsidRPr="00E93F21" w:rsidRDefault="000E51E5" w:rsidP="00F8018A">
      <w:pPr>
        <w:pStyle w:val="a8"/>
        <w:widowControl w:val="0"/>
        <w:spacing w:before="0" w:after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л</w:t>
      </w:r>
      <w:r w:rsidR="00163F07">
        <w:rPr>
          <w:color w:val="000000"/>
          <w:sz w:val="28"/>
          <w:szCs w:val="28"/>
        </w:rPr>
        <w:t>)</w:t>
      </w:r>
      <w:r w:rsidR="00163F07">
        <w:rPr>
          <w:color w:val="000000"/>
          <w:sz w:val="28"/>
          <w:szCs w:val="28"/>
        </w:rPr>
        <w:tab/>
      </w:r>
      <w:r w:rsidR="003F527F" w:rsidRPr="0082229E">
        <w:rPr>
          <w:color w:val="000000"/>
          <w:sz w:val="28"/>
          <w:szCs w:val="28"/>
        </w:rPr>
        <w:t xml:space="preserve">часть </w:t>
      </w:r>
      <w:r w:rsidR="003F527F" w:rsidRPr="003F527F">
        <w:rPr>
          <w:sz w:val="28"/>
          <w:szCs w:val="28"/>
        </w:rPr>
        <w:t xml:space="preserve">зоны жилой застройки первого </w:t>
      </w:r>
      <w:r w:rsidR="003F527F" w:rsidRPr="003F527F">
        <w:rPr>
          <w:bCs/>
          <w:sz w:val="28"/>
          <w:szCs w:val="28"/>
        </w:rPr>
        <w:t>типа (Ж-1/03) на зону жилой застройки третьего типа (Ж-3) в границах земельных участков с кадастровыми номерами 61:48:0030529:2 по ул. Степная</w:t>
      </w:r>
      <w:r>
        <w:rPr>
          <w:bCs/>
          <w:sz w:val="28"/>
          <w:szCs w:val="28"/>
        </w:rPr>
        <w:t>,</w:t>
      </w:r>
      <w:r w:rsidR="003F527F" w:rsidRPr="003F527F">
        <w:rPr>
          <w:bCs/>
          <w:sz w:val="28"/>
          <w:szCs w:val="28"/>
        </w:rPr>
        <w:t xml:space="preserve"> 109 и 61:48:0030529:3 по</w:t>
      </w:r>
      <w:r w:rsidR="0092072F">
        <w:rPr>
          <w:bCs/>
          <w:sz w:val="28"/>
          <w:szCs w:val="28"/>
        </w:rPr>
        <w:t> </w:t>
      </w:r>
      <w:r w:rsidR="003F527F" w:rsidRPr="003F527F">
        <w:rPr>
          <w:bCs/>
          <w:sz w:val="28"/>
          <w:szCs w:val="28"/>
        </w:rPr>
        <w:t>ул.</w:t>
      </w:r>
      <w:r w:rsidR="0092072F">
        <w:rPr>
          <w:bCs/>
          <w:sz w:val="28"/>
          <w:szCs w:val="28"/>
        </w:rPr>
        <w:t> </w:t>
      </w:r>
      <w:r w:rsidR="003F527F" w:rsidRPr="003F527F">
        <w:rPr>
          <w:bCs/>
          <w:sz w:val="28"/>
          <w:szCs w:val="28"/>
        </w:rPr>
        <w:t>Степная</w:t>
      </w:r>
      <w:r>
        <w:rPr>
          <w:bCs/>
          <w:sz w:val="28"/>
          <w:szCs w:val="28"/>
        </w:rPr>
        <w:t>, </w:t>
      </w:r>
      <w:r w:rsidR="003F527F" w:rsidRPr="003F527F">
        <w:rPr>
          <w:bCs/>
          <w:sz w:val="28"/>
          <w:szCs w:val="28"/>
        </w:rPr>
        <w:t>111/1</w:t>
      </w:r>
      <w:r w:rsidR="003F527F">
        <w:rPr>
          <w:bCs/>
          <w:sz w:val="28"/>
          <w:szCs w:val="28"/>
        </w:rPr>
        <w:t xml:space="preserve"> </w:t>
      </w:r>
      <w:r w:rsidR="003F527F" w:rsidRPr="0082229E">
        <w:rPr>
          <w:color w:val="000000"/>
          <w:sz w:val="28"/>
          <w:szCs w:val="28"/>
        </w:rPr>
        <w:t>(приложение 1</w:t>
      </w:r>
      <w:r w:rsidR="00B22877">
        <w:rPr>
          <w:color w:val="000000"/>
          <w:sz w:val="28"/>
          <w:szCs w:val="28"/>
        </w:rPr>
        <w:t>2</w:t>
      </w:r>
      <w:r w:rsidR="003F527F" w:rsidRPr="0082229E">
        <w:rPr>
          <w:color w:val="000000"/>
          <w:sz w:val="28"/>
          <w:szCs w:val="28"/>
        </w:rPr>
        <w:t>)</w:t>
      </w:r>
      <w:r w:rsidR="003F527F">
        <w:rPr>
          <w:bCs/>
          <w:sz w:val="28"/>
          <w:szCs w:val="28"/>
        </w:rPr>
        <w:t>;</w:t>
      </w:r>
    </w:p>
    <w:p w:rsidR="00C26780" w:rsidRPr="002160C1" w:rsidRDefault="000E51E5" w:rsidP="00F8018A">
      <w:pPr>
        <w:pStyle w:val="a8"/>
        <w:widowControl w:val="0"/>
        <w:autoSpaceDE w:val="0"/>
        <w:adjustRightInd w:val="0"/>
        <w:spacing w:before="0" w:after="0"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bCs/>
          <w:sz w:val="28"/>
          <w:szCs w:val="28"/>
        </w:rPr>
        <w:t>м</w:t>
      </w:r>
      <w:r w:rsidR="00163F07">
        <w:rPr>
          <w:bCs/>
          <w:sz w:val="28"/>
          <w:szCs w:val="28"/>
        </w:rPr>
        <w:t>)</w:t>
      </w:r>
      <w:r w:rsidR="00163F07">
        <w:rPr>
          <w:bCs/>
          <w:sz w:val="28"/>
          <w:szCs w:val="28"/>
        </w:rPr>
        <w:tab/>
      </w:r>
      <w:r w:rsidR="00E93F21" w:rsidRPr="00E93F21">
        <w:rPr>
          <w:sz w:val="28"/>
          <w:szCs w:val="28"/>
        </w:rPr>
        <w:t>часть зоны рекреационного строительства (Р-4/03) на зону садоводства и дачного хозяйства (СХ-2) в границах земельных участков с</w:t>
      </w:r>
      <w:r w:rsidR="006D118C">
        <w:rPr>
          <w:sz w:val="28"/>
          <w:szCs w:val="28"/>
        </w:rPr>
        <w:t> </w:t>
      </w:r>
      <w:r w:rsidR="00E93F21" w:rsidRPr="00E93F21">
        <w:rPr>
          <w:sz w:val="28"/>
          <w:szCs w:val="28"/>
        </w:rPr>
        <w:t>кадастровыми номерами 61:48:0020101:840 по ул. Отдыха,15; 61:48:0020101:839 по ул. Отдыха,15-б;</w:t>
      </w:r>
      <w:r w:rsidR="00E93F21">
        <w:rPr>
          <w:sz w:val="28"/>
          <w:szCs w:val="28"/>
        </w:rPr>
        <w:t xml:space="preserve"> </w:t>
      </w:r>
      <w:r w:rsidR="00E93F21" w:rsidRPr="00E93F21">
        <w:rPr>
          <w:sz w:val="28"/>
          <w:szCs w:val="28"/>
        </w:rPr>
        <w:t>61:48:0020101:838 по ул. Отдыха,15-в; 61:48:0020101:837 по</w:t>
      </w:r>
      <w:r w:rsidR="006D118C">
        <w:rPr>
          <w:sz w:val="28"/>
          <w:szCs w:val="28"/>
        </w:rPr>
        <w:t xml:space="preserve"> </w:t>
      </w:r>
      <w:r w:rsidR="00E93F21" w:rsidRPr="00E93F21">
        <w:rPr>
          <w:sz w:val="28"/>
          <w:szCs w:val="28"/>
        </w:rPr>
        <w:t>ул. Отдыха,15;</w:t>
      </w:r>
      <w:proofErr w:type="gramEnd"/>
      <w:r w:rsidR="00E93F21">
        <w:rPr>
          <w:sz w:val="28"/>
          <w:szCs w:val="28"/>
        </w:rPr>
        <w:t xml:space="preserve"> </w:t>
      </w:r>
      <w:proofErr w:type="gramStart"/>
      <w:r w:rsidR="00E93F21" w:rsidRPr="00E93F21">
        <w:rPr>
          <w:sz w:val="28"/>
          <w:szCs w:val="28"/>
        </w:rPr>
        <w:t>61:48:0020101:836 по ул. Отдыха,15; 61:48:</w:t>
      </w:r>
      <w:r w:rsidR="00E93F21" w:rsidRPr="002160C1">
        <w:rPr>
          <w:sz w:val="28"/>
          <w:szCs w:val="28"/>
        </w:rPr>
        <w:t>0020101:835 по</w:t>
      </w:r>
      <w:r w:rsidR="006D118C" w:rsidRPr="002160C1">
        <w:rPr>
          <w:sz w:val="28"/>
          <w:szCs w:val="28"/>
        </w:rPr>
        <w:t xml:space="preserve"> </w:t>
      </w:r>
      <w:r w:rsidR="00E93F21" w:rsidRPr="002160C1">
        <w:rPr>
          <w:sz w:val="28"/>
          <w:szCs w:val="28"/>
        </w:rPr>
        <w:t>ул.</w:t>
      </w:r>
      <w:r w:rsidR="006D118C" w:rsidRPr="002160C1">
        <w:rPr>
          <w:sz w:val="28"/>
          <w:szCs w:val="28"/>
        </w:rPr>
        <w:t> </w:t>
      </w:r>
      <w:r w:rsidR="00E93F21" w:rsidRPr="002160C1">
        <w:rPr>
          <w:sz w:val="28"/>
          <w:szCs w:val="28"/>
        </w:rPr>
        <w:t>Отдыха,15-е; 61:48:0020101:852 по ул. Отдыха,15-ж; 61:48:0020101:833 по ул. Отдыха,15-и; 61:48</w:t>
      </w:r>
      <w:r w:rsidR="002160C1" w:rsidRPr="002160C1">
        <w:rPr>
          <w:sz w:val="28"/>
          <w:szCs w:val="28"/>
        </w:rPr>
        <w:t>:0020101:1425 по ул. Отдыха, 15</w:t>
      </w:r>
      <w:r w:rsidR="00E93F21" w:rsidRPr="002160C1">
        <w:rPr>
          <w:sz w:val="28"/>
          <w:szCs w:val="28"/>
        </w:rPr>
        <w:t>к,</w:t>
      </w:r>
      <w:r w:rsidR="006D118C" w:rsidRPr="002160C1">
        <w:rPr>
          <w:sz w:val="28"/>
          <w:szCs w:val="28"/>
        </w:rPr>
        <w:t xml:space="preserve"> </w:t>
      </w:r>
      <w:r w:rsidR="00E93F21" w:rsidRPr="002160C1">
        <w:rPr>
          <w:sz w:val="28"/>
          <w:szCs w:val="28"/>
        </w:rPr>
        <w:t>61:48:0020101:843 по ул. Отдыха,15-л; 61:48:0020101:844 по ул. Отдыха,15;</w:t>
      </w:r>
      <w:proofErr w:type="gramEnd"/>
      <w:r w:rsidR="00E93F21" w:rsidRPr="002160C1">
        <w:rPr>
          <w:sz w:val="28"/>
          <w:szCs w:val="28"/>
        </w:rPr>
        <w:t xml:space="preserve"> </w:t>
      </w:r>
      <w:proofErr w:type="gramStart"/>
      <w:r w:rsidR="00E93F21" w:rsidRPr="002160C1">
        <w:rPr>
          <w:sz w:val="28"/>
          <w:szCs w:val="28"/>
        </w:rPr>
        <w:t>61:48:0020101:1359 по</w:t>
      </w:r>
      <w:r w:rsidR="006D118C" w:rsidRPr="002160C1">
        <w:rPr>
          <w:sz w:val="28"/>
          <w:szCs w:val="28"/>
        </w:rPr>
        <w:t xml:space="preserve"> </w:t>
      </w:r>
      <w:r w:rsidR="00E93F21" w:rsidRPr="002160C1">
        <w:rPr>
          <w:sz w:val="28"/>
          <w:szCs w:val="28"/>
        </w:rPr>
        <w:t>ул. Отдыха, 15-н; 61:48:0020101:924 по ул. Отдыха, 15</w:t>
      </w:r>
      <w:r w:rsidR="002160C1" w:rsidRPr="002160C1">
        <w:rPr>
          <w:sz w:val="28"/>
          <w:szCs w:val="28"/>
        </w:rPr>
        <w:t>п</w:t>
      </w:r>
      <w:r w:rsidR="00E93F21" w:rsidRPr="002160C1">
        <w:rPr>
          <w:sz w:val="28"/>
          <w:szCs w:val="28"/>
        </w:rPr>
        <w:t>; 61:48:0020101:918 по ул. Отдыха,15с; 61:48:0020101:834 по ул. Отдыха,15; 61:48:0020101:1426 по</w:t>
      </w:r>
      <w:r w:rsidR="006D118C" w:rsidRPr="002160C1">
        <w:rPr>
          <w:sz w:val="28"/>
          <w:szCs w:val="28"/>
        </w:rPr>
        <w:t xml:space="preserve"> </w:t>
      </w:r>
      <w:r w:rsidR="002160C1" w:rsidRPr="002160C1">
        <w:rPr>
          <w:sz w:val="28"/>
          <w:szCs w:val="28"/>
        </w:rPr>
        <w:t>ул. Отдыха, 15</w:t>
      </w:r>
      <w:r w:rsidR="00E93F21" w:rsidRPr="002160C1">
        <w:rPr>
          <w:sz w:val="28"/>
          <w:szCs w:val="28"/>
        </w:rPr>
        <w:t>т; 61:</w:t>
      </w:r>
      <w:r w:rsidR="002160C1" w:rsidRPr="002160C1">
        <w:rPr>
          <w:sz w:val="28"/>
          <w:szCs w:val="28"/>
        </w:rPr>
        <w:t>48:0020101:919 по ул. Отдыха,15</w:t>
      </w:r>
      <w:r w:rsidR="00E93F21" w:rsidRPr="002160C1">
        <w:rPr>
          <w:sz w:val="28"/>
          <w:szCs w:val="28"/>
        </w:rPr>
        <w:t xml:space="preserve">р; 61:48:0020101:841 по ул. Отдыха,15 </w:t>
      </w:r>
      <w:r w:rsidR="00E93F21" w:rsidRPr="002160C1">
        <w:rPr>
          <w:color w:val="000000"/>
          <w:sz w:val="28"/>
          <w:szCs w:val="28"/>
        </w:rPr>
        <w:t>(приложение 1</w:t>
      </w:r>
      <w:r w:rsidR="00B22877" w:rsidRPr="002160C1">
        <w:rPr>
          <w:color w:val="000000"/>
          <w:sz w:val="28"/>
          <w:szCs w:val="28"/>
        </w:rPr>
        <w:t>3</w:t>
      </w:r>
      <w:r w:rsidR="00E93F21" w:rsidRPr="002160C1">
        <w:rPr>
          <w:color w:val="000000"/>
          <w:sz w:val="28"/>
          <w:szCs w:val="28"/>
        </w:rPr>
        <w:t>);</w:t>
      </w:r>
      <w:proofErr w:type="gramEnd"/>
    </w:p>
    <w:p w:rsidR="00E93F21" w:rsidRDefault="000E51E5" w:rsidP="00F8018A">
      <w:pPr>
        <w:pStyle w:val="a8"/>
        <w:widowControl w:val="0"/>
        <w:autoSpaceDE w:val="0"/>
        <w:adjustRightInd w:val="0"/>
        <w:spacing w:before="0" w:after="0" w:line="360" w:lineRule="auto"/>
        <w:ind w:firstLine="709"/>
        <w:jc w:val="both"/>
        <w:rPr>
          <w:sz w:val="28"/>
          <w:szCs w:val="28"/>
        </w:rPr>
      </w:pPr>
      <w:proofErr w:type="spellStart"/>
      <w:r w:rsidRPr="002160C1">
        <w:rPr>
          <w:sz w:val="28"/>
          <w:szCs w:val="28"/>
        </w:rPr>
        <w:t>н</w:t>
      </w:r>
      <w:proofErr w:type="spellEnd"/>
      <w:r w:rsidR="00163F07" w:rsidRPr="002160C1">
        <w:rPr>
          <w:sz w:val="28"/>
          <w:szCs w:val="28"/>
        </w:rPr>
        <w:t>)</w:t>
      </w:r>
      <w:r w:rsidR="00163F07" w:rsidRPr="002160C1">
        <w:rPr>
          <w:sz w:val="28"/>
          <w:szCs w:val="28"/>
        </w:rPr>
        <w:tab/>
      </w:r>
      <w:r w:rsidR="004C73F0" w:rsidRPr="002160C1">
        <w:rPr>
          <w:sz w:val="28"/>
          <w:szCs w:val="28"/>
        </w:rPr>
        <w:t>часть зоны жилой застройки первого типа (Ж-1/14) на</w:t>
      </w:r>
      <w:r w:rsidR="004C73F0" w:rsidRPr="004C73F0">
        <w:rPr>
          <w:sz w:val="28"/>
          <w:szCs w:val="28"/>
        </w:rPr>
        <w:t xml:space="preserve"> зону жилой застройки третьего типа (Ж-3) в границах земельного участка с кадастровым номером 61:48:0040248:75 по пр. </w:t>
      </w:r>
      <w:proofErr w:type="gramStart"/>
      <w:r w:rsidR="004C73F0" w:rsidRPr="004C73F0">
        <w:rPr>
          <w:sz w:val="28"/>
          <w:szCs w:val="28"/>
        </w:rPr>
        <w:t>Адмиральский</w:t>
      </w:r>
      <w:proofErr w:type="gramEnd"/>
      <w:r w:rsidR="004C73F0" w:rsidRPr="004C73F0">
        <w:rPr>
          <w:sz w:val="28"/>
          <w:szCs w:val="28"/>
        </w:rPr>
        <w:t>, 3 (приложение 1</w:t>
      </w:r>
      <w:r w:rsidR="00B22877">
        <w:rPr>
          <w:sz w:val="28"/>
          <w:szCs w:val="28"/>
        </w:rPr>
        <w:t>4</w:t>
      </w:r>
      <w:r w:rsidR="004C73F0" w:rsidRPr="004C73F0">
        <w:rPr>
          <w:sz w:val="28"/>
          <w:szCs w:val="28"/>
        </w:rPr>
        <w:t>);</w:t>
      </w:r>
    </w:p>
    <w:p w:rsidR="00076FDC" w:rsidRDefault="000E51E5" w:rsidP="00F8018A">
      <w:pPr>
        <w:pStyle w:val="a8"/>
        <w:widowControl w:val="0"/>
        <w:autoSpaceDE w:val="0"/>
        <w:adjustRightInd w:val="0"/>
        <w:spacing w:before="0" w:after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163F07">
        <w:rPr>
          <w:sz w:val="28"/>
          <w:szCs w:val="28"/>
        </w:rPr>
        <w:t>)</w:t>
      </w:r>
      <w:r w:rsidR="00163F07">
        <w:rPr>
          <w:sz w:val="28"/>
          <w:szCs w:val="28"/>
        </w:rPr>
        <w:tab/>
      </w:r>
      <w:r w:rsidR="00076FDC" w:rsidRPr="00076FDC">
        <w:rPr>
          <w:sz w:val="28"/>
          <w:szCs w:val="28"/>
        </w:rPr>
        <w:t>часть зоны жилой застройки первого типа (Ж-1/08) на зону жилой застройки третьего типа (Ж-3) в границах земельных участков с кадастровыми номерами 61:48:0080245:4 по ул. Лучезарная, 52 и 61:48:0080245:3 по</w:t>
      </w:r>
      <w:r w:rsidR="00CD103C">
        <w:rPr>
          <w:sz w:val="28"/>
          <w:szCs w:val="28"/>
        </w:rPr>
        <w:t> </w:t>
      </w:r>
      <w:r w:rsidR="00076FDC" w:rsidRPr="00076FDC">
        <w:rPr>
          <w:sz w:val="28"/>
          <w:szCs w:val="28"/>
        </w:rPr>
        <w:t>ул.</w:t>
      </w:r>
      <w:r w:rsidR="00CD103C">
        <w:rPr>
          <w:sz w:val="28"/>
          <w:szCs w:val="28"/>
        </w:rPr>
        <w:t> </w:t>
      </w:r>
      <w:r w:rsidR="00076FDC" w:rsidRPr="00076FDC">
        <w:rPr>
          <w:sz w:val="28"/>
          <w:szCs w:val="28"/>
        </w:rPr>
        <w:t>Лучезарная, 50</w:t>
      </w:r>
      <w:r w:rsidR="00076FDC">
        <w:rPr>
          <w:sz w:val="28"/>
          <w:szCs w:val="28"/>
        </w:rPr>
        <w:t xml:space="preserve"> (приложение 1</w:t>
      </w:r>
      <w:r w:rsidR="00B22877">
        <w:rPr>
          <w:sz w:val="28"/>
          <w:szCs w:val="28"/>
        </w:rPr>
        <w:t>5</w:t>
      </w:r>
      <w:r w:rsidR="00076FDC">
        <w:rPr>
          <w:sz w:val="28"/>
          <w:szCs w:val="28"/>
        </w:rPr>
        <w:t>);</w:t>
      </w:r>
    </w:p>
    <w:p w:rsidR="00CA6435" w:rsidRPr="00076FDC" w:rsidRDefault="000E51E5" w:rsidP="00F8018A">
      <w:pPr>
        <w:pStyle w:val="a8"/>
        <w:widowControl w:val="0"/>
        <w:autoSpaceDE w:val="0"/>
        <w:adjustRightInd w:val="0"/>
        <w:spacing w:before="0" w:after="0"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</w:t>
      </w:r>
      <w:proofErr w:type="spellEnd"/>
      <w:r w:rsidR="00163F07">
        <w:rPr>
          <w:sz w:val="28"/>
          <w:szCs w:val="28"/>
        </w:rPr>
        <w:t>)</w:t>
      </w:r>
      <w:r w:rsidR="00163F07">
        <w:rPr>
          <w:sz w:val="28"/>
          <w:szCs w:val="28"/>
        </w:rPr>
        <w:tab/>
      </w:r>
      <w:r w:rsidR="00CA6435">
        <w:rPr>
          <w:sz w:val="28"/>
          <w:szCs w:val="28"/>
        </w:rPr>
        <w:t xml:space="preserve">часть </w:t>
      </w:r>
      <w:r w:rsidR="00CA6435" w:rsidRPr="00496A3E">
        <w:rPr>
          <w:sz w:val="28"/>
          <w:szCs w:val="28"/>
        </w:rPr>
        <w:t>зоны рекреационного строительства (Р-4/03) на зону садоводства и дачного хозяйства (СХ-2) в границах земельн</w:t>
      </w:r>
      <w:r w:rsidR="00CA6435">
        <w:rPr>
          <w:sz w:val="28"/>
          <w:szCs w:val="28"/>
        </w:rPr>
        <w:t>ого</w:t>
      </w:r>
      <w:r w:rsidR="00CA6435" w:rsidRPr="00496A3E">
        <w:rPr>
          <w:sz w:val="28"/>
          <w:szCs w:val="28"/>
        </w:rPr>
        <w:t xml:space="preserve"> участк</w:t>
      </w:r>
      <w:r w:rsidR="00CA6435">
        <w:rPr>
          <w:sz w:val="28"/>
          <w:szCs w:val="28"/>
        </w:rPr>
        <w:t xml:space="preserve">а </w:t>
      </w:r>
      <w:r w:rsidR="00CD103C">
        <w:rPr>
          <w:sz w:val="28"/>
          <w:szCs w:val="28"/>
        </w:rPr>
        <w:t>с </w:t>
      </w:r>
      <w:r w:rsidR="00CA6435" w:rsidRPr="00496A3E">
        <w:rPr>
          <w:sz w:val="28"/>
          <w:szCs w:val="28"/>
        </w:rPr>
        <w:t>кадастровым номер</w:t>
      </w:r>
      <w:r w:rsidR="00CA6435">
        <w:rPr>
          <w:sz w:val="28"/>
          <w:szCs w:val="28"/>
        </w:rPr>
        <w:t>ом</w:t>
      </w:r>
      <w:r w:rsidR="00CA6435" w:rsidRPr="00496A3E">
        <w:rPr>
          <w:sz w:val="28"/>
          <w:szCs w:val="28"/>
        </w:rPr>
        <w:t xml:space="preserve"> 61:48:0020101:</w:t>
      </w:r>
      <w:r w:rsidR="00CA6435">
        <w:rPr>
          <w:sz w:val="28"/>
          <w:szCs w:val="28"/>
        </w:rPr>
        <w:t>77 по ул. Отдыха, 39 (приложение 1</w:t>
      </w:r>
      <w:r w:rsidR="00B22877">
        <w:rPr>
          <w:sz w:val="28"/>
          <w:szCs w:val="28"/>
        </w:rPr>
        <w:t>6</w:t>
      </w:r>
      <w:r w:rsidR="00CA6435">
        <w:rPr>
          <w:sz w:val="28"/>
          <w:szCs w:val="28"/>
        </w:rPr>
        <w:t>)</w:t>
      </w:r>
      <w:r w:rsidR="006D118C">
        <w:rPr>
          <w:sz w:val="28"/>
          <w:szCs w:val="28"/>
        </w:rPr>
        <w:t>;</w:t>
      </w:r>
    </w:p>
    <w:p w:rsidR="00A860CC" w:rsidRPr="0082229E" w:rsidRDefault="00163F07" w:rsidP="00163F07">
      <w:pPr>
        <w:pStyle w:val="a8"/>
        <w:widowControl w:val="0"/>
        <w:numPr>
          <w:ilvl w:val="0"/>
          <w:numId w:val="34"/>
        </w:numPr>
        <w:spacing w:before="0" w:after="0" w:line="360" w:lineRule="auto"/>
        <w:ind w:hanging="1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A860CC" w:rsidRPr="0082229E">
        <w:rPr>
          <w:color w:val="000000"/>
          <w:sz w:val="28"/>
          <w:szCs w:val="28"/>
        </w:rPr>
        <w:t>риложение 3 изложи</w:t>
      </w:r>
      <w:r>
        <w:rPr>
          <w:color w:val="000000"/>
          <w:sz w:val="28"/>
          <w:szCs w:val="28"/>
        </w:rPr>
        <w:t>ть</w:t>
      </w:r>
      <w:r w:rsidR="00A860CC" w:rsidRPr="0082229E">
        <w:rPr>
          <w:color w:val="000000"/>
          <w:sz w:val="28"/>
          <w:szCs w:val="28"/>
        </w:rPr>
        <w:t xml:space="preserve"> в новой редакции (приложение 1</w:t>
      </w:r>
      <w:r w:rsidR="00B22877">
        <w:rPr>
          <w:color w:val="000000"/>
          <w:sz w:val="28"/>
          <w:szCs w:val="28"/>
        </w:rPr>
        <w:t>7</w:t>
      </w:r>
      <w:r w:rsidR="00A860CC" w:rsidRPr="0082229E">
        <w:rPr>
          <w:color w:val="000000"/>
          <w:sz w:val="28"/>
          <w:szCs w:val="28"/>
        </w:rPr>
        <w:t>).</w:t>
      </w:r>
    </w:p>
    <w:p w:rsidR="00B92EAF" w:rsidRPr="0082229E" w:rsidRDefault="00B0134B" w:rsidP="00F8018A">
      <w:pPr>
        <w:pStyle w:val="a8"/>
        <w:widowControl w:val="0"/>
        <w:numPr>
          <w:ilvl w:val="0"/>
          <w:numId w:val="32"/>
        </w:numPr>
        <w:spacing w:before="0" w:after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Настоящее решение вступает в силу со дня его официального опубликования</w:t>
      </w:r>
      <w:r w:rsidR="00B92EAF" w:rsidRPr="0082229E">
        <w:rPr>
          <w:color w:val="000000"/>
          <w:sz w:val="28"/>
          <w:szCs w:val="28"/>
        </w:rPr>
        <w:t>.</w:t>
      </w:r>
    </w:p>
    <w:p w:rsidR="00B0134B" w:rsidRPr="0082229E" w:rsidRDefault="00CE68BF" w:rsidP="00F8018A">
      <w:pPr>
        <w:pStyle w:val="a8"/>
        <w:widowControl w:val="0"/>
        <w:numPr>
          <w:ilvl w:val="0"/>
          <w:numId w:val="32"/>
        </w:numPr>
        <w:spacing w:before="0" w:after="0" w:line="360" w:lineRule="auto"/>
        <w:ind w:left="0" w:firstLine="709"/>
        <w:jc w:val="both"/>
        <w:rPr>
          <w:color w:val="000000"/>
          <w:sz w:val="28"/>
          <w:szCs w:val="28"/>
        </w:rPr>
      </w:pPr>
      <w:proofErr w:type="gramStart"/>
      <w:r w:rsidRPr="0082229E">
        <w:rPr>
          <w:color w:val="000000"/>
          <w:sz w:val="28"/>
          <w:szCs w:val="28"/>
        </w:rPr>
        <w:t>Контроль за</w:t>
      </w:r>
      <w:proofErr w:type="gramEnd"/>
      <w:r w:rsidRPr="0082229E">
        <w:rPr>
          <w:color w:val="000000"/>
          <w:sz w:val="28"/>
          <w:szCs w:val="28"/>
        </w:rPr>
        <w:t xml:space="preserve"> исполнением настоящего решения возложить </w:t>
      </w:r>
      <w:r w:rsidRPr="0082229E">
        <w:rPr>
          <w:color w:val="000000"/>
          <w:sz w:val="28"/>
          <w:szCs w:val="28"/>
        </w:rPr>
        <w:lastRenderedPageBreak/>
        <w:t xml:space="preserve">на постоянную комиссию </w:t>
      </w:r>
      <w:r w:rsidRPr="0082229E">
        <w:rPr>
          <w:rStyle w:val="ae"/>
          <w:b w:val="0"/>
          <w:color w:val="000000"/>
          <w:sz w:val="28"/>
          <w:szCs w:val="28"/>
        </w:rPr>
        <w:t>по строительству, землеустройству, архитектуре</w:t>
      </w:r>
      <w:r w:rsidR="006B17E6" w:rsidRPr="0082229E">
        <w:rPr>
          <w:color w:val="000000"/>
          <w:sz w:val="28"/>
          <w:szCs w:val="28"/>
        </w:rPr>
        <w:t xml:space="preserve"> </w:t>
      </w:r>
      <w:r w:rsidRPr="0082229E">
        <w:rPr>
          <w:color w:val="000000"/>
          <w:sz w:val="28"/>
          <w:szCs w:val="28"/>
        </w:rPr>
        <w:t>(А.В.</w:t>
      </w:r>
      <w:r w:rsidR="006D118C">
        <w:rPr>
          <w:color w:val="000000"/>
          <w:sz w:val="28"/>
          <w:szCs w:val="28"/>
        </w:rPr>
        <w:t> </w:t>
      </w:r>
      <w:r w:rsidRPr="0082229E">
        <w:rPr>
          <w:color w:val="000000"/>
          <w:sz w:val="28"/>
          <w:szCs w:val="28"/>
        </w:rPr>
        <w:t xml:space="preserve">Бородин) и заместителя главы Администрации города Волгодонска по строительству Ю.С. </w:t>
      </w:r>
      <w:proofErr w:type="spellStart"/>
      <w:r w:rsidRPr="0082229E">
        <w:rPr>
          <w:color w:val="000000"/>
          <w:sz w:val="28"/>
          <w:szCs w:val="28"/>
        </w:rPr>
        <w:t>Забазнова</w:t>
      </w:r>
      <w:proofErr w:type="spellEnd"/>
      <w:r w:rsidR="00B0134B" w:rsidRPr="0082229E">
        <w:rPr>
          <w:color w:val="000000"/>
          <w:sz w:val="28"/>
          <w:szCs w:val="28"/>
        </w:rPr>
        <w:t>.</w:t>
      </w:r>
    </w:p>
    <w:p w:rsidR="00B0134B" w:rsidRPr="0082229E" w:rsidRDefault="00B0134B" w:rsidP="00F8018A">
      <w:pPr>
        <w:spacing w:line="360" w:lineRule="auto"/>
        <w:jc w:val="both"/>
        <w:rPr>
          <w:color w:val="000000"/>
          <w:sz w:val="28"/>
          <w:szCs w:val="28"/>
        </w:rPr>
      </w:pPr>
    </w:p>
    <w:p w:rsidR="007B2B0D" w:rsidRPr="0082229E" w:rsidRDefault="007B2B0D" w:rsidP="00F8018A">
      <w:pPr>
        <w:spacing w:line="360" w:lineRule="auto"/>
        <w:jc w:val="both"/>
        <w:rPr>
          <w:color w:val="000000"/>
          <w:sz w:val="28"/>
          <w:szCs w:val="28"/>
        </w:rPr>
      </w:pPr>
    </w:p>
    <w:p w:rsidR="00B0134B" w:rsidRPr="0082229E" w:rsidRDefault="00B0134B" w:rsidP="00F8018A">
      <w:pPr>
        <w:spacing w:line="360" w:lineRule="auto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Председатель</w:t>
      </w:r>
      <w:r w:rsidRPr="0082229E">
        <w:rPr>
          <w:color w:val="000000"/>
          <w:sz w:val="28"/>
          <w:szCs w:val="28"/>
        </w:rPr>
        <w:br/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– </w:t>
      </w:r>
      <w:r w:rsidRPr="0082229E">
        <w:rPr>
          <w:color w:val="000000"/>
          <w:sz w:val="28"/>
          <w:szCs w:val="28"/>
        </w:rPr>
        <w:br/>
        <w:t>глава города Волгодонска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Л.Г. Ткаченко</w:t>
      </w:r>
    </w:p>
    <w:p w:rsidR="00B0134B" w:rsidRPr="0082229E" w:rsidRDefault="00B0134B" w:rsidP="00F8018A">
      <w:pPr>
        <w:tabs>
          <w:tab w:val="right" w:pos="0"/>
        </w:tabs>
        <w:spacing w:line="360" w:lineRule="auto"/>
        <w:jc w:val="both"/>
        <w:rPr>
          <w:color w:val="000000"/>
          <w:sz w:val="28"/>
          <w:szCs w:val="28"/>
        </w:rPr>
      </w:pPr>
    </w:p>
    <w:p w:rsidR="007B2B0D" w:rsidRPr="0082229E" w:rsidRDefault="007B2B0D" w:rsidP="00F8018A">
      <w:pPr>
        <w:tabs>
          <w:tab w:val="right" w:pos="0"/>
        </w:tabs>
        <w:spacing w:line="360" w:lineRule="auto"/>
        <w:jc w:val="both"/>
        <w:rPr>
          <w:color w:val="000000"/>
          <w:sz w:val="28"/>
          <w:szCs w:val="28"/>
        </w:rPr>
      </w:pPr>
    </w:p>
    <w:p w:rsidR="00B0134B" w:rsidRPr="0082229E" w:rsidRDefault="00B0134B" w:rsidP="00F8018A">
      <w:pPr>
        <w:tabs>
          <w:tab w:val="right" w:pos="0"/>
        </w:tabs>
        <w:spacing w:line="360" w:lineRule="auto"/>
        <w:jc w:val="both"/>
        <w:rPr>
          <w:color w:val="000000"/>
          <w:sz w:val="22"/>
          <w:szCs w:val="22"/>
        </w:rPr>
      </w:pPr>
      <w:r w:rsidRPr="0082229E">
        <w:rPr>
          <w:color w:val="000000"/>
          <w:sz w:val="22"/>
          <w:szCs w:val="22"/>
        </w:rPr>
        <w:t>Проект вносит</w:t>
      </w:r>
    </w:p>
    <w:p w:rsidR="002A0BAB" w:rsidRPr="0082229E" w:rsidRDefault="00B0134B" w:rsidP="00F8018A">
      <w:pPr>
        <w:tabs>
          <w:tab w:val="right" w:pos="0"/>
        </w:tabs>
        <w:spacing w:line="360" w:lineRule="auto"/>
        <w:rPr>
          <w:color w:val="000000"/>
          <w:sz w:val="22"/>
          <w:szCs w:val="22"/>
        </w:rPr>
      </w:pPr>
      <w:r w:rsidRPr="0082229E">
        <w:rPr>
          <w:color w:val="000000"/>
          <w:sz w:val="22"/>
          <w:szCs w:val="22"/>
        </w:rPr>
        <w:t>Администрация города Волгодонска</w:t>
      </w:r>
    </w:p>
    <w:p w:rsidR="004E6B25" w:rsidRPr="0082229E" w:rsidRDefault="004E6B25" w:rsidP="00F8018A">
      <w:pPr>
        <w:tabs>
          <w:tab w:val="right" w:pos="0"/>
        </w:tabs>
        <w:spacing w:line="360" w:lineRule="auto"/>
        <w:rPr>
          <w:color w:val="000000"/>
          <w:sz w:val="22"/>
          <w:szCs w:val="22"/>
        </w:rPr>
      </w:pPr>
    </w:p>
    <w:p w:rsidR="007B2B0D" w:rsidRPr="0082229E" w:rsidRDefault="007B2B0D" w:rsidP="00F8018A">
      <w:pPr>
        <w:tabs>
          <w:tab w:val="right" w:pos="0"/>
        </w:tabs>
        <w:spacing w:line="360" w:lineRule="auto"/>
        <w:rPr>
          <w:color w:val="000000"/>
          <w:sz w:val="22"/>
          <w:szCs w:val="22"/>
        </w:rPr>
      </w:pP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  <w:sectPr w:rsidR="003464E7" w:rsidRPr="0082229E" w:rsidSect="006D118C">
          <w:headerReference w:type="default" r:id="rId9"/>
          <w:pgSz w:w="11906" w:h="16838"/>
          <w:pgMar w:top="1134" w:right="849" w:bottom="1134" w:left="1418" w:header="709" w:footer="709" w:gutter="0"/>
          <w:pgNumType w:fmt="numberInDash"/>
          <w:cols w:space="708"/>
          <w:titlePg/>
          <w:docGrid w:linePitch="360"/>
        </w:sectPr>
      </w:pPr>
    </w:p>
    <w:p w:rsidR="003464E7" w:rsidRPr="0082229E" w:rsidRDefault="003464E7" w:rsidP="003464E7">
      <w:pPr>
        <w:tabs>
          <w:tab w:val="right" w:pos="567"/>
        </w:tabs>
        <w:ind w:left="9072"/>
        <w:jc w:val="both"/>
        <w:rPr>
          <w:color w:val="000000"/>
          <w:sz w:val="22"/>
          <w:szCs w:val="22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1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Волгодонск» от </w:t>
      </w:r>
      <w:r w:rsidR="006D118C">
        <w:rPr>
          <w:color w:val="000000"/>
          <w:sz w:val="28"/>
          <w:szCs w:val="28"/>
        </w:rPr>
        <w:t>12.09.2019</w:t>
      </w:r>
      <w:r w:rsidRPr="0082229E">
        <w:rPr>
          <w:color w:val="000000"/>
          <w:sz w:val="28"/>
          <w:szCs w:val="28"/>
        </w:rPr>
        <w:t xml:space="preserve"> № </w:t>
      </w:r>
      <w:r w:rsidR="004928D6">
        <w:rPr>
          <w:color w:val="000000"/>
          <w:sz w:val="28"/>
          <w:szCs w:val="28"/>
        </w:rPr>
        <w:t>59</w:t>
      </w: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3464E7" w:rsidRPr="0082229E" w:rsidRDefault="003464E7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19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жилой застройки первого типа (Ж-1)</w:t>
      </w:r>
    </w:p>
    <w:p w:rsidR="0082229E" w:rsidRPr="0082229E" w:rsidRDefault="0082229E" w:rsidP="00A6707A">
      <w:pPr>
        <w:pStyle w:val="--western"/>
        <w:numPr>
          <w:ilvl w:val="0"/>
          <w:numId w:val="13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679BD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EE5123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tcBorders>
              <w:bottom w:val="single" w:sz="4" w:space="0" w:color="auto"/>
            </w:tcBorders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Для индивидуального жилищного строительства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жилого дома (отдельно стоящего здания количеством надземных этажей не более чем три, высотой не более двадцати метров, которое состоит из комнат и помещений вспомогательного использования, предназначенных для удовлетворения гражданами бытовых и иных нужд, связанных с их проживанием в таком здании, не предназначенного для раздела на самостоятельные объекты недвижимости);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выращивание сельскохозяйственных культур;</w:t>
            </w:r>
          </w:p>
          <w:p w:rsidR="0082229E" w:rsidRPr="0082229E" w:rsidRDefault="0082229E" w:rsidP="00A6707A">
            <w:pPr>
              <w:pStyle w:val="af0"/>
              <w:ind w:left="34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индивидуальных гаражей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хозяйственных построек</w:t>
            </w:r>
          </w:p>
        </w:tc>
        <w:tc>
          <w:tcPr>
            <w:tcW w:w="4962" w:type="dxa"/>
            <w:vMerge w:val="restart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постройки для занятия индивидуальной трудовой деятельностью, гаражи, открытые места для стоянки автомобилей, строения для домашних животных, содержание которых не требует выпаса, и птицы, сады, огороды, палисадники, отдельно стоящие беседки и навесы, в том числе предназначенные для осуществления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хозяйственной деятельности, отдельно стоящие индивидуальные бассейны, бани и сауны, расположенные на приусадебных участках (при условии подключения к централизованным сетям водоотведения), надворные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туалеты (при условии устройства септика с фильтрующим колодцем), индивидуальные резервуары для хранения воды, скважины для забора технической воды, открытые площадки для индивидуальных занятий спортом и физкультурой, летние кухни, площадки для сбора мусора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2.3*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Блокированная жилая застройка*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жилого дома, имеющего одну или несколько общих стен с соседними жилыми домами (количеством этажей не более чем три, при общем количестве совмещенных домов не более десяти и каждый из которых предназначен для проживания одной семьи, имеет общую стену (общие стены) без проемов с соседним домом или соседними домами, расположен на отдельном земельном участке и имеет выход на территорию общего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пользования (жилые дома блокированной застройки); разведение декоративных и плодовых деревьев, овощных и ягодных культур; размещение индивидуальных гаражей и иных вспомогательных сооружений; обустройство спортивных и детских площадок, площадок для отдыха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постройки, постройки для занятия индивидуальной трудовой деятельностью, гаражи, открытые места для стоянки автомобилей, строения для домашних животных, содержание которых не требует выпаса, и птицы, сады, огороды, палисадники, отдельно стоящие беседки и навесы, в том числе предназначенные для осуществления хозяйственной деятельности, отдельно стоящие индивидуальные бассейны, бани и сауны, расположенные на приусадебных участках (при условии подключения к централизованным сетям водоотведения), надворные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туалеты (при условии устройства септика с фильтрующим колодцем), индивидуальные резервуары для хранения воды, скважины для забора технической воды, открытые площадки для индивидуальных занятий спортом и физкультурой, летние кухни,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9679BD" w:rsidRDefault="0082229E" w:rsidP="009679BD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</w:t>
            </w:r>
            <w:r w:rsidR="006D118C">
              <w:rPr>
                <w:color w:val="000000"/>
                <w:sz w:val="28"/>
                <w:szCs w:val="28"/>
              </w:rPr>
              <w:t>,</w:t>
            </w:r>
          </w:p>
          <w:p w:rsidR="009679BD" w:rsidRDefault="006D118C" w:rsidP="009679BD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  <w:r w:rsidR="009679BD">
              <w:rPr>
                <w:color w:val="000000"/>
                <w:sz w:val="28"/>
                <w:szCs w:val="28"/>
              </w:rPr>
              <w:t xml:space="preserve"> </w:t>
            </w:r>
          </w:p>
          <w:p w:rsidR="0082229E" w:rsidRPr="0082229E" w:rsidRDefault="0082229E" w:rsidP="009679BD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679BD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 социального обслуживания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домов престарелых, домов ребенка, детских домов, пунктов ночлега для бездомных граждан;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  <w:p w:rsidR="00EE5123" w:rsidRDefault="00EE5123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EE5123" w:rsidRDefault="00EE5123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679BD" w:rsidRPr="0082229E" w:rsidRDefault="009679BD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Справочные бюро, салоны сотовой связи, фотосалоны, пункты продажи сотовых телефонов и приёма платежей, косметические салоны, салоны красоты,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Пункты оказания первой медицинской помощи, центры медицинских консультаций населения, медицинские кабинеты, аптеки, аптечные пункты, хозяйственные постройки амбулаторно-поликлинических учреждений,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  <w:vMerge w:val="restart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транспорта, сооружения локального инженерного обеспечения, гостевые автостоянки, спортивные ядра, открытые площадки для занятий спортом и физкультурой, школьные сады, здания и сооружения для размещения служб охраны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наблюдения, площадки для сбора мусора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3.5.2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3.8.1 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Государственное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государственных органов,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государственного пенсионного фонда, органов местного самоуправления, судов, а также организаций, непосредственно обеспечивающих их деятельность или оказывающих государственные и (или) муниципальные услуги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Гостевые автостоянки, гаражи служебного автотранспорта, здания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сооружения для размещения служб охраны и наблюдения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Представительская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дипломатических представительств иностранных государств и субъектов Российской Федерации, консульских учреждений в Российской Федерации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Амбулаторное ветеринарное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оказания ветеринарных услуг без содержания животных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для служебного транспорта вместимостью не более двух боксов,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гостевые автостоянки, площадки для сбора мусора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  <w:p w:rsidR="009679BD" w:rsidRDefault="009679BD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679BD" w:rsidRPr="0082229E" w:rsidRDefault="009679BD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  <w:vAlign w:val="bottom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мусора, учебно-тренировочные комплексы со спортивными площадками, закрытые гаражи-стоянки специальных автомобилей, склады инвентаря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679BD">
            <w:pPr>
              <w:pStyle w:val="a8"/>
              <w:spacing w:before="0" w:after="0"/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679BD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парк, парковая зона, бульвар, сооружения и устройства транспортной инфраструктуры, улично-дорожная сеть, общественные туалеты, зелёные насаждения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9679BD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EE5123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  <w:p w:rsidR="00EE5123" w:rsidRPr="0082229E" w:rsidRDefault="00EE5123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3023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EE5123">
        <w:trPr>
          <w:trHeight w:val="310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Деловое управление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4962" w:type="dxa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  <w:p w:rsidR="008A7F84" w:rsidRPr="0082229E" w:rsidRDefault="008A7F8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1681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для служебного транспорта, хозяйственные постройки, сооружения локального инженерного обеспечения</w:t>
            </w:r>
          </w:p>
        </w:tc>
      </w:tr>
      <w:tr w:rsidR="0082229E" w:rsidRPr="0082229E" w:rsidTr="00EE5123">
        <w:trPr>
          <w:trHeight w:val="304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 гостиниц, сооружения локального инженерного обеспечения, гаражи служебного транспорта, автостоянки для проживающих в гостинице, гостевые автостоянки, здания и сооружения для размещения служб охраны и наблюдения, площадки для сбора мусора</w:t>
            </w:r>
            <w:proofErr w:type="gramEnd"/>
          </w:p>
        </w:tc>
      </w:tr>
      <w:tr w:rsidR="0082229E" w:rsidRPr="0082229E" w:rsidTr="00EE5123">
        <w:trPr>
          <w:trHeight w:val="133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EE5123">
        <w:trPr>
          <w:trHeight w:val="706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EE5123">
        <w:trPr>
          <w:trHeight w:val="139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 </w:t>
            </w:r>
          </w:p>
        </w:tc>
      </w:tr>
    </w:tbl>
    <w:p w:rsidR="0082229E" w:rsidRPr="0082229E" w:rsidRDefault="0082229E" w:rsidP="005B1D4B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*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относится к земельным участкам, стоящим на государственном кадастровом учете с видом разрешенного использования 2.3 Блокированная жилая застройка (блокированные жилые дома с приусадебными участками) до вступления в силу настоящего решения </w:t>
      </w: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Волгодонской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городской Думы. </w:t>
      </w:r>
    </w:p>
    <w:p w:rsidR="0082229E" w:rsidRPr="0082229E" w:rsidRDefault="0082229E" w:rsidP="005B1D4B">
      <w:pPr>
        <w:pStyle w:val="--western"/>
        <w:spacing w:before="120" w:after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>- для индивидуального жилищного строительства;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 </w:t>
            </w:r>
            <w:r w:rsidRPr="0082229E">
              <w:rPr>
                <w:color w:val="000000"/>
                <w:sz w:val="28"/>
                <w:szCs w:val="28"/>
              </w:rPr>
              <w:t>- для блокированной жилой застройки*;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иных видов разрешенного использования земельных участков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 этажа, включая все надземные и подземные этажи, в том числе технический, мансардный, цокольный, если верх его перекрытия находится выше средней планировочной отметки земли не менее чем на 2м;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 этажа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этаж - для всех видов капитального строительства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 м - для индивидуальных и блокированных жилых домов*;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16 м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- в условиях вновь застраиваемых территорий (отношение площади земельного участка, которая может быть занята объектами индивидуального жилищного строительства и хозяйственными постройками, ко всей площади земельного участка) не может превышать 50%;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- в условиях реконструкции сложившейся застройки (отношение площади земельного участка, которая может быть занята объектами индивидуального жилищного строительства и хозяйственными постройками, ко всей площади земельного участка) при отсутствии централизованного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канализования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не может превышать 60%, а при наличии централизованного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канализования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не может превышать 70%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5,6 % - для индивидуального жилищного строительства и блокированной жилой застройки*;</w:t>
            </w:r>
          </w:p>
          <w:p w:rsidR="0082229E" w:rsidRPr="0082229E" w:rsidRDefault="0082229E" w:rsidP="00A6707A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иных видов разрешенного использования земельных участков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оград вдоль улиц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2,0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оград между соседними участками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2,0 м (при условии устройства проветриваемого ограждения)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отступ застройки от красной линии улицы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чем на 5м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отступ застройки от межи,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разделяющей соседние участки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для видов разрешённого использования с кодами: 2.1, 2.3*, 3.1.2, 3.3, 3.8.1, 3.8.2, 3.2.1-3.2.3,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4.4, 3.10.1, 4.1, 4.5, 4.6, 4.7, 4.9, 3.7, 3.7.1, 3.7.2, 4.9.1.1, 4.9.1.3, 4.9.1.4, 5.1.1, 5.1.2 от здания (объекта капитального строительства) </w:t>
            </w:r>
            <w:r w:rsidRPr="0082229E">
              <w:rPr>
                <w:bCs/>
                <w:color w:val="000000"/>
                <w:sz w:val="28"/>
                <w:szCs w:val="28"/>
              </w:rPr>
              <w:t>- 3м, от постройки для содержания скота и птицы - 4м, от других построек (сарая, бани, гаража, навеса и др.) - 1м (при условии соблюдения противопожарных разрывов), от стволов</w:t>
            </w:r>
            <w:proofErr w:type="gramEnd"/>
            <w:r w:rsidRPr="0082229E">
              <w:rPr>
                <w:bCs/>
                <w:color w:val="000000"/>
                <w:sz w:val="28"/>
                <w:szCs w:val="28"/>
              </w:rPr>
              <w:t xml:space="preserve"> высокорослых деревьев - 4м, от стволов </w:t>
            </w:r>
            <w:proofErr w:type="spellStart"/>
            <w:r w:rsidRPr="0082229E">
              <w:rPr>
                <w:bCs/>
                <w:color w:val="000000"/>
                <w:sz w:val="28"/>
                <w:szCs w:val="28"/>
              </w:rPr>
              <w:t>среднерослых</w:t>
            </w:r>
            <w:proofErr w:type="spellEnd"/>
            <w:r w:rsidRPr="0082229E">
              <w:rPr>
                <w:bCs/>
                <w:color w:val="000000"/>
                <w:sz w:val="28"/>
                <w:szCs w:val="28"/>
              </w:rPr>
              <w:t>, деревьев - 2м, от кустарника - 1м;</w:t>
            </w:r>
          </w:p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для видов разрешённого использования с кодами: 3.1, 3.1.1, 3.4.1, 3.5.1, 3.5.2, 3.6.1, 3.6.2,  5.1.3, 5.1.4, 7.2.3, 8.3, 9.3, 12.0-12.0.2 - 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устройство выгребной ямы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выгребная яма выполняется герметично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гидроизолированно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снаружи и изнутри в границах земельного участка под индивидуальным жилым домом не более 3м глубиной, от 1м до 2м шириной, до забора – не менее 2м, дно ямы делается с наклоном в сторону люка, обязательно установка вентиляционной трубы диаметром 100 мм и выносом над землей не менее 600 мм, расстояние от выгребной ямы до сетей водопровода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не менее 5м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индивидуального  жилого дома: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28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*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относится к земельным участкам, стоящим на государственном кадастровом учете с видом разрешенного использования 2.3 Блокированная жилая застройка (блокированные жилые дома с приусадебными участками) до вступления в силу настоящего решения </w:t>
      </w: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Волгодонской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городской Думы.</w:t>
      </w:r>
    </w:p>
    <w:p w:rsidR="0082229E" w:rsidRPr="0082229E" w:rsidRDefault="0082229E" w:rsidP="00EE5123">
      <w:pPr>
        <w:pStyle w:val="a8"/>
        <w:spacing w:before="240" w:after="0"/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3.</w:t>
      </w:r>
      <w:r w:rsidRPr="0082229E">
        <w:rPr>
          <w:color w:val="000000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color w:val="000000"/>
          <w:sz w:val="28"/>
          <w:szCs w:val="28"/>
        </w:rPr>
        <w:t>при том</w:t>
      </w:r>
      <w:proofErr w:type="gramEnd"/>
      <w:r w:rsidRPr="0082229E">
        <w:rPr>
          <w:color w:val="000000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4.</w:t>
      </w:r>
      <w:r w:rsidRPr="0082229E">
        <w:rPr>
          <w:color w:val="000000"/>
          <w:sz w:val="28"/>
          <w:szCs w:val="28"/>
        </w:rPr>
        <w:tab/>
      </w:r>
      <w:proofErr w:type="gramStart"/>
      <w:r w:rsidRPr="0082229E">
        <w:rPr>
          <w:color w:val="000000"/>
          <w:sz w:val="28"/>
          <w:szCs w:val="28"/>
        </w:rPr>
        <w:t xml:space="preserve">При определении места допустимого размещения объекта капитального строительства (индивидуальные жилые дома), за пределами которого запрещено строительство, предусматривать минимальный отступ от границ земельного участка не менее 1 м для устройства </w:t>
      </w:r>
      <w:proofErr w:type="spellStart"/>
      <w:r w:rsidRPr="0082229E">
        <w:rPr>
          <w:color w:val="000000"/>
          <w:sz w:val="28"/>
          <w:szCs w:val="28"/>
        </w:rPr>
        <w:t>отмостки</w:t>
      </w:r>
      <w:proofErr w:type="spellEnd"/>
      <w:r w:rsidRPr="0082229E">
        <w:rPr>
          <w:color w:val="000000"/>
          <w:sz w:val="28"/>
          <w:szCs w:val="28"/>
        </w:rPr>
        <w:t xml:space="preserve"> или технического обслуживания объекта, с учетом требований </w:t>
      </w:r>
      <w:proofErr w:type="spellStart"/>
      <w:r w:rsidRPr="0082229E">
        <w:rPr>
          <w:color w:val="000000"/>
          <w:sz w:val="28"/>
          <w:szCs w:val="28"/>
        </w:rPr>
        <w:t>СНиП</w:t>
      </w:r>
      <w:proofErr w:type="spellEnd"/>
      <w:r w:rsidRPr="0082229E">
        <w:rPr>
          <w:color w:val="000000"/>
          <w:sz w:val="28"/>
          <w:szCs w:val="28"/>
        </w:rPr>
        <w:t xml:space="preserve"> и </w:t>
      </w:r>
      <w:proofErr w:type="spellStart"/>
      <w:r w:rsidRPr="0082229E">
        <w:rPr>
          <w:color w:val="000000"/>
          <w:sz w:val="28"/>
          <w:szCs w:val="28"/>
        </w:rPr>
        <w:t>СанПиН</w:t>
      </w:r>
      <w:proofErr w:type="spellEnd"/>
      <w:r w:rsidRPr="0082229E">
        <w:rPr>
          <w:color w:val="000000"/>
          <w:sz w:val="28"/>
          <w:szCs w:val="28"/>
        </w:rPr>
        <w:t>, правил и норм противопожарной безопасности, требований технических регламентов, региональных и местных нормативов градостроительного проектирования.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 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2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0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жилой застройки второго типа (Ж-2)</w:t>
      </w:r>
    </w:p>
    <w:p w:rsidR="0082229E" w:rsidRPr="0082229E" w:rsidRDefault="009679BD" w:rsidP="009679BD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</w:r>
      <w:r w:rsidR="0082229E"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5B1D4B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EE5123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Среднеэтажная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жилая застройка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многоквартирных домов этажностью не выше восьми этажей;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и озеленение;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подземных гаражей и автостоянок;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спортивных и детских площадок, площадок для отдыха;</w:t>
            </w:r>
          </w:p>
          <w:p w:rsidR="0082229E" w:rsidRPr="0082229E" w:rsidRDefault="0082229E" w:rsidP="00A6707A">
            <w:pPr>
              <w:pStyle w:val="af0"/>
              <w:ind w:left="34"/>
              <w:rPr>
                <w:b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обслуживания жилой застройки во встроенных, пристроенных и встроенно-пристроенных помещениях многоквартирного дома, если общая площадь таких помещений в многоквартирном доме не составляет более 20% общей площади помещений дома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Дворы общего пользования, площадки для индивидуальных занятий физкультурой и спортом, хозяйственные площадки, гостевые автостоянки, встроенные гаражи,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микрорайонные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(квартальные) клубы</w:t>
            </w: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458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2.6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Многоэтажная жилая застройка (высотная застройка)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многоквартирных домов этажностью девять этажей и выше;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и озеленение придомовых территорий;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спортивных и детских площадок, хозяйственных площадок и площадок для отдыха;</w:t>
            </w:r>
          </w:p>
          <w:p w:rsidR="0082229E" w:rsidRPr="0082229E" w:rsidRDefault="0082229E" w:rsidP="00A6707A">
            <w:pPr>
              <w:pStyle w:val="af0"/>
              <w:rPr>
                <w:b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подземных гаражей и автостоянок, размещение объектов обслуживания жилой застройки во встроенных, пристроенных и встроенно-пристроенных помещениях многоквартирного дома в отдельных помещениях дома, если площадь таких помещений в многоквартирном доме не составляет более 15% от общей площади дома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Дворы общего пользования, площадки для индивидуальных занятий физкультурой и спортом, хозяйственные площадки, гостевые автостоянки, встроенные гаражи,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микрорайонные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(квартальные) клубы</w:t>
            </w: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EE5123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EE5123" w:rsidRPr="0082229E" w:rsidRDefault="0082229E" w:rsidP="005B1D4B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Аварийно-диспетчерские службы организаций, осуществляющих эксплуатацию сетей инженерно-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технического обеспечения города, объекты пожарной охраны (гидранты, резервуары),</w:t>
            </w:r>
          </w:p>
          <w:p w:rsidR="0082229E" w:rsidRPr="0082229E" w:rsidRDefault="00EE5123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 социального обслуживания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домов престарелых, домов ребенка, детских домов, пунктов ночлега для бездомных граждан;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некоммерческих организаций: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EE5123">
            <w:pPr>
              <w:pStyle w:val="ConsPlusNormal"/>
              <w:ind w:firstLine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площадки для сбора мусора, гостевые автостоянки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Салоны сотовой связи, фотосалоны, пункты продажи сотовых телефонов и приёма платежей, центры по предоставлению полиграфических услуг, ксерокопированию, пункты обмена валюты, косметические салоны, салоны красоты, гостевые автостоянки</w:t>
            </w:r>
          </w:p>
        </w:tc>
      </w:tr>
      <w:tr w:rsidR="0082229E" w:rsidRPr="0082229E" w:rsidTr="005B1D4B">
        <w:trPr>
          <w:trHeight w:val="68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2" w:type="dxa"/>
            <w:vAlign w:val="bottom"/>
          </w:tcPr>
          <w:p w:rsidR="0082229E" w:rsidRPr="0082229E" w:rsidRDefault="0082229E" w:rsidP="005B1D4B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пункты оказания первой медицинской помощи, центры медицинских консультаций населения, медицинские кабинеты, аптеки, аптечные пункты, хозяйственные постройки,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служб охраны и наблюдения, площадки для сбора мусора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3.5.1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  <w:vMerge w:val="restart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локального инженерного обеспечения, гостевые автостоянки, спортивные ядра, открытые площадки для занятий спортом и физкультурой, школьные сады,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5B1D4B">
        <w:trPr>
          <w:trHeight w:val="2541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5B1D4B">
        <w:trPr>
          <w:trHeight w:val="399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локального инженерного обеспечения, гостевые автостоянки, спортивные ядра, открытые площадки для занятий спортом и физкультурой, школьные сады,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rPr>
          <w:trHeight w:val="70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сбора мусора, хозяйственные постройки</w:t>
            </w:r>
          </w:p>
        </w:tc>
      </w:tr>
      <w:tr w:rsidR="0082229E" w:rsidRPr="0082229E" w:rsidTr="00EE5123">
        <w:trPr>
          <w:trHeight w:val="70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3.8.1 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Государственное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государственных органов, государственного пенсионного фонда, органов местного самоуправления, судов, а также организаций, непосредственно обеспечивающих их деятельность или оказывающих государственные и (или) муниципальные услуги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Представительская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дипломатических представительств иностранных государств и субъектов Российской Федерации, консульских учреждений в Российской Федерации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Объекты торговли (торговые центры, торгово-развлекательные центры (комплексы)</w:t>
            </w:r>
            <w:proofErr w:type="gramEnd"/>
          </w:p>
        </w:tc>
        <w:tc>
          <w:tcPr>
            <w:tcW w:w="6520" w:type="dxa"/>
          </w:tcPr>
          <w:p w:rsid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</w:t>
            </w:r>
            <w:r w:rsidR="009148E6">
              <w:rPr>
                <w:color w:val="000000"/>
                <w:sz w:val="28"/>
                <w:szCs w:val="28"/>
              </w:rPr>
              <w:t>, общей площадью свыше 5000 кв</w:t>
            </w:r>
            <w:proofErr w:type="gramStart"/>
            <w:r w:rsidR="009148E6">
              <w:rPr>
                <w:color w:val="000000"/>
                <w:sz w:val="28"/>
                <w:szCs w:val="28"/>
              </w:rPr>
              <w:t>.</w:t>
            </w:r>
            <w:r w:rsidRPr="0082229E">
              <w:rPr>
                <w:color w:val="000000"/>
                <w:sz w:val="28"/>
                <w:szCs w:val="28"/>
              </w:rPr>
              <w:t>м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с целью размещения одной или нескольких организаций, осуществляющих продажу товаров, и (или) оказание услуг в соответствии с содержанием видов разрешенного использования с кодами 4.5-4.8.2; размещение гаражей и (или) стоянок для автомобилей сотрудников и посетителей торгового центра</w:t>
            </w:r>
          </w:p>
          <w:p w:rsidR="005B1D4B" w:rsidRDefault="005B1D4B" w:rsidP="005B1D4B"/>
          <w:p w:rsidR="005B1D4B" w:rsidRPr="005B1D4B" w:rsidRDefault="005B1D4B" w:rsidP="005B1D4B"/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Автостоянки наземные, подземные, встроенные и пристроенные к зданиям (сооружениям) с вместимостью по расчету, площадки для сбора мусора, объекты пожарной охраны (гидранты, резервуары, противопожарные водоемы), здания и сооружения для размещения служб охраны и наблюдения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гостевые автостоянки, площадки для сбора мусора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421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rPr>
          <w:trHeight w:val="421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</w:t>
            </w:r>
            <w:bookmarkStart w:id="0" w:name="_GoBack"/>
            <w:bookmarkEnd w:id="0"/>
            <w:r w:rsidRPr="0082229E">
              <w:rPr>
                <w:color w:val="000000"/>
                <w:sz w:val="28"/>
                <w:szCs w:val="28"/>
              </w:rPr>
              <w:t>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гаражи для служебного транспорта, здания и сооружения для размещения служб охраны и наблюдения, учебно-тренировочные комплексы со спортивными площадками, закрытые гаражи-стоянки резервных автомобилей, склады инвентаря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парк, парковая зона, бульвар, сооружения и устройства транспортной инфраструктуры, улично-дорожная сеть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EE5123">
      <w:pPr>
        <w:pStyle w:val="--western"/>
        <w:spacing w:before="24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EE5123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Цирки и зверинцы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размещения цирков, зверинцев, зоопарков, зоосадов, океанариумов и осуществления сопутствующих видов деятельности по содержанию диких животных в неволе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сбора мусора, хозяйственные постройки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Амбулаторное ветеринарное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ветеринарных услуг без содержания животных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хозяйственные постройки, гаражи для служебного транспорта вместимостью не более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двух боксов,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Деловое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20" w:type="dxa"/>
          </w:tcPr>
          <w:p w:rsidR="0082229E" w:rsidRPr="0082229E" w:rsidRDefault="0082229E" w:rsidP="009148E6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; размещение гаражей и (или) стоянок для автомобилей сотрудников и посетителей рынка</w:t>
            </w:r>
          </w:p>
        </w:tc>
        <w:tc>
          <w:tcPr>
            <w:tcW w:w="4962" w:type="dxa"/>
          </w:tcPr>
          <w:p w:rsidR="0082229E" w:rsidRPr="0082229E" w:rsidRDefault="009148E6" w:rsidP="00A6707A">
            <w:pPr>
              <w:pStyle w:val="a8"/>
              <w:spacing w:before="0" w:after="0" w:line="75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 xml:space="preserve">лощадки для торговли «с колёс» до 1000 кв.м., гостевые автостоянки, площадки для сбора мусора, хозяйственные постройки, помещения для складирования и временного хранения товаров, здания и помещения для служб охраны и наблюдения 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4962" w:type="dxa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  <w:p w:rsidR="005B1D4B" w:rsidRPr="0082229E" w:rsidRDefault="005B1D4B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5B1D4B">
        <w:trPr>
          <w:trHeight w:val="239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Службы доставки питания по заказу, гостевые автостоянки, летние площадки предприятий общественного питания, площадки для сбора мусора, гаражи для служебного транспорта, хозяйственные постройки, сооружения локального инженерного обеспечения</w:t>
            </w:r>
          </w:p>
        </w:tc>
      </w:tr>
      <w:tr w:rsidR="0082229E" w:rsidRPr="0082229E" w:rsidTr="005B1D4B">
        <w:trPr>
          <w:trHeight w:val="311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 гостиниц, сооружения локального инженерного обеспечения, гаражи служебного транспорта, автостоянки для проживающих в гостинице, гостевые автостоянки, здания и сооружения для размещения служб охраны и наблюдения, площадки для сбора мусора</w:t>
            </w:r>
            <w:proofErr w:type="gramEnd"/>
          </w:p>
        </w:tc>
      </w:tr>
      <w:tr w:rsidR="0082229E" w:rsidRPr="0082229E" w:rsidTr="00EE5123">
        <w:trPr>
          <w:trHeight w:val="226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rPr>
          <w:trHeight w:val="226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rPr>
          <w:trHeight w:val="226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rPr>
          <w:trHeight w:val="226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EE512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 </w:t>
            </w:r>
          </w:p>
        </w:tc>
      </w:tr>
    </w:tbl>
    <w:p w:rsidR="0082229E" w:rsidRPr="0082229E" w:rsidRDefault="0082229E" w:rsidP="00EE5123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На основе сочетания предельных размеров земельных участков и предельных параметров разрешённого строительства, реконструкции объектов капитального строительства в пределах зоны Ж-2 выделены следующие </w:t>
      </w: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подзоны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в соответствии с частью 3 статьи 38 Градостроительного кодекса Российской Федерации: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Подзона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«А» включает в себя участки: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Ж-2/01, 02, 03, 04, 06, 19, 24, 26, 27, 28, 29.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Подзона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«Б» включает в себя участки: Ж-2/05, 07, 08, 09, 10, 11, 14.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Подзона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«В» включает в себя участки: 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Ж-2/12, 13, 15, 16, 17, 18, 20, 21, 22, 23, 25.</w:t>
      </w:r>
    </w:p>
    <w:p w:rsidR="0082229E" w:rsidRPr="0082229E" w:rsidRDefault="0082229E" w:rsidP="00EE5123">
      <w:pPr>
        <w:pStyle w:val="--western"/>
        <w:spacing w:before="0" w:after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 xml:space="preserve">Для указанных </w:t>
      </w:r>
      <w:proofErr w:type="spellStart"/>
      <w:r w:rsidRPr="0082229E">
        <w:rPr>
          <w:rFonts w:ascii="Times New Roman" w:hAnsi="Times New Roman" w:cs="Times New Roman"/>
          <w:sz w:val="28"/>
          <w:szCs w:val="28"/>
        </w:rPr>
        <w:t>подзон</w:t>
      </w:r>
      <w:proofErr w:type="spellEnd"/>
      <w:r w:rsidRPr="0082229E">
        <w:rPr>
          <w:rFonts w:ascii="Times New Roman" w:hAnsi="Times New Roman" w:cs="Times New Roman"/>
          <w:sz w:val="28"/>
          <w:szCs w:val="28"/>
        </w:rPr>
        <w:t xml:space="preserve"> установлены следующие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3764"/>
        <w:gridCol w:w="3686"/>
        <w:gridCol w:w="3969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bCs/>
                <w:color w:val="000000"/>
                <w:sz w:val="28"/>
                <w:szCs w:val="28"/>
              </w:rPr>
              <w:t>Подзона</w:t>
            </w:r>
            <w:proofErr w:type="spellEnd"/>
            <w:r w:rsidRPr="0082229E">
              <w:rPr>
                <w:bCs/>
                <w:color w:val="000000"/>
                <w:sz w:val="28"/>
                <w:szCs w:val="28"/>
              </w:rPr>
              <w:t xml:space="preserve"> «А»</w:t>
            </w: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bCs/>
                <w:color w:val="000000"/>
                <w:sz w:val="28"/>
                <w:szCs w:val="28"/>
              </w:rPr>
              <w:t>Подзона</w:t>
            </w:r>
            <w:proofErr w:type="spellEnd"/>
            <w:r w:rsidRPr="0082229E">
              <w:rPr>
                <w:bCs/>
                <w:color w:val="000000"/>
                <w:sz w:val="28"/>
                <w:szCs w:val="28"/>
              </w:rPr>
              <w:t xml:space="preserve"> «Б»</w:t>
            </w: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bCs/>
                <w:color w:val="000000"/>
                <w:sz w:val="28"/>
                <w:szCs w:val="28"/>
              </w:rPr>
              <w:t>Подзона</w:t>
            </w:r>
            <w:proofErr w:type="spellEnd"/>
            <w:r w:rsidRPr="0082229E">
              <w:rPr>
                <w:bCs/>
                <w:color w:val="000000"/>
                <w:sz w:val="28"/>
                <w:szCs w:val="28"/>
              </w:rPr>
              <w:t xml:space="preserve"> «В»</w:t>
            </w:r>
          </w:p>
        </w:tc>
      </w:tr>
      <w:tr w:rsidR="0082229E" w:rsidRPr="0082229E" w:rsidTr="00A6707A">
        <w:trPr>
          <w:trHeight w:val="7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vertAlign w:val="superscript"/>
              </w:rPr>
            </w:pPr>
            <w:r w:rsidRPr="0082229E">
              <w:rPr>
                <w:color w:val="000000"/>
                <w:sz w:val="28"/>
                <w:szCs w:val="28"/>
              </w:rPr>
              <w:t>для многоквартирных жилых домов - 1000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ограничено -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Количество этажей: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9148E6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5, включая 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мансардный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(для</w:t>
            </w:r>
            <w:r w:rsidR="009148E6">
              <w:rPr>
                <w:color w:val="000000"/>
                <w:sz w:val="28"/>
                <w:szCs w:val="28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t>жилых домов)</w:t>
            </w: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 (для жилых домов)</w:t>
            </w: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20 (для жилых домов)</w:t>
            </w:r>
          </w:p>
        </w:tc>
      </w:tr>
      <w:tr w:rsidR="0082229E" w:rsidRPr="0082229E" w:rsidTr="00A6707A">
        <w:tc>
          <w:tcPr>
            <w:tcW w:w="3686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</w:t>
            </w:r>
            <w:r w:rsidR="009148E6">
              <w:rPr>
                <w:color w:val="000000"/>
                <w:sz w:val="28"/>
                <w:szCs w:val="28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</w:t>
            </w:r>
            <w:r w:rsidR="009148E6">
              <w:rPr>
                <w:color w:val="000000"/>
                <w:sz w:val="28"/>
                <w:szCs w:val="28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</w:t>
            </w:r>
            <w:r w:rsidR="009148E6">
              <w:rPr>
                <w:color w:val="000000"/>
                <w:sz w:val="28"/>
                <w:szCs w:val="28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</w:tr>
      <w:tr w:rsidR="0082229E" w:rsidRPr="0082229E" w:rsidTr="00A6707A">
        <w:tc>
          <w:tcPr>
            <w:tcW w:w="3686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(для прочих видов использования)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25 м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36 м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70 м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(для жилых домов)</w:t>
            </w:r>
          </w:p>
        </w:tc>
      </w:tr>
      <w:tr w:rsidR="0082229E" w:rsidRPr="0082229E" w:rsidTr="00A6707A">
        <w:tc>
          <w:tcPr>
            <w:tcW w:w="3686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капитального строительства</w:t>
            </w:r>
          </w:p>
        </w:tc>
      </w:tr>
      <w:tr w:rsidR="0082229E" w:rsidRPr="0082229E" w:rsidTr="00A6707A">
        <w:trPr>
          <w:trHeight w:val="458"/>
        </w:trPr>
        <w:tc>
          <w:tcPr>
            <w:tcW w:w="3686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 м (для жилых домов)</w:t>
            </w: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 м (для жилых домов)</w:t>
            </w: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 м (для жилых домов)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75%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30%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  <w:tc>
          <w:tcPr>
            <w:tcW w:w="376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устройство ограждений земельных участков многоквартирных жилых домов, нежилых зданий и сооружений (за исключением учреждений социального назначения)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допускается, в том числе не допускается устройство ограждений гостевых автостоянок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ограждений учреждений социального назначения</w:t>
            </w:r>
          </w:p>
        </w:tc>
        <w:tc>
          <w:tcPr>
            <w:tcW w:w="114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EE512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2,0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более 0,5 м), не ограничено - для объектов капитального строительства с кодами 5.1.1 -5.1.4 и земельных участков с кодом 5.1.1 -5.1.4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отступ застройки от красной линии улицы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  <w:lang w:val="ru-RU"/>
              </w:rPr>
              <w:t xml:space="preserve">не менее чем на 5м; по красной линии допускается размещать жилые здания со встроенными в первые этажи или пристроенными помещениями общественного назначения, кроме </w:t>
            </w:r>
            <w:r w:rsidRPr="0082229E">
              <w:rPr>
                <w:color w:val="000000"/>
                <w:sz w:val="28"/>
                <w:szCs w:val="28"/>
                <w:lang w:val="ru-RU"/>
              </w:rPr>
              <w:lastRenderedPageBreak/>
              <w:t>учреждений образования и воспитания, а на жилых улицах в условиях реконструкции сложившейся застройки – жилые здания с квартирами в первых этажах</w:t>
            </w:r>
            <w:proofErr w:type="gramEnd"/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bCs/>
                <w:color w:val="000000"/>
                <w:sz w:val="28"/>
                <w:szCs w:val="28"/>
                <w:lang w:val="ru-RU"/>
              </w:rPr>
              <w:lastRenderedPageBreak/>
              <w:t>минимальные</w:t>
            </w:r>
            <w:r w:rsidRPr="0082229E">
              <w:rPr>
                <w:color w:val="000000"/>
                <w:sz w:val="28"/>
                <w:szCs w:val="28"/>
                <w:lang w:val="ru-RU"/>
              </w:rPr>
              <w:t xml:space="preserve"> расстояния 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  <w:lang w:val="ru-RU"/>
              </w:rPr>
              <w:t>между длинными сторонами жилых зданий (бытовые разрывы)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  <w:lang w:val="ru-RU"/>
              </w:rPr>
              <w:t xml:space="preserve">для жилых зданий высотой 3 этажа - не менее 15 м; 4 этажа - не менее 20 м; между длинными сторонами и торцами этих же зданий с окнами из жилых комнат - не менее 10 м; в условиях реконструкции и в других сложных градостроительных условиях указанные расстояния могут быть сокращены при соблюдении норм инсоляции, освещенности и противопожарных требований, а также обеспечении </w:t>
            </w:r>
            <w:proofErr w:type="spellStart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  <w:lang w:val="ru-RU"/>
              </w:rPr>
              <w:t>непросматриваемости</w:t>
            </w:r>
            <w:proofErr w:type="spell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  <w:lang w:val="ru-RU"/>
              </w:rPr>
              <w:t xml:space="preserve"> жилых помещений (комнат и кухонь) из окна в окно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минимальные</w:t>
            </w:r>
            <w:r w:rsidRPr="0082229E">
              <w:rPr>
                <w:color w:val="000000"/>
                <w:sz w:val="28"/>
                <w:szCs w:val="28"/>
              </w:rPr>
              <w:t xml:space="preserve"> отступы от границ земельных участков</w:t>
            </w:r>
          </w:p>
        </w:tc>
        <w:tc>
          <w:tcPr>
            <w:tcW w:w="11419" w:type="dxa"/>
            <w:gridSpan w:val="3"/>
            <w:shd w:val="clear" w:color="auto" w:fill="auto"/>
          </w:tcPr>
          <w:p w:rsidR="0082229E" w:rsidRPr="0082229E" w:rsidRDefault="0082229E" w:rsidP="00A6707A">
            <w:pPr>
              <w:tabs>
                <w:tab w:val="left" w:pos="226"/>
              </w:tabs>
              <w:overflowPunct w:val="0"/>
              <w:autoSpaceDE w:val="0"/>
              <w:autoSpaceDN w:val="0"/>
              <w:adjustRightInd w:val="0"/>
              <w:ind w:left="85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- между фронтальной границей участка и основным строением в соответствии с линией застройки;</w:t>
            </w:r>
          </w:p>
          <w:p w:rsidR="0082229E" w:rsidRPr="0082229E" w:rsidRDefault="0082229E" w:rsidP="00A6707A">
            <w:pPr>
              <w:tabs>
                <w:tab w:val="left" w:pos="-3602"/>
              </w:tabs>
              <w:overflowPunct w:val="0"/>
              <w:autoSpaceDE w:val="0"/>
              <w:autoSpaceDN w:val="0"/>
              <w:adjustRightInd w:val="0"/>
              <w:ind w:left="85"/>
              <w:jc w:val="both"/>
              <w:rPr>
                <w:strike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- от границ соседнего участка до открытой гостевой автостоянки - 1 м; </w:t>
            </w:r>
          </w:p>
          <w:p w:rsidR="0082229E" w:rsidRPr="0082229E" w:rsidRDefault="0082229E" w:rsidP="00A6707A">
            <w:pPr>
              <w:tabs>
                <w:tab w:val="left" w:pos="-3034"/>
              </w:tabs>
              <w:overflowPunct w:val="0"/>
              <w:autoSpaceDE w:val="0"/>
              <w:autoSpaceDN w:val="0"/>
              <w:adjustRightInd w:val="0"/>
              <w:ind w:left="85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- от границ земельного участка в целях определения мест допустимого размещения зданий – 2 м</w:t>
            </w:r>
          </w:p>
        </w:tc>
      </w:tr>
    </w:tbl>
    <w:p w:rsidR="0082229E" w:rsidRPr="0082229E" w:rsidRDefault="0082229E" w:rsidP="00EE5123">
      <w:pPr>
        <w:pStyle w:val="a8"/>
        <w:spacing w:before="120" w:after="0"/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3.</w:t>
      </w:r>
      <w:r w:rsidRPr="0082229E">
        <w:rPr>
          <w:color w:val="000000"/>
          <w:sz w:val="28"/>
          <w:szCs w:val="28"/>
        </w:rPr>
        <w:tab/>
        <w:t>В объектах, сочетающих различные виды использования, нежилые виды использования должны располагаться на первых этажах, под помещениями жилого назначения, и обеспечиваться отдельным входом.</w:t>
      </w:r>
    </w:p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4.</w:t>
      </w:r>
      <w:r w:rsidRPr="0082229E">
        <w:rPr>
          <w:color w:val="000000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color w:val="000000"/>
          <w:sz w:val="28"/>
          <w:szCs w:val="28"/>
        </w:rPr>
        <w:t>при том</w:t>
      </w:r>
      <w:proofErr w:type="gramEnd"/>
      <w:r w:rsidRPr="0082229E">
        <w:rPr>
          <w:color w:val="000000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lastRenderedPageBreak/>
        <w:t xml:space="preserve">Статья 21. Градостроительный регламент зоны жилой застройки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третьего</w:t>
      </w:r>
      <w:r w:rsidRPr="0082229E">
        <w:rPr>
          <w:rFonts w:ascii="Times New Roman" w:hAnsi="Times New Roman"/>
          <w:color w:val="000000"/>
          <w:sz w:val="28"/>
          <w:szCs w:val="28"/>
        </w:rPr>
        <w:t xml:space="preserve"> типа (Ж-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</w:t>
      </w:r>
      <w:r w:rsidRPr="0082229E">
        <w:rPr>
          <w:rFonts w:ascii="Times New Roman" w:hAnsi="Times New Roman"/>
          <w:color w:val="000000"/>
          <w:sz w:val="28"/>
          <w:szCs w:val="28"/>
        </w:rPr>
        <w:t>)</w:t>
      </w:r>
    </w:p>
    <w:p w:rsidR="0082229E" w:rsidRPr="0082229E" w:rsidRDefault="0082229E" w:rsidP="00A6707A">
      <w:pPr>
        <w:pStyle w:val="--western"/>
        <w:numPr>
          <w:ilvl w:val="0"/>
          <w:numId w:val="11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148E6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B45EC0">
        <w:tc>
          <w:tcPr>
            <w:tcW w:w="1134" w:type="dxa"/>
            <w:tcBorders>
              <w:bottom w:val="single" w:sz="4" w:space="0" w:color="auto"/>
            </w:tcBorders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tcBorders>
              <w:bottom w:val="single" w:sz="4" w:space="0" w:color="auto"/>
            </w:tcBorders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tcBorders>
              <w:bottom w:val="single" w:sz="4" w:space="0" w:color="auto"/>
            </w:tcBorders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tcBorders>
              <w:bottom w:val="single" w:sz="4" w:space="0" w:color="auto"/>
            </w:tcBorders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7E1E4C" w:rsidRPr="0082229E" w:rsidTr="00B45EC0">
        <w:tc>
          <w:tcPr>
            <w:tcW w:w="1134" w:type="dxa"/>
            <w:shd w:val="clear" w:color="auto" w:fill="FFFFFF" w:themeFill="background1"/>
          </w:tcPr>
          <w:p w:rsidR="007E1E4C" w:rsidRPr="00B45EC0" w:rsidRDefault="007E1E4C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B45EC0">
              <w:rPr>
                <w:color w:val="000000"/>
                <w:sz w:val="28"/>
                <w:szCs w:val="28"/>
              </w:rPr>
              <w:t>2.3</w:t>
            </w:r>
          </w:p>
        </w:tc>
        <w:tc>
          <w:tcPr>
            <w:tcW w:w="2694" w:type="dxa"/>
            <w:shd w:val="clear" w:color="auto" w:fill="FFFFFF" w:themeFill="background1"/>
          </w:tcPr>
          <w:p w:rsidR="007E1E4C" w:rsidRPr="0082229E" w:rsidRDefault="007E1E4C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B45EC0">
              <w:rPr>
                <w:color w:val="000000"/>
                <w:sz w:val="28"/>
                <w:szCs w:val="28"/>
              </w:rPr>
              <w:t>Блокированная жилая застройка</w:t>
            </w:r>
          </w:p>
        </w:tc>
        <w:tc>
          <w:tcPr>
            <w:tcW w:w="6520" w:type="dxa"/>
            <w:shd w:val="clear" w:color="auto" w:fill="FFFFFF" w:themeFill="background1"/>
          </w:tcPr>
          <w:p w:rsidR="007E1E4C" w:rsidRPr="0082229E" w:rsidRDefault="00B45EC0" w:rsidP="00B45EC0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жилого дома, имеющего одну или несколько общих стен с соседними жилыми домами (количеством этажей не более чем три, при общем количестве совмещенных домов не более десяти и каждый из которых предназначен для проживания одной семьи, имеет общую стену (общие стены) без проемов с соседним домом или соседними домами, расположен на отдельном земельном участке и имеет выход на территорию общего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пользования (жилые дома блокированной застройки); разведение декоративных и плодовых деревьев, овощных и ягодных культур; размещение индивидуальных гаражей и иных вспомогательных сооружений; обустройство спортивных и детских площадок, площадок для отдыха</w:t>
            </w:r>
          </w:p>
        </w:tc>
        <w:tc>
          <w:tcPr>
            <w:tcW w:w="4962" w:type="dxa"/>
            <w:shd w:val="clear" w:color="auto" w:fill="FFFFFF" w:themeFill="background1"/>
          </w:tcPr>
          <w:p w:rsidR="007E1E4C" w:rsidRPr="0082229E" w:rsidRDefault="00B45EC0" w:rsidP="00B45EC0">
            <w:pPr>
              <w:jc w:val="both"/>
              <w:rPr>
                <w:bCs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постройки, постройки для занятия индивидуальной трудовой деятельностью, гаражи, открытые места для стоянки автомобилей, строения для домашних животных, содержание которых не требует выпаса, и птицы, сады, огороды, палисадники, отдельно стоящие беседки и навесы, в том числе предназначенные для осуществления хозяйственной деятельности, отдельно стоящие индивидуальные бассейны, бани и сауны, расположенные на приусадебных участках (при условии подключения к централизованным сетям водоотведения), надворные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туалеты (при условии устройства септика с фильтрующим колодцем), индивидуальные резервуары для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хранения воды, скважины для забора технической воды, открытые площадки для индивидуальных занятий спортом и физкультурой, летние кухни, площадки для сбора мусора</w:t>
            </w:r>
          </w:p>
        </w:tc>
      </w:tr>
      <w:tr w:rsidR="00B45EC0" w:rsidRPr="0082229E" w:rsidTr="00B45EC0">
        <w:tc>
          <w:tcPr>
            <w:tcW w:w="1134" w:type="dxa"/>
            <w:shd w:val="clear" w:color="auto" w:fill="FFFFFF" w:themeFill="background1"/>
          </w:tcPr>
          <w:p w:rsidR="00B45EC0" w:rsidRPr="00B45EC0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lastRenderedPageBreak/>
              <w:t>3.1</w:t>
            </w:r>
          </w:p>
        </w:tc>
        <w:tc>
          <w:tcPr>
            <w:tcW w:w="2694" w:type="dxa"/>
            <w:shd w:val="clear" w:color="auto" w:fill="FFFFFF" w:themeFill="background1"/>
          </w:tcPr>
          <w:p w:rsidR="00B45EC0" w:rsidRPr="00B45EC0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  <w:shd w:val="clear" w:color="auto" w:fill="FFFFFF" w:themeFill="background1"/>
          </w:tcPr>
          <w:p w:rsidR="00B45EC0" w:rsidRPr="0082229E" w:rsidRDefault="00B45EC0" w:rsidP="00B45EC0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95501F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95501F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95501F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  <w:shd w:val="clear" w:color="auto" w:fill="FFFFFF" w:themeFill="background1"/>
          </w:tcPr>
          <w:p w:rsidR="00B45EC0" w:rsidRPr="0095501F" w:rsidRDefault="00B45EC0" w:rsidP="00B45EC0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B45EC0" w:rsidRPr="0095501F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сооружения и устройства сетей инженерно-технического обеспечения,</w:t>
            </w:r>
          </w:p>
          <w:p w:rsidR="00B45EC0" w:rsidRPr="0082229E" w:rsidRDefault="00B45EC0" w:rsidP="00B45EC0">
            <w:pPr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B45EC0" w:rsidRPr="0082229E" w:rsidTr="00B45EC0">
        <w:tc>
          <w:tcPr>
            <w:tcW w:w="1134" w:type="dxa"/>
            <w:shd w:val="clear" w:color="auto" w:fill="FFFFFF" w:themeFill="background1"/>
          </w:tcPr>
          <w:p w:rsidR="00B45EC0" w:rsidRPr="0095501F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FFFFFF" w:themeFill="background1"/>
          </w:tcPr>
          <w:p w:rsidR="00B45EC0" w:rsidRPr="0095501F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  <w:shd w:val="clear" w:color="auto" w:fill="FFFFFF" w:themeFill="background1"/>
          </w:tcPr>
          <w:p w:rsidR="00B45EC0" w:rsidRPr="0095501F" w:rsidRDefault="00B45EC0" w:rsidP="00B45EC0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95501F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shd w:val="clear" w:color="auto" w:fill="FFFFFF" w:themeFill="background1"/>
          </w:tcPr>
          <w:p w:rsidR="00B45EC0" w:rsidRPr="0095501F" w:rsidRDefault="00B45EC0" w:rsidP="00B45EC0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B45EC0" w:rsidRPr="0095501F" w:rsidRDefault="00B45EC0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Pr="0095501F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B45EC0" w:rsidRPr="0095501F" w:rsidRDefault="00B45EC0" w:rsidP="00B45EC0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95501F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rPr>
          <w:trHeight w:val="210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</w:tcPr>
          <w:p w:rsidR="0082229E" w:rsidRPr="0082229E" w:rsidRDefault="00B45EC0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B45EC0">
        <w:trPr>
          <w:trHeight w:val="241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 социального обслуживания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домов престарелых, домов ребенка, детских домов, пунктов ночлега для бездомных граждан;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B45EC0">
        <w:trPr>
          <w:trHeight w:val="365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  <w:p w:rsidR="00B45EC0" w:rsidRPr="0082229E" w:rsidRDefault="00B45EC0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Справочные бюро, салоны сотовой связи, фотосалоны, пункты продажи сотовых телефонов и приёма платежей, косметические салоны, салоны красоты, гостевые автостоянки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Пункты оказания первой медицинской помощи, центры медицинских консультаций населения, медицинские кабинеты, аптеки, аптечные пункты, хозяйственные постройки амбулаторно-поликлинических учреждений,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6520" w:type="dxa"/>
          </w:tcPr>
          <w:p w:rsid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  <w:p w:rsidR="00B45EC0" w:rsidRPr="0082229E" w:rsidRDefault="00B45EC0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локального инженерного обеспечения, гостевые автостоянки, спортивные ядра, открытые площадки для занятий спортом и физкультурой, школьные сады,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3.5.2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  <w:p w:rsidR="009148E6" w:rsidRPr="0082229E" w:rsidRDefault="009148E6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3.8.1 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Государственное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государственных органов, государственного пенсионного фонда, органов местного самоуправления, судов, а также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организаций, непосредственно обеспечивающих их деятельность или оказывающих государственные и (или) муниципальные услуги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Представительская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дипломатических представительств иностранных государств и субъектов Российской Федерации, консульских учреждений в Российской Федерации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Амбулаторное ветеринарное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ветеринарных услуг без содержания животных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для служебного транспорта вместимостью не более двух боксов,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гостевые автостоянки, площадки для сбора мусора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148E6">
        <w:trPr>
          <w:trHeight w:val="98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148E6">
        <w:trPr>
          <w:trHeight w:val="232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мусора, учебно-тренировочные комплексы со спортивными площадками, закрытые гаражи-стоянки специальных автомобилей, склады инвентаря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парк, парковая зона, бульвар, сооружения и устройства транспортной инфраструктуры, улично-дорожная сеть, общественные туалеты, зелёные насаждения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148E6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B45EC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B45EC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  <w:p w:rsidR="00B45EC0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295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45EC0">
        <w:trPr>
          <w:trHeight w:val="298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Деловое управление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rPr>
          <w:trHeight w:val="3054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B45EC0" w:rsidRPr="0082229E" w:rsidRDefault="0082229E" w:rsidP="00B45EC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отдельно стоящие хозяйственные корпуса общественных зданий,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B45EC0">
            <w:pPr>
              <w:pStyle w:val="a8"/>
              <w:spacing w:before="0" w:after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площадки для сбора мусора, гаражи для служебного транспорта, хозяйственные постройки,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сооружения локального инженерного обеспечения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 гостиниц, сооружения локального инженерного обеспечения, гаражи служебного транспорта, автостоянки для проживающих в гостинице, гостевые автостоянки, здания и сооружения для размещения служб охраны и наблюдения, площадки для сбора мусора</w:t>
            </w:r>
            <w:proofErr w:type="gramEnd"/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  <w:shd w:val="clear" w:color="auto" w:fill="auto"/>
          </w:tcPr>
          <w:p w:rsid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  <w:p w:rsidR="00B45EC0" w:rsidRDefault="00B45EC0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  <w:p w:rsidR="00B45EC0" w:rsidRPr="0082229E" w:rsidRDefault="00B45EC0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B45EC0">
      <w:pPr>
        <w:pStyle w:val="--western"/>
        <w:spacing w:before="120" w:after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- для блокированной жилой застройки;</w:t>
            </w:r>
          </w:p>
          <w:p w:rsidR="0082229E" w:rsidRPr="0082229E" w:rsidRDefault="0082229E" w:rsidP="00A6707A">
            <w:pPr>
              <w:pStyle w:val="a8"/>
              <w:spacing w:before="0" w:after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>- для блокированной жилой застройки;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иных видов разрешенного использования земельных участков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 этажа, включая все надземные и подземные этажи, в том числе технический, мансардный, цокольный, если верх его перекрытия находится выше средней планировочной отметки земли не менее чем на 2м - для блокированной жилой застройки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 этажа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этаж - для всех видов капитального строительства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 м - для блокированной жилой застройки;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16 м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- в условиях вновь застраиваемых территорий (отношение площади земельного участка, которая может быть занята объектами индивидуального жилищного строительства и хозяйственными постройками, ко всей площади земельного участка) не может превышать 50%;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- в условиях реконструкции сложившейся застройки (отношение площади земельного участка, которая может быть занята объектами жилищного строительства и хозяйственными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постройками, ко всей площади земельного участка) при отсутствии централизованного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канализования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не может превышать 60%, а при наличии централизованного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канализования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не может превышать 70%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14 % - для блокированной жилой застройки;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оград вдоль улиц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2,0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оград между соседними участками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2,0 м (при условии устройства проветриваемого ограждения)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отступ застройки от красной линии улицы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чем на 5м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отступ застройки от межи, разделяющей соседние участки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для видов разрешённого использования с кодами: 2.3, 3.1.2, 3.2.1-3.2.3, 3.3, 3.8.1, 3.8.2, 3.2, 4.4, 3.10.1, 4.1, 4.5, 4.6, 4.7, 3.7, 3.7.1, 3.7.2, 4.9, 4.9.1.1, 4.9.1.3, 4.9.1.4, 5.1.1, 5.1.2 от здания (объекта капитального строительства) </w:t>
            </w:r>
            <w:r w:rsidRPr="0082229E">
              <w:rPr>
                <w:bCs/>
                <w:color w:val="000000"/>
                <w:sz w:val="28"/>
                <w:szCs w:val="28"/>
              </w:rPr>
              <w:t>- 3м, от постройки для содержания скота и птицы - 4м, от других построек (сарая, бани, гаража, навеса и др.) - 1м (при условии соблюдения противопожарных разрывов), от стволов</w:t>
            </w:r>
            <w:proofErr w:type="gramEnd"/>
            <w:r w:rsidRPr="0082229E">
              <w:rPr>
                <w:bCs/>
                <w:color w:val="000000"/>
                <w:sz w:val="28"/>
                <w:szCs w:val="28"/>
              </w:rPr>
              <w:t xml:space="preserve"> высокорослых деревьев - 4м, от стволов </w:t>
            </w:r>
            <w:proofErr w:type="spellStart"/>
            <w:r w:rsidRPr="0082229E">
              <w:rPr>
                <w:bCs/>
                <w:color w:val="000000"/>
                <w:sz w:val="28"/>
                <w:szCs w:val="28"/>
              </w:rPr>
              <w:t>среднерослых</w:t>
            </w:r>
            <w:proofErr w:type="spellEnd"/>
            <w:r w:rsidRPr="0082229E">
              <w:rPr>
                <w:bCs/>
                <w:color w:val="000000"/>
                <w:sz w:val="28"/>
                <w:szCs w:val="28"/>
              </w:rPr>
              <w:t>, деревьев - 2м, от кустарника - 1м;</w:t>
            </w:r>
          </w:p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для видов разрешённого использования с кодами: 3.1, 3.1.1, 3.4.1, 3.5.1, 3.5.2, 3.6.1, 3.6.2, 5.1.3, 5.1.4, 7.2.3, 8.3, 9.3, 12.0-12.0.2 - не ограничено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устройство выгребной ямы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выгребная яма выполняется герметично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гидроизолированно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снаружи и изнутри в границах земельного участка под блокированным жилым домом не более 3м глубиной, от 1м до 2м шириной, до забора – не менее 2м, дно ямы делается с наклоном в сторону люка, обязательно установка вентиляционной трубы диаметром 100 мм и выносом над землей не менее 600 мм, расстояние от выгребной ямы до сетей водопровода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не менее 5м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жилого блока дома блокированной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нормируется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28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</w:tbl>
    <w:p w:rsidR="00B45EC0" w:rsidRDefault="00B45EC0" w:rsidP="0082229E">
      <w:pPr>
        <w:pStyle w:val="a8"/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82229E" w:rsidRPr="0082229E" w:rsidRDefault="0082229E" w:rsidP="0082229E">
      <w:pPr>
        <w:pStyle w:val="a8"/>
        <w:spacing w:before="0" w:after="0"/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3.</w:t>
      </w:r>
      <w:r w:rsidRPr="0082229E">
        <w:rPr>
          <w:color w:val="000000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color w:val="000000"/>
          <w:sz w:val="28"/>
          <w:szCs w:val="28"/>
        </w:rPr>
        <w:t>при том</w:t>
      </w:r>
      <w:proofErr w:type="gramEnd"/>
      <w:r w:rsidRPr="0082229E">
        <w:rPr>
          <w:color w:val="000000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4.</w:t>
      </w:r>
      <w:r w:rsidRPr="0082229E">
        <w:rPr>
          <w:color w:val="000000"/>
          <w:sz w:val="28"/>
          <w:szCs w:val="28"/>
        </w:rPr>
        <w:tab/>
      </w:r>
      <w:proofErr w:type="gramStart"/>
      <w:r w:rsidRPr="0082229E">
        <w:rPr>
          <w:color w:val="000000"/>
          <w:sz w:val="28"/>
          <w:szCs w:val="28"/>
        </w:rPr>
        <w:t xml:space="preserve">При определении места допустимого размещения объекта капитального строительства (блокированные жилые дома), за пределами которого запрещено строительство, предусматривать минимальный отступ от границ земельного участка не менее 1 м для устройства </w:t>
      </w:r>
      <w:proofErr w:type="spellStart"/>
      <w:r w:rsidRPr="0082229E">
        <w:rPr>
          <w:color w:val="000000"/>
          <w:sz w:val="28"/>
          <w:szCs w:val="28"/>
        </w:rPr>
        <w:t>отмостки</w:t>
      </w:r>
      <w:proofErr w:type="spellEnd"/>
      <w:r w:rsidRPr="0082229E">
        <w:rPr>
          <w:color w:val="000000"/>
          <w:sz w:val="28"/>
          <w:szCs w:val="28"/>
        </w:rPr>
        <w:t xml:space="preserve"> или технического обслуживания объекта, с учетом требований </w:t>
      </w:r>
      <w:proofErr w:type="spellStart"/>
      <w:r w:rsidRPr="0082229E">
        <w:rPr>
          <w:color w:val="000000"/>
          <w:sz w:val="28"/>
          <w:szCs w:val="28"/>
        </w:rPr>
        <w:t>СНиП</w:t>
      </w:r>
      <w:proofErr w:type="spellEnd"/>
      <w:r w:rsidRPr="0082229E">
        <w:rPr>
          <w:color w:val="000000"/>
          <w:sz w:val="28"/>
          <w:szCs w:val="28"/>
        </w:rPr>
        <w:t xml:space="preserve"> и </w:t>
      </w:r>
      <w:proofErr w:type="spellStart"/>
      <w:r w:rsidRPr="0082229E">
        <w:rPr>
          <w:color w:val="000000"/>
          <w:sz w:val="28"/>
          <w:szCs w:val="28"/>
        </w:rPr>
        <w:t>СанПиН</w:t>
      </w:r>
      <w:proofErr w:type="spellEnd"/>
      <w:r w:rsidRPr="0082229E">
        <w:rPr>
          <w:color w:val="000000"/>
          <w:sz w:val="28"/>
          <w:szCs w:val="28"/>
        </w:rPr>
        <w:t>, правил и норм противопожарной безопасности, требований технических регламентов, региональных и местных нормативов градостроительного проектирования.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22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многофункциональной застройки (ОЖ)</w:t>
      </w:r>
    </w:p>
    <w:p w:rsidR="0082229E" w:rsidRPr="0082229E" w:rsidRDefault="0082229E" w:rsidP="00A6707A">
      <w:pPr>
        <w:pStyle w:val="--western"/>
        <w:numPr>
          <w:ilvl w:val="0"/>
          <w:numId w:val="10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B45EC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B45EC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C648F4">
        <w:trPr>
          <w:trHeight w:val="394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2.5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Среднеэтажная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жилая застройка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многоквартирных домов этажностью не выше восьми этажей;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и озеленение;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подземных гаражей и автостоянок;</w:t>
            </w:r>
          </w:p>
          <w:p w:rsidR="0082229E" w:rsidRPr="0082229E" w:rsidRDefault="0082229E" w:rsidP="00A6707A">
            <w:pPr>
              <w:pStyle w:val="ConsPlusNormal"/>
              <w:ind w:left="34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спортивных и детских площадок, площадок для отдыха;</w:t>
            </w:r>
          </w:p>
          <w:p w:rsidR="0082229E" w:rsidRPr="0082229E" w:rsidRDefault="0082229E" w:rsidP="00A6707A">
            <w:pPr>
              <w:pStyle w:val="af0"/>
              <w:rPr>
                <w:b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обслуживания жилой застройки во встроенных, пристроенных и встроенно-пристроенных помещениях многоквартирного дома, если общая площадь таких помещений в многоквартирном доме не составляет более 20% общей площади помещений дома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Дворы общего пользования, площадки для индивидуальных занятий физкультурой и спортом, хозяйственные площадки, гостевые автостоянки, встроенные гаражи,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микрорайонные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(квартальные) клубы</w:t>
            </w: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2405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2.6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Многоэтажная жилая застройка (высотная застройка)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многоквартирных домов этажностью девять этажей и выше;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и озеленение придомовых территорий;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спортивных и детских площадок, хозяйственных площадок и площадок для отдыха;</w:t>
            </w:r>
          </w:p>
          <w:p w:rsidR="0082229E" w:rsidRPr="0082229E" w:rsidRDefault="0082229E" w:rsidP="00C648F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подземных гаражей и автостоянок, размещение объектов обслуживания жилой застройки во встроенных, пристроенных и встроенно-пристроенных помещениях многоквартирного дома в отдельных помещениях дома, если площадь таких помещений в многоквартирном доме не составляет более 15% от</w:t>
            </w:r>
            <w:r w:rsidR="00C648F4">
              <w:rPr>
                <w:color w:val="000000"/>
                <w:sz w:val="28"/>
                <w:szCs w:val="28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t>общей площади дома</w:t>
            </w:r>
          </w:p>
        </w:tc>
        <w:tc>
          <w:tcPr>
            <w:tcW w:w="4962" w:type="dxa"/>
            <w:vMerge w:val="restart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Дворы общего пользования, площадки для индивидуальных занятий физкультурой и спортом, хозяйственные площадки, гостевые автостоянки, встроенные гаражи,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микрорайонные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(квартальные) клубы</w:t>
            </w:r>
          </w:p>
          <w:p w:rsidR="0082229E" w:rsidRPr="0082229E" w:rsidRDefault="0082229E" w:rsidP="00A6707A">
            <w:pPr>
              <w:pStyle w:val="a8"/>
              <w:tabs>
                <w:tab w:val="left" w:pos="2734"/>
              </w:tabs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483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483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  <w:tcBorders>
              <w:bottom w:val="single" w:sz="4" w:space="0" w:color="auto"/>
            </w:tcBorders>
            <w:vAlign w:val="bottom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  <w:tcBorders>
              <w:bottom w:val="single" w:sz="4" w:space="0" w:color="auto"/>
            </w:tcBorders>
            <w:vAlign w:val="bottom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C648F4">
        <w:trPr>
          <w:trHeight w:val="618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  <w:tcBorders>
              <w:bottom w:val="single" w:sz="4" w:space="0" w:color="auto"/>
            </w:tcBorders>
            <w:vAlign w:val="bottom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Аварийно-диспетчерские службы организаций, осуществляющих эксплуатацию сетей инженерно-технического обеспечения города,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объекты пожарной охраны (гидранты, резервуары),</w:t>
            </w:r>
          </w:p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  <w:tcBorders>
              <w:bottom w:val="single" w:sz="4" w:space="0" w:color="auto"/>
            </w:tcBorders>
          </w:tcPr>
          <w:p w:rsidR="0082229E" w:rsidRPr="0082229E" w:rsidRDefault="00B45EC0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 социального обслуживания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домов престарелых, домов ребенка, детских домов, пунктов ночлега для бездомных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граждан;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  <w:tc>
          <w:tcPr>
            <w:tcW w:w="4962" w:type="dxa"/>
          </w:tcPr>
          <w:p w:rsidR="0082229E" w:rsidRPr="0082229E" w:rsidRDefault="00B45EC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C648F4" w:rsidRPr="0082229E" w:rsidTr="00C648F4">
        <w:trPr>
          <w:trHeight w:val="2065"/>
        </w:trPr>
        <w:tc>
          <w:tcPr>
            <w:tcW w:w="1134" w:type="dxa"/>
            <w:shd w:val="clear" w:color="auto" w:fill="auto"/>
          </w:tcPr>
          <w:p w:rsidR="00C648F4" w:rsidRPr="0082229E" w:rsidRDefault="00C648F4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694" w:type="dxa"/>
            <w:shd w:val="clear" w:color="auto" w:fill="auto"/>
          </w:tcPr>
          <w:p w:rsidR="00C648F4" w:rsidRPr="0082229E" w:rsidRDefault="00C648F4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C648F4" w:rsidRPr="0082229E" w:rsidRDefault="00C648F4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C648F4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Pr="0082229E">
              <w:rPr>
                <w:color w:val="000000"/>
                <w:sz w:val="28"/>
                <w:szCs w:val="28"/>
              </w:rPr>
              <w:t>лощадки для сбора мусора, гостевые автостоянки</w:t>
            </w:r>
          </w:p>
        </w:tc>
      </w:tr>
      <w:tr w:rsidR="00C648F4" w:rsidRPr="00C648F4" w:rsidTr="00B45EC0">
        <w:tc>
          <w:tcPr>
            <w:tcW w:w="1134" w:type="dxa"/>
            <w:shd w:val="clear" w:color="auto" w:fill="auto"/>
          </w:tcPr>
          <w:p w:rsidR="00C648F4" w:rsidRPr="00C648F4" w:rsidRDefault="00C648F4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C648F4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shd w:val="clear" w:color="auto" w:fill="auto"/>
          </w:tcPr>
          <w:p w:rsidR="00C648F4" w:rsidRPr="00C648F4" w:rsidRDefault="00C648F4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648F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C648F4" w:rsidRPr="00C648F4" w:rsidRDefault="00C648F4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648F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C648F4" w:rsidRPr="00C648F4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C648F4">
              <w:rPr>
                <w:color w:val="000000"/>
                <w:sz w:val="28"/>
                <w:szCs w:val="28"/>
              </w:rPr>
              <w:t xml:space="preserve">Справочные бюро, салоны сотовой связи, фотосалоны, пункты продажи сотовых телефонов и приёма платежей, косметические салоны, салоны красоты, хозяйственные постройки, </w:t>
            </w:r>
            <w:r w:rsidRPr="00C648F4">
              <w:rPr>
                <w:color w:val="000000"/>
                <w:sz w:val="28"/>
                <w:szCs w:val="28"/>
              </w:rPr>
              <w:lastRenderedPageBreak/>
              <w:t>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2" w:type="dxa"/>
            <w:vAlign w:val="bottom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Медицинские кабинеты, аптеки, аптечные пункты, пункты оказания первой медицинской помощи, хозяйственные постройки амбулаторно-поликлинических учреждений,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локального инженерного обеспечения, гостевые автостоянки, спортивные ядра, открытые площадки для занятий спортом и физкультурой, прогулок, сады,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  <w:vAlign w:val="bottom"/>
          </w:tcPr>
          <w:p w:rsidR="0082229E" w:rsidRPr="0082229E" w:rsidRDefault="0082229E" w:rsidP="00C648F4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транспорта, сооружения инженерного обеспечения, гостевые автостоянки вместимостью по расчёту,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спортивные ядра, открытые площадки для занятий спортом и физкультурой, плавательные бассейны, сады, лабораторные и учебно-лабораторные корпуса, студенческие профилактории, здания и сооружения для размещения служб охраны и наблюдения площадью не более 50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, площадки для сбора мусора</w:t>
            </w:r>
          </w:p>
        </w:tc>
      </w:tr>
      <w:tr w:rsidR="0082229E" w:rsidRPr="0082229E" w:rsidTr="00B45EC0">
        <w:trPr>
          <w:trHeight w:val="198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 </w:t>
            </w:r>
          </w:p>
        </w:tc>
      </w:tr>
      <w:tr w:rsidR="0082229E" w:rsidRPr="0082229E" w:rsidTr="00B45EC0">
        <w:trPr>
          <w:trHeight w:val="198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3.8.1 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Государственное управление</w:t>
            </w:r>
          </w:p>
        </w:tc>
        <w:tc>
          <w:tcPr>
            <w:tcW w:w="6520" w:type="dxa"/>
          </w:tcPr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государственных органов, государственного пенсионного фонда, органов местного самоуправления, судов, а также организаций, непосредственно обеспечивающих их деятельность или оказывающих государственные и (или) муниципальные услуги</w:t>
            </w:r>
          </w:p>
          <w:p w:rsidR="00C648F4" w:rsidRPr="0082229E" w:rsidRDefault="00C648F4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Представительская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дипломатических представительств иностранных государств и субъектов Российской Федерации, консульских учреждений в Российской Федерации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B45EC0">
        <w:trPr>
          <w:trHeight w:val="81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Деловое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биржевая деятельность (за исключением банковской и страховой деятельности)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сооружения локального инженерного обеспечения, гаражи служебного транспорта, в том числе встроенные в здания, здания и сооружения для размещения служб охраны и наблюдения, площадки для сбора мусора</w:t>
            </w:r>
          </w:p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гостевые автостоянки, площадки для сбора мусора</w:t>
            </w:r>
          </w:p>
        </w:tc>
      </w:tr>
      <w:tr w:rsidR="0082229E" w:rsidRPr="0082229E" w:rsidTr="00C648F4">
        <w:trPr>
          <w:trHeight w:val="2326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транспорта, в том числе встроенные в здания,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C648F4">
        <w:trPr>
          <w:trHeight w:val="204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Службы доставки питания по заказу,  гостевые автостоянки, площадки для сбора мусора, гаражи для служебного транспорта, хозяйственные постройки, сооружения локального инженерного обеспечения</w:t>
            </w:r>
          </w:p>
        </w:tc>
      </w:tr>
      <w:tr w:rsidR="0082229E" w:rsidRPr="0082229E" w:rsidTr="00C648F4">
        <w:trPr>
          <w:trHeight w:val="204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Хозяйственные постройки гостиниц, сооружения локального инженерного обеспечения, гаражи служебного транспорта, автостоянки для проживающих в гостинице, гостевые автостоянки</w:t>
            </w:r>
            <w:proofErr w:type="gramEnd"/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используемого для проведения азартных игр), игровых площадок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  <w:shd w:val="clear" w:color="auto" w:fill="auto"/>
          </w:tcPr>
          <w:p w:rsid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  <w:p w:rsidR="00C648F4" w:rsidRPr="0082229E" w:rsidRDefault="00C648F4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учебно-тренировочные комплексы со спортивными площадками, закрытые гаражи-стоянки резервных автомобилей, склады инвентаря, площадки для сбора мусора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Здания и сооружения для размещения служб охраны и наблюдения, гостевые автостоянки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парк, парковая зона, бульвар, сооружения и устройства транспортной инфраструктуры, улично-дорожная сеть</w:t>
            </w:r>
          </w:p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45EC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C648F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C648F4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C648F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Цирки и зверинцы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 для размещения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цирков, зверинцев, зоопарков, зоосадов, океанариумов и осуществления сопутствующих видов деятельности по содержанию диких животных в неволе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Гостевые автостоянки, сооружения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C648F4">
        <w:trPr>
          <w:trHeight w:val="301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C648F4">
        <w:trPr>
          <w:trHeight w:val="279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C648F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площадки для сбора мусора</w:t>
            </w:r>
          </w:p>
        </w:tc>
      </w:tr>
      <w:tr w:rsidR="0082229E" w:rsidRPr="0082229E" w:rsidTr="00C648F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кв. м;</w:t>
            </w:r>
          </w:p>
          <w:p w:rsidR="0082229E" w:rsidRPr="0082229E" w:rsidRDefault="0082229E" w:rsidP="00A6707A">
            <w:pPr>
              <w:pStyle w:val="a8"/>
              <w:spacing w:before="0" w:after="0" w:line="7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рынка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 w:line="75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 xml:space="preserve">лощадки для торговли «с колёс» до 1000 кв.м., гостевые автостоянки, площадки для сбора мусора, хозяйственные постройки, помещения для складирования и временного хранения товаров, здания и помещения для служб охраны и наблюдения </w:t>
            </w:r>
          </w:p>
        </w:tc>
      </w:tr>
      <w:tr w:rsidR="0082229E" w:rsidRPr="0082229E" w:rsidTr="00C648F4">
        <w:trPr>
          <w:trHeight w:val="142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C648F4">
        <w:trPr>
          <w:trHeight w:val="696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C648F4">
        <w:trPr>
          <w:trHeight w:val="1417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C648F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C648F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 </w:t>
            </w:r>
          </w:p>
        </w:tc>
      </w:tr>
    </w:tbl>
    <w:p w:rsidR="0082229E" w:rsidRPr="0082229E" w:rsidRDefault="0082229E" w:rsidP="00C648F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для видов разрешённого использования с кодами: 4.1, 4.5, 3.3, 3.8.1, 3.8.2 - 1 га; </w:t>
            </w:r>
          </w:p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 </w:t>
            </w:r>
            <w:r w:rsidRPr="0082229E">
              <w:rPr>
                <w:color w:val="000000"/>
                <w:sz w:val="28"/>
                <w:szCs w:val="28"/>
              </w:rPr>
              <w:t xml:space="preserve">- для видов разрешённого использования с кодами: 2.5, 2.6;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20 (для жилых домов);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 (для жилых домов);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(для иных видов капитального строительства)</w:t>
            </w:r>
          </w:p>
        </w:tc>
      </w:tr>
      <w:tr w:rsidR="0082229E" w:rsidRPr="0082229E" w:rsidTr="00A6707A">
        <w:trPr>
          <w:trHeight w:val="148"/>
        </w:trPr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70 м - для жилых зданий;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 м (для жилых домов);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 (для иных видов капитального строительства)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30%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conspluscell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максимальная площадь рынков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площадь рынков продовольственных и непродовольственных товаров - 2000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,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площадок для торговли «с колёс» - 500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spacing w:line="276" w:lineRule="auto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отступ застройки от красной линии улицы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  <w:lang w:val="ru-RU"/>
              </w:rPr>
              <w:t>не менее чем на 5м; по красной линии допускается размещать жилые здания со встроенными в первые этажи или пристроенными помещениями общественного назначения, кроме учреждений образования и воспитания, а на жилых улицах в условиях реконструкции сложившейся застройки – жилые здания с квартирами в первых этажах.</w:t>
            </w:r>
            <w:proofErr w:type="gramEnd"/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устройство ограждений земельных участков многоквартирных жилых домов, нежилых зданий и сооружений (за исключением учреждений социального назначения)</w:t>
            </w: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допускается, в том числе не допускается устройство ограждений гостевых автостоянок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ограждений учреждений социального назначения</w:t>
            </w: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2,0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более 0,5 м), не ограничено - для объектов капитального строительства с кодом 5.1.1-5.1.4 и земельных участков с кодом 5.1.1-5.1.4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3.</w:t>
      </w:r>
      <w:r w:rsidRPr="0082229E">
        <w:rPr>
          <w:color w:val="000000"/>
          <w:sz w:val="28"/>
          <w:szCs w:val="28"/>
        </w:rPr>
        <w:tab/>
        <w:t>В объектах, сочетающих различные виды использования, нежилые виды использования должны располагаться на первых этажах, под помещениями жилого назначения, и обеспечиваться отдельным входом.</w:t>
      </w:r>
    </w:p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4.</w:t>
      </w:r>
      <w:r w:rsidRPr="0082229E">
        <w:rPr>
          <w:color w:val="000000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color w:val="000000"/>
          <w:sz w:val="28"/>
          <w:szCs w:val="28"/>
        </w:rPr>
        <w:t>при том</w:t>
      </w:r>
      <w:proofErr w:type="gramEnd"/>
      <w:r w:rsidRPr="0082229E">
        <w:rPr>
          <w:color w:val="000000"/>
          <w:sz w:val="28"/>
          <w:szCs w:val="28"/>
        </w:rPr>
        <w:t xml:space="preserve"> условии, что площади вновь формируемых участков не будут меньше установленных для </w:t>
      </w:r>
      <w:r w:rsidRPr="0082229E">
        <w:rPr>
          <w:color w:val="000000"/>
          <w:sz w:val="28"/>
          <w:szCs w:val="28"/>
        </w:rPr>
        <w:lastRenderedPageBreak/>
        <w:t>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23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общественно-деловой застройки (ОД)</w:t>
      </w:r>
    </w:p>
    <w:p w:rsidR="0082229E" w:rsidRPr="0082229E" w:rsidRDefault="0082229E" w:rsidP="00A6707A">
      <w:pPr>
        <w:pStyle w:val="--western"/>
        <w:numPr>
          <w:ilvl w:val="0"/>
          <w:numId w:val="9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520"/>
        <w:gridCol w:w="4962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 xml:space="preserve">ооружения и устройства сетей </w:t>
            </w:r>
            <w:r w:rsidR="0082229E" w:rsidRPr="0082229E">
              <w:rPr>
                <w:color w:val="000000"/>
                <w:sz w:val="28"/>
                <w:szCs w:val="28"/>
              </w:rPr>
              <w:lastRenderedPageBreak/>
              <w:t>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2" w:type="dxa"/>
          </w:tcPr>
          <w:p w:rsidR="0082229E" w:rsidRPr="0082229E" w:rsidRDefault="00C648F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Бытовое обслуживание 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Справочные бюро, салоны сотовой связи, фотосалоны, пункты продажи сотовых телефонов и приёма платежей, косметические салоны, салоны красоты, хозяйственные постройки,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2" w:type="dxa"/>
            <w:vAlign w:val="bottom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Медицинские кабинеты, аптеки, аптечные пункты, пункты оказания первой медицинской помощи, хозяйственные постройки амбулаторно-поликлинических учреждений,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3.5.2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инженерного обеспечения, гостевые автостоянки, спортивные ядра, открытые площадки для занятий спортом и физкультурой, плавательные бассейны, сады, лабораторные и учебно-лабораторные корпуса, студенческие профилактории,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Цирки и зверинцы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размещения цирков, зверинцев, зоопарков, зоосадов, океанариумов и осуществления сопутствующих видов деятельности по содержанию диких животных в неволе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сбора мусора, хозяйственные постройки</w:t>
            </w:r>
          </w:p>
        </w:tc>
      </w:tr>
      <w:tr w:rsidR="0082229E" w:rsidRPr="0082229E" w:rsidTr="009A2B60">
        <w:trPr>
          <w:trHeight w:val="2456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3.8.1 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Государственное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государственных органов, государственного пенсионного фонда, органов местного самоуправления, судов, а также организаций, непосредственно обеспечивающих их деятельность или оказывающих государственные и (или) муниципальные услуги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9A2B60">
        <w:trPr>
          <w:trHeight w:val="139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3.8.2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Представительская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дипломатических представительств иностранных государств и субъектов Российской Федерации, консульских учреждений в Российской Федерации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служебного автотранспорта, здания и сооружения для размещения служб охраны и наблюдения</w:t>
            </w:r>
          </w:p>
        </w:tc>
      </w:tr>
      <w:tr w:rsidR="0082229E" w:rsidRPr="0082229E" w:rsidTr="009A2B60">
        <w:trPr>
          <w:trHeight w:val="4395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автотранспорта, гостевые автостоянки, лаборатории, площадки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Деловое управление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встроенные и (или) пристроенные здания (помещения) для организации дошкольного воспитания детей, сооружения локального инженерного обеспечения, гаражи служебного транспорта, в том числе встроенные в здания,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кв. м;</w:t>
            </w:r>
          </w:p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рынка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Площадки для торговли «с колёс» до 1000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, хозяйственные постройки вместимостью по расчёту, гостевые автостоянки, помещения для складирования и временного хранения товаров, здания и помещения для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автомобильные салоны,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4.5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 w:line="21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 Гостевые автостоянки, встроенные и (или) пристроенные здания (помещения) для организации дошкольного воспитания детей,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сооружения локального инженерного обеспечения, гаражи служебного транспорта, в том числе встроенные в здания,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4.6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Службы доставки питания по заказу,  гостевые автостоянки, площадки для сбора мусора, гаражи для служебного транспорта, хозяйственные постройки, сооружения локального инженерного обеспечения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Хозяйственные постройки гостиниц, сооружения локального инженерного обеспечения, гаражи служебного транспорта, автостоянки для проживающих в гостинице из расчета не более одного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машиноместа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на один номер, гостевые автостоянки, площадки для сбора мусора</w:t>
            </w:r>
            <w:proofErr w:type="gramEnd"/>
          </w:p>
        </w:tc>
      </w:tr>
      <w:tr w:rsidR="0082229E" w:rsidRPr="0082229E" w:rsidTr="00A6707A">
        <w:trPr>
          <w:trHeight w:val="201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A6707A">
        <w:trPr>
          <w:trHeight w:val="201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4.8.2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A6707A">
        <w:trPr>
          <w:trHeight w:val="127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</w:tcPr>
          <w:p w:rsid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  <w:p w:rsidR="009A2B60" w:rsidRPr="0082229E" w:rsidRDefault="009A2B60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</w:t>
            </w:r>
          </w:p>
        </w:tc>
      </w:tr>
      <w:tr w:rsidR="0082229E" w:rsidRPr="0082229E" w:rsidTr="00A6707A">
        <w:trPr>
          <w:trHeight w:val="1568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парк, парковая зона, бульвар, общественные туалеты, сооружения и устройства транспортной инфраструктуры, улично-дорожная сеть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520"/>
        <w:gridCol w:w="4962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Религиозное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использование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Размещение зданий и сооружений религиозного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сбора мусора, в том числе и производственных отходов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разрешенного использования земельных участков с кодами 3.1, 3.1.1, 3.6.1, 3.6.2, 3.6.3, 4.9, 9.3, 12.0-12.0.2;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– для иных видов разрешенного использования земельных участков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 для всех объектов капитального строительства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для всех объектов капитального строительства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35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75%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30%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conspluscell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максимальная площадь рынков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площадь рынков продовольственных и непродовольственных товаров - 2000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площадок для торговли «с колёс» - 1000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устройство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допускается только для земельных участков зданий религиозного значения, учреждений образования, здравоохранения, отдельно стоящих зданий банков, научно-исследовательских учреждений, зданий для размещения органов правопорядка, физкультурно-спортивных комплексов, рынков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spacing w:line="276" w:lineRule="auto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максимальная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1,8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0,5 м); не ограничено - для объектов капитального строительства и земельных участков с кодом 5.1.1-5.1.4</w:t>
            </w:r>
          </w:p>
          <w:p w:rsidR="0082229E" w:rsidRPr="0082229E" w:rsidRDefault="0082229E" w:rsidP="00A6707A">
            <w:pPr>
              <w:pStyle w:val="120"/>
              <w:spacing w:before="0" w:after="0" w:line="276" w:lineRule="auto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15% территории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 xml:space="preserve"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</w:t>
      </w:r>
      <w:r w:rsidRPr="0082229E">
        <w:rPr>
          <w:rFonts w:ascii="Times New Roman" w:hAnsi="Times New Roman" w:cs="Times New Roman"/>
          <w:sz w:val="28"/>
          <w:szCs w:val="28"/>
        </w:rPr>
        <w:lastRenderedPageBreak/>
        <w:t>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24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коммерческой (торговой) застройки (КТ)</w:t>
      </w:r>
    </w:p>
    <w:p w:rsidR="0082229E" w:rsidRPr="0082229E" w:rsidRDefault="0082229E" w:rsidP="00A6707A">
      <w:pPr>
        <w:pStyle w:val="--western"/>
        <w:numPr>
          <w:ilvl w:val="0"/>
          <w:numId w:val="8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A2B6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  <w:p w:rsidR="009A2B60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</w:tcPr>
          <w:p w:rsidR="0082229E" w:rsidRPr="0082229E" w:rsidRDefault="009A2B60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  <w:p w:rsidR="009A2B60" w:rsidRPr="0082229E" w:rsidRDefault="009A2B60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2" w:type="dxa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Бытовое обслуживание 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Справочные бюро, салоны сотовой связи, фотосалоны, пункты продажи сотовых телефонов и приёма платежей, косметические салоны, салоны красоты, хозяйственные постройки,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Объекты торговли (торговые центры, торгово-развлекательные центры (комплексы)</w:t>
            </w:r>
            <w:proofErr w:type="gramEnd"/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общей площадью свыше 5000 кв. м с целью размещения одной или нескольких организаций, осуществляющих продажу товаров, и (или) оказание услуг в соответствии с содержанием видов разрешенного использования с кодами 4.5-4.8.2;</w:t>
            </w:r>
          </w:p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торгового центра</w:t>
            </w:r>
          </w:p>
        </w:tc>
        <w:tc>
          <w:tcPr>
            <w:tcW w:w="4962" w:type="dxa"/>
          </w:tcPr>
          <w:p w:rsidR="0082229E" w:rsidRPr="0082229E" w:rsidRDefault="0082229E" w:rsidP="009A2B6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Автостоянки наземные, подземные, встроенные и пристроенные к зданиям (сооружениям) с вместимостью по расчету, площадки для сбора мусора, объекты пожарной охраны (гидранты, резервуары, противопожарные водоемы), здания и сооружения для размещения служб охраны и наблюдения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организации постоянной или временной торговли (ярмарка,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рынок, базар), с учетом того, что каждое из торговых мест не располагает торговой площадью более 200 кв. м;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рынка</w:t>
            </w:r>
          </w:p>
        </w:tc>
        <w:tc>
          <w:tcPr>
            <w:tcW w:w="4962" w:type="dxa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>лощадки для торговли «с колёс» до 1000 кв</w:t>
            </w:r>
            <w:proofErr w:type="gramStart"/>
            <w:r w:rsidR="0082229E"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  <w:r w:rsidR="0082229E" w:rsidRPr="0082229E">
              <w:rPr>
                <w:color w:val="000000"/>
                <w:sz w:val="28"/>
                <w:szCs w:val="28"/>
              </w:rPr>
              <w:t xml:space="preserve">, хозяйственные постройки вместимостью по расчёту, гостевые </w:t>
            </w:r>
            <w:r w:rsidR="0082229E" w:rsidRPr="0082229E">
              <w:rPr>
                <w:color w:val="000000"/>
                <w:sz w:val="28"/>
                <w:szCs w:val="28"/>
              </w:rPr>
              <w:lastRenderedPageBreak/>
              <w:t>автостоянки, помещения для складирования и временного хранения товаров, здания и помещения для служб охраны и наблюдения,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автомобильные салоны, гостевые автостоянки, сооружения инженерного обеспечения,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Службы доставки питания по заказу, гаражи для служебного транспорта, хозяйственные постройки, сооружения локального инженерного обеспечения,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Хозяйственные постройки гостиниц, сооружения локального инженерного обеспечения, гаражи служебного транспорта, крытые автостоянки для проживающих в гостинице из расчёта не более одного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машиноместа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на один номер, гостевые автостоянки, площадки для сбора мусора</w:t>
            </w:r>
            <w:proofErr w:type="gramEnd"/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15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здания и сооружения для размещения служб охраны и наблюдения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Выставочно-ярмарочная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осуществления выставочно-ярмарочной и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конгрессной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деятельности, включая деятельность, необходимую для обслуживания указанных мероприятий (застройка экспозиционной площади, организация питания участников мероприятий)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служебного транспорта, сооружения инженерного обеспечения,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Сквер, бульвар, сооружения и устройства транспортной инфраструктуры, улично-дорожная сеть, общественные туалеты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придорожных стоянок (парковок)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A2B6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20" w:type="dxa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  <w:p w:rsidR="009A2B60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4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аптечные пункты, гостевые автостоянки,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площадки для сбора мусора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19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1500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разрешенного использования земельных участков с кодами: 3.1, 3.1.1, 3.6.2, 4.9, 12.0-12.0.2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rPr>
          <w:trHeight w:val="29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30%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conspluscell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максимальная площадь рынков 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площадь рынков продовольственных и непродовольственных товаров - 2000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>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площадок для торговли «с колёс» - 500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устройство ограждений между земельными участками 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допускается только для земельных участков учреждений образования, здравоохранения, отдельно стоящих зданий банков, зданий для размещения органов правопорядка, физкультурно-спортивных комплексов, мемориальных комплексов, рынков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максимальная высота ограждений нежилых зданий и сооружений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120"/>
              <w:spacing w:before="0" w:after="0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 xml:space="preserve">1,8 м (при условии соблюдения </w:t>
            </w:r>
            <w:proofErr w:type="spellStart"/>
            <w:r w:rsidRPr="0082229E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просматриваемости</w:t>
            </w:r>
            <w:proofErr w:type="spellEnd"/>
            <w:r w:rsidRPr="0082229E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 xml:space="preserve"> с высоты 0,5 м); не ограничено - для объектов капитального строительства с кодом 5.1.1-5.1.4 и земельных участков с кодом 5.1.1-5.1.4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15% территории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25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размещения объектов социальной сферы (ОС)</w:t>
      </w:r>
    </w:p>
    <w:p w:rsidR="0082229E" w:rsidRPr="0082229E" w:rsidRDefault="0082229E" w:rsidP="00A6707A">
      <w:pPr>
        <w:pStyle w:val="--western"/>
        <w:numPr>
          <w:ilvl w:val="0"/>
          <w:numId w:val="7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7"/>
        <w:gridCol w:w="2687"/>
        <w:gridCol w:w="6519"/>
        <w:gridCol w:w="8"/>
        <w:gridCol w:w="4955"/>
      </w:tblGrid>
      <w:tr w:rsidR="0082229E" w:rsidRPr="0082229E" w:rsidTr="009A2B6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Код (числовое обозначение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вида)</w:t>
            </w:r>
          </w:p>
        </w:tc>
        <w:tc>
          <w:tcPr>
            <w:tcW w:w="2694" w:type="dxa"/>
            <w:gridSpan w:val="2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Наименование основных видов разрешенного использования объектов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капитального строительства и земельных участков </w:t>
            </w:r>
          </w:p>
        </w:tc>
        <w:tc>
          <w:tcPr>
            <w:tcW w:w="6519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3" w:type="dxa"/>
            <w:gridSpan w:val="2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9A2B60">
        <w:trPr>
          <w:trHeight w:val="426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A2B60">
        <w:trPr>
          <w:trHeight w:val="439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  <w:p w:rsidR="009A2B60" w:rsidRPr="0082229E" w:rsidRDefault="009A2B60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3" w:type="dxa"/>
            <w:gridSpan w:val="2"/>
          </w:tcPr>
          <w:p w:rsidR="0082229E" w:rsidRPr="0082229E" w:rsidRDefault="009A2B60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 социального обслуживания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домов престарелых, домов ребенка, детских домов, пунктов ночлега для бездомных граждан;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  <w:tc>
          <w:tcPr>
            <w:tcW w:w="4963" w:type="dxa"/>
            <w:gridSpan w:val="2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</w:p>
        </w:tc>
        <w:tc>
          <w:tcPr>
            <w:tcW w:w="4963" w:type="dxa"/>
            <w:gridSpan w:val="2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Оказание услуг связи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</w:tc>
        <w:tc>
          <w:tcPr>
            <w:tcW w:w="4963" w:type="dxa"/>
            <w:gridSpan w:val="2"/>
          </w:tcPr>
          <w:p w:rsidR="0082229E" w:rsidRPr="0082229E" w:rsidRDefault="009A2B60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мусора, гостевые автостоянки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оказания гражданам амбулаторно-поликлинической медицинской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9A2B60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Медицинские кабинеты, аптеки, аптечные пункты, пункты оказания первой медицинской помощи,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хозяйственные постройки амбулаторно-поликлинических учреждений, отдельно стоящие и пристроенные лаборатории, гаражи служебного транспорта, сооружения локального инженерного обеспечения, гостевые автостоянки,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3.4.2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Стационарное медицинское обслуживание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гражданам медицинской помощи в стационарах (больницы, родильные дома, диспансеры, научно-медицинские учреждения и прочие объекты, обеспечивающие оказание услуги по лечению в стационаре);</w:t>
            </w:r>
          </w:p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станций скорой помощи;</w:t>
            </w:r>
          </w:p>
          <w:p w:rsidR="0082229E" w:rsidRPr="0082229E" w:rsidRDefault="0082229E" w:rsidP="00A6707A">
            <w:pPr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площадок санитарной авиации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сады, площадки для групповых занятий физкультурой, отдельно стоящие и пристроенные лаборатории, общежития и гостиницы для пациентов дневных стационаров и лиц, сопровождающих пациентов, гаражи служебного транспорта, сооружения инженерного обеспечения, гостевые автостоянки, здания и сооружения для размещения служб охраны и наблюдения, общественные туалеты,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гражданской обороны,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3.4.3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Медицинские организации особого назначения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капитального строительства для размещения медицинских организаций, осуществляющих проведение судебно-медицинской и </w:t>
            </w:r>
            <w:proofErr w:type="spellStart"/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патолого-анатомической</w:t>
            </w:r>
            <w:proofErr w:type="spellEnd"/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экспертизы (морги)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Хозяйственные постройки, отдельно стоящие и пристроенные лаборатории, гаражи служебного транспорта, сооружения инженерного обеспечения, гостевые автостоянки, здания и сооружения для размещения служб охраны и наблюдения, общественные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туалеты,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гражданской обороны,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3.5.1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инженерного обеспечения, гостевые автостоянки, спортивные ядра, открытые площадки для занятий спортом и физкультурой, сады,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3.5.2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Среднее и высшее профессиональное образование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профессионального образования и просвещения (профессиональные технические училища, колледжи, художественные, музыкальные училища,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образованию и просвещению), в том числе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транспорта, сооружения инженерного обеспечения, гостевые автостоянки, спортивные ядра, открытые площадки для занятий спортом и физкультурой, плавательные бассейны, сады, лабораторные и учебно-лабораторные корпуса, студенческие профилактории,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сбора мусора, хозяйственные постройки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rPr>
          <w:trHeight w:val="831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мероприятий, площадки для сбора мусора</w:t>
            </w:r>
          </w:p>
        </w:tc>
      </w:tr>
      <w:tr w:rsidR="0082229E" w:rsidRPr="0082229E" w:rsidTr="009A2B60">
        <w:trPr>
          <w:trHeight w:val="2740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5.1.4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9A2B60">
        <w:trPr>
          <w:trHeight w:val="4623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8.0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обороны и безопасности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и поддержания в боевой готовности Вооруженных Сил Российской Федерации, других войск, воинских формирований и органов управлений ими (размещение военных организаций, внутренних войск, учреждений и других объектов, дислокация войск и сил флота), проведение воинских учений и других мероприятий, направленных на обеспечение боевой готовности воинских частей;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размещение зданий военных училищ, военных институтов, военных университетов, военных академий, размещение объектов, обеспечивающих осуществление таможенной деятельности</w:t>
            </w:r>
          </w:p>
        </w:tc>
        <w:tc>
          <w:tcPr>
            <w:tcW w:w="4963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обслуживания, связанные с целевым назначением зоны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1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3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гаражи для служебного транспорта, открытые площадки для занятий спортом и физкультурой, площадки для сбора мусора</w:t>
            </w:r>
          </w:p>
        </w:tc>
      </w:tr>
      <w:tr w:rsidR="0082229E" w:rsidRPr="0082229E" w:rsidTr="009A2B60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694" w:type="dxa"/>
            <w:gridSpan w:val="2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19" w:type="dxa"/>
            <w:vMerge w:val="restart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3" w:type="dxa"/>
            <w:gridSpan w:val="2"/>
            <w:vMerge w:val="restart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Сквер, бульвар, сооружения и устройства транспортной инфраструктуры, улично-дорожная сеть, общественные туалеты </w:t>
            </w:r>
          </w:p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19" w:type="dxa"/>
            <w:vMerge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3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19" w:type="dxa"/>
            <w:vMerge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3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19" w:type="dxa"/>
            <w:vMerge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3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90" w:lineRule="atLeas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19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3" w:type="dxa"/>
            <w:gridSpan w:val="2"/>
            <w:vMerge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A2B60">
        <w:tblPrEx>
          <w:tblLook w:val="0000"/>
        </w:tblPrEx>
        <w:trPr>
          <w:trHeight w:val="299"/>
        </w:trPr>
        <w:tc>
          <w:tcPr>
            <w:tcW w:w="1141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87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7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55" w:type="dxa"/>
          </w:tcPr>
          <w:p w:rsidR="0082229E" w:rsidRPr="0082229E" w:rsidRDefault="0082229E" w:rsidP="00A6707A">
            <w:pPr>
              <w:pStyle w:val="--western"/>
              <w:spacing w:before="0"/>
              <w:ind w:firstLine="27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>Не устанавливается</w:t>
            </w:r>
          </w:p>
        </w:tc>
      </w:tr>
      <w:tr w:rsidR="0082229E" w:rsidRPr="0082229E" w:rsidTr="009A2B60">
        <w:tblPrEx>
          <w:tblLook w:val="0000"/>
        </w:tblPrEx>
        <w:trPr>
          <w:trHeight w:val="299"/>
        </w:trPr>
        <w:tc>
          <w:tcPr>
            <w:tcW w:w="1141" w:type="dxa"/>
            <w:gridSpan w:val="2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87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7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55" w:type="dxa"/>
          </w:tcPr>
          <w:p w:rsidR="0082229E" w:rsidRPr="0082229E" w:rsidRDefault="0082229E" w:rsidP="00A6707A">
            <w:pPr>
              <w:pStyle w:val="--western"/>
              <w:spacing w:before="0"/>
              <w:ind w:firstLine="27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>Не устанавливается</w:t>
            </w:r>
          </w:p>
        </w:tc>
      </w:tr>
    </w:tbl>
    <w:p w:rsidR="009A2B60" w:rsidRDefault="009A2B60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9A2B60" w:rsidRDefault="009A2B60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A2B60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в соответствии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A2B60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ind w:firstLine="34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 </w:t>
            </w:r>
          </w:p>
        </w:tc>
      </w:tr>
    </w:tbl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vertAlign w:val="superscript"/>
              </w:rPr>
            </w:pPr>
            <w:r w:rsidRPr="0082229E">
              <w:rPr>
                <w:color w:val="000000"/>
                <w:sz w:val="28"/>
                <w:szCs w:val="28"/>
              </w:rPr>
              <w:t>1500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разрешенного использования земельных участков с кодами: 3.1, 3.1.1, 3.6.1, 3.6.2, 6.8, 12.0-12.0.2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100"/>
              <w:spacing w:line="276" w:lineRule="auto"/>
              <w:rPr>
                <w:color w:val="000000"/>
                <w:sz w:val="28"/>
                <w:szCs w:val="28"/>
                <w:lang w:val="ru-RU"/>
              </w:rPr>
            </w:pPr>
            <w:r w:rsidRPr="0082229E">
              <w:rPr>
                <w:color w:val="000000"/>
                <w:sz w:val="28"/>
                <w:szCs w:val="28"/>
                <w:lang w:val="ru-RU"/>
              </w:rPr>
              <w:t>максимальная высота ограждений нежилых зданий и сооружений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1,8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0,5 м); не ограничено - для объектов капитального строительства с кодом 5.1.1-5.1.4 и земельных участков с кодом 5.1.1-5.1.4</w:t>
            </w:r>
          </w:p>
          <w:p w:rsidR="0082229E" w:rsidRPr="0082229E" w:rsidRDefault="0082229E" w:rsidP="00A6707A">
            <w:pPr>
              <w:pStyle w:val="120"/>
              <w:spacing w:before="0" w:after="0" w:line="276" w:lineRule="auto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15% территории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Площадь территории,  предназначенной для организации проездов и хранения транспортных средств</w:t>
            </w: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15% от площади земельного участка</w:t>
            </w:r>
          </w:p>
        </w:tc>
      </w:tr>
    </w:tbl>
    <w:p w:rsidR="009A2B60" w:rsidRDefault="009A2B60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9A2B60" w:rsidRDefault="009A2B60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2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6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производственно-коммунальной зоны первого типа (П-1)</w:t>
      </w:r>
    </w:p>
    <w:p w:rsidR="0082229E" w:rsidRPr="0082229E" w:rsidRDefault="0082229E" w:rsidP="00A6707A">
      <w:pPr>
        <w:pStyle w:val="--western"/>
        <w:numPr>
          <w:ilvl w:val="0"/>
          <w:numId w:val="6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A2B60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7"/>
        <w:gridCol w:w="2687"/>
        <w:gridCol w:w="6519"/>
        <w:gridCol w:w="8"/>
        <w:gridCol w:w="4955"/>
      </w:tblGrid>
      <w:tr w:rsidR="0082229E" w:rsidRPr="0082229E" w:rsidTr="00B23563">
        <w:tc>
          <w:tcPr>
            <w:tcW w:w="1134" w:type="dxa"/>
            <w:shd w:val="clear" w:color="auto" w:fill="BFBFBF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gridSpan w:val="2"/>
            <w:shd w:val="clear" w:color="auto" w:fill="BFBFBF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19" w:type="dxa"/>
            <w:shd w:val="clear" w:color="auto" w:fill="BFBFBF"/>
          </w:tcPr>
          <w:p w:rsidR="0082229E" w:rsidRPr="0082229E" w:rsidRDefault="0082229E" w:rsidP="00B23563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3" w:type="dxa"/>
            <w:gridSpan w:val="2"/>
            <w:shd w:val="clear" w:color="auto" w:fill="BFBFBF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B23563">
        <w:trPr>
          <w:trHeight w:val="831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2.7.1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Хранение автотранспорта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отдельно стоящих и пристроенных гаражей, в том числе подземных, предназначенных для хранения автотранспорта, в том числе с разделением на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машино-места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, за исключением гаражей, размещение которых предусмотрено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содержанием вида разрешенного использования с </w:t>
            </w:r>
            <w:hyperlink w:anchor="P382" w:history="1">
              <w:r w:rsidRPr="0082229E">
                <w:rPr>
                  <w:color w:val="000000"/>
                  <w:sz w:val="28"/>
                  <w:szCs w:val="28"/>
                </w:rPr>
                <w:t>кодом 4.9</w:t>
              </w:r>
            </w:hyperlink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Здания и помещения для служб охраны и наблюдения, площадки для сбора мусора</w:t>
            </w:r>
          </w:p>
        </w:tc>
      </w:tr>
      <w:tr w:rsidR="0082229E" w:rsidRPr="0082229E" w:rsidTr="00B23563">
        <w:trPr>
          <w:trHeight w:val="4402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B23563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3" w:type="dxa"/>
            <w:gridSpan w:val="2"/>
          </w:tcPr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Хозяйственные постройки, сооружения локального инженерного обеспечения, гостевые автостоянки, площадки для сбора мусора 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научной деятельности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 для обеспечения научной деятельности. Содержание данного вида разрешенного использования включает в себя содержание видов разрешенного использования с </w:t>
            </w:r>
            <w:hyperlink w:anchor="P30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3.9.1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hyperlink w:anchor="P31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3.9.3</w:t>
              </w:r>
            </w:hyperlink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rPr>
          <w:trHeight w:val="2390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3.9.2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rPr>
          <w:trHeight w:val="2690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испытаний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проведения изысканий, испытаний опытных промышленных образцов, для размещения организаций, осуществляющих научные изыскания, исследования и разработки, научные и селекционные работы, ведение сельского и лесного хозяйства для получения ценных с научной точки зрения образцов растительного и животного мира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</w:rPr>
            </w:pPr>
            <w:bookmarkStart w:id="1" w:name="P314"/>
            <w:bookmarkEnd w:id="1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3.10.2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Приюты для животных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ветеринарных услуг в стационаре;</w:t>
            </w:r>
          </w:p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содержания, разведения животных, не являющихся сельскохозяйственными, под надзором человека, оказания услуг по содержанию и лечению бездомных животных;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организации гостиниц для животных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строения для содержания животных, гаражи для служебного транспорта вместимостью не более двух боксов, здания и сооружения для размещения служб охраны и наблюдения, площадки для сбора мусора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торговых мест не располагает торговой площадью более 200 кв. м;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рынка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Хозяйственные постройки, помещения для складирования и временного хранения товаров, здания и помещения для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.м</w:t>
            </w:r>
            <w:proofErr w:type="gramEnd"/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автомобильные салоны, 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хозяйственные постройки,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придорожного сервиса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дорожного сервиса. Содержание данного вида разрешенного использования включает в себя содержание видов разрешенного использования с </w:t>
            </w:r>
            <w:hyperlink w:anchor="P390" w:history="1">
              <w:r w:rsidRPr="0082229E">
                <w:rPr>
                  <w:color w:val="000000"/>
                  <w:sz w:val="28"/>
                  <w:szCs w:val="28"/>
                </w:rPr>
                <w:t>кодами 4.9.1.1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402" w:history="1">
              <w:r w:rsidRPr="0082229E">
                <w:rPr>
                  <w:color w:val="000000"/>
                  <w:sz w:val="28"/>
                  <w:szCs w:val="28"/>
                </w:rPr>
                <w:t>4.9.1.4</w:t>
              </w:r>
            </w:hyperlink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rPr>
          <w:trHeight w:val="2034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4.9.1.2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дорожного отдыха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для предоставления гостиничных услуг в качестве дорожного сервиса (мотелей), а также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rPr>
          <w:trHeight w:val="800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rPr>
          <w:trHeight w:val="1418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4.10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Выставочно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- ярмарочная деятельность</w:t>
            </w:r>
          </w:p>
        </w:tc>
        <w:tc>
          <w:tcPr>
            <w:tcW w:w="6519" w:type="dxa"/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осуществления выставочно-ярмарочной и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конгрессной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деятельности, включая деятельность, необходимую для обслуживания указанных мероприятий (застройка экспозиционной площади, организация питания участников мероприятий)</w:t>
            </w:r>
          </w:p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служебного транспорта, сооружения инженерного обеспечения,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6.0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Производственная деятельность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 в целях добычи полезных ископаемых, их переработки, изготовления вещей промышленным способом.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</w:t>
            </w:r>
            <w:r w:rsidR="00B23563">
              <w:rPr>
                <w:color w:val="000000"/>
                <w:sz w:val="28"/>
                <w:szCs w:val="28"/>
              </w:rPr>
              <w:t xml:space="preserve">одственные базы и предприятия, </w:t>
            </w: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bookmarkStart w:id="2" w:name="sub_1063"/>
            <w:r w:rsidRPr="0082229E">
              <w:rPr>
                <w:color w:val="000000"/>
                <w:sz w:val="28"/>
                <w:szCs w:val="28"/>
              </w:rPr>
              <w:t>Легкая промышленность</w:t>
            </w:r>
            <w:bookmarkEnd w:id="2"/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82229E">
              <w:rPr>
                <w:color w:val="000000"/>
                <w:sz w:val="28"/>
                <w:szCs w:val="28"/>
              </w:rPr>
              <w:t>фарфоро-фаянсовой</w:t>
            </w:r>
            <w:proofErr w:type="spellEnd"/>
            <w:proofErr w:type="gramEnd"/>
            <w:r w:rsidRPr="0082229E">
              <w:rPr>
                <w:color w:val="000000"/>
                <w:sz w:val="28"/>
                <w:szCs w:val="28"/>
              </w:rPr>
              <w:t>, электронной промышленности</w:t>
            </w:r>
          </w:p>
        </w:tc>
        <w:tc>
          <w:tcPr>
            <w:tcW w:w="4963" w:type="dxa"/>
            <w:gridSpan w:val="2"/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6.3.1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Фармацевтическая промышленность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 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6.4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bookmarkStart w:id="3" w:name="sub_1064"/>
            <w:r w:rsidRPr="0082229E">
              <w:rPr>
                <w:color w:val="000000"/>
                <w:sz w:val="28"/>
                <w:szCs w:val="28"/>
              </w:rPr>
              <w:t>Пищевая промышленность</w:t>
            </w:r>
            <w:bookmarkEnd w:id="3"/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</w:tc>
        <w:tc>
          <w:tcPr>
            <w:tcW w:w="4963" w:type="dxa"/>
            <w:gridSpan w:val="2"/>
            <w:tcBorders>
              <w:bottom w:val="single" w:sz="4" w:space="0" w:color="auto"/>
            </w:tcBorders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6.8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3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6.9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Склады</w:t>
            </w:r>
          </w:p>
        </w:tc>
        <w:tc>
          <w:tcPr>
            <w:tcW w:w="6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</w:tc>
        <w:tc>
          <w:tcPr>
            <w:tcW w:w="4963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гаражи служебного транспорта, здания и сооружения для размещения служб охраны и наблюдения, площадки для сбора мусора, хозяйственные постройки, сооружения локального инженерного обеспечения, гостевые автостоянки</w:t>
            </w:r>
          </w:p>
        </w:tc>
      </w:tr>
      <w:tr w:rsidR="0082229E" w:rsidRPr="0082229E" w:rsidTr="00B23563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6.9.1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Складские площадки</w:t>
            </w:r>
          </w:p>
        </w:tc>
        <w:tc>
          <w:tcPr>
            <w:tcW w:w="6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Временное хранение, распределение и перевалка грузов (за исключением хранения стратегических запасов) на открытом воздухе</w:t>
            </w:r>
          </w:p>
        </w:tc>
        <w:tc>
          <w:tcPr>
            <w:tcW w:w="4963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6.11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Целлюлозно-бумажная промышленность</w:t>
            </w:r>
          </w:p>
        </w:tc>
        <w:tc>
          <w:tcPr>
            <w:tcW w:w="6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  <w:tc>
          <w:tcPr>
            <w:tcW w:w="4963" w:type="dxa"/>
            <w:gridSpan w:val="2"/>
            <w:tcBorders>
              <w:bottom w:val="single" w:sz="4" w:space="0" w:color="auto"/>
            </w:tcBorders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rPr>
          <w:trHeight w:val="704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7.1.1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rPr>
          <w:trHeight w:val="983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rPr>
          <w:trHeight w:val="2688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19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3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учебно-тренировочные комплексы со спортивными площадками, закрытые гаражи-стоянки резервных автомобилей, склады инвентаря, площадки для сбора мусора</w:t>
            </w:r>
          </w:p>
        </w:tc>
      </w:tr>
      <w:tr w:rsidR="00B23563" w:rsidRPr="0082229E" w:rsidTr="00B23563">
        <w:trPr>
          <w:trHeight w:val="480"/>
        </w:trPr>
        <w:tc>
          <w:tcPr>
            <w:tcW w:w="1134" w:type="dxa"/>
            <w:shd w:val="clear" w:color="auto" w:fill="auto"/>
          </w:tcPr>
          <w:p w:rsidR="00B23563" w:rsidRPr="0082229E" w:rsidRDefault="00B23563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gridSpan w:val="2"/>
            <w:shd w:val="clear" w:color="auto" w:fill="auto"/>
          </w:tcPr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</w:tc>
        <w:tc>
          <w:tcPr>
            <w:tcW w:w="6519" w:type="dxa"/>
          </w:tcPr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3" w:type="dxa"/>
            <w:gridSpan w:val="2"/>
          </w:tcPr>
          <w:p w:rsidR="00B23563" w:rsidRPr="0082229E" w:rsidRDefault="00B23563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  <w:p w:rsidR="00B23563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blPrEx>
          <w:tblLook w:val="0000"/>
        </w:tblPrEx>
        <w:trPr>
          <w:trHeight w:val="262"/>
        </w:trPr>
        <w:tc>
          <w:tcPr>
            <w:tcW w:w="1141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87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7" w:type="dxa"/>
            <w:gridSpan w:val="2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55" w:type="dxa"/>
          </w:tcPr>
          <w:p w:rsidR="0082229E" w:rsidRPr="0082229E" w:rsidRDefault="0082229E" w:rsidP="00B23563">
            <w:pPr>
              <w:pStyle w:val="--western"/>
              <w:spacing w:before="0"/>
              <w:ind w:firstLine="27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 устанавливается</w:t>
            </w:r>
          </w:p>
        </w:tc>
      </w:tr>
      <w:tr w:rsidR="0082229E" w:rsidRPr="0082229E" w:rsidTr="00B23563">
        <w:tblPrEx>
          <w:tblLook w:val="0000"/>
        </w:tblPrEx>
        <w:trPr>
          <w:trHeight w:val="262"/>
        </w:trPr>
        <w:tc>
          <w:tcPr>
            <w:tcW w:w="1141" w:type="dxa"/>
            <w:gridSpan w:val="2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87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7" w:type="dxa"/>
            <w:gridSpan w:val="2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55" w:type="dxa"/>
          </w:tcPr>
          <w:p w:rsidR="0082229E" w:rsidRPr="0082229E" w:rsidRDefault="0082229E" w:rsidP="00B23563">
            <w:pPr>
              <w:pStyle w:val="--western"/>
              <w:spacing w:before="0"/>
              <w:ind w:firstLine="27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>Не устанавливается</w:t>
            </w:r>
          </w:p>
        </w:tc>
      </w:tr>
    </w:tbl>
    <w:p w:rsidR="0082229E" w:rsidRPr="0082229E" w:rsidRDefault="0082229E" w:rsidP="00B23563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B23563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сбора мусора, гостевые автостоянки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</w:tbl>
    <w:p w:rsidR="00B23563" w:rsidRDefault="00B23563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B23563" w:rsidRDefault="00B23563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</w:t>
            </w:r>
            <w:r w:rsidRPr="0082229E">
              <w:rPr>
                <w:color w:val="000000"/>
                <w:sz w:val="28"/>
                <w:szCs w:val="28"/>
              </w:rPr>
              <w:t>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60% от площади земельного участка, при условии, что п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>лощадь застройки земельного участка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</w:t>
            </w:r>
            <w:proofErr w:type="gram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 открытые склады различного назначения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Санитарно-защитная зона объектов капитального строительства и земельных участков в соответствии с действующими санитарными нормами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50 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 xml:space="preserve">класс опасности для производственных объектов и </w:t>
            </w:r>
            <w:r w:rsidRPr="0082229E">
              <w:rPr>
                <w:color w:val="000000"/>
                <w:sz w:val="28"/>
                <w:szCs w:val="28"/>
              </w:rPr>
              <w:t>научно-исследовательских учреждений с опытно-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производственной базой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производственные  предприятия 5 класса опасности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и </w:t>
            </w:r>
            <w:r w:rsidRPr="0082229E">
              <w:rPr>
                <w:color w:val="000000"/>
                <w:sz w:val="28"/>
                <w:szCs w:val="28"/>
              </w:rPr>
              <w:t>научно-исследовательских учреждений с опытно-производственной базой с санитарно-защитной зоной до 50м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предельный размер участков, предназначенных для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15% от площади предприятия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площадь территории, предназначенной для организации проездов и хранения транспортных средств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20% от площади земельного участка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Ограничения использования земельных участков и объектов капитального строительства указаны в статье 46 настоящих Правил. 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B23563" w:rsidRDefault="0082229E" w:rsidP="00B23563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B23563" w:rsidRDefault="00B23563" w:rsidP="00B23563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B23563" w:rsidRDefault="00B23563" w:rsidP="00B23563">
      <w:pPr>
        <w:pStyle w:val="--western"/>
        <w:spacing w:before="0"/>
        <w:ind w:firstLine="709"/>
        <w:rPr>
          <w:rFonts w:ascii="Times New Roman" w:hAnsi="Times New Roman"/>
          <w:b/>
          <w:sz w:val="28"/>
          <w:szCs w:val="28"/>
        </w:rPr>
      </w:pPr>
    </w:p>
    <w:p w:rsidR="00B23563" w:rsidRDefault="00B23563" w:rsidP="00B23563">
      <w:pPr>
        <w:pStyle w:val="--western"/>
        <w:spacing w:before="0"/>
        <w:ind w:firstLine="709"/>
        <w:rPr>
          <w:rFonts w:ascii="Times New Roman" w:hAnsi="Times New Roman"/>
          <w:b/>
          <w:sz w:val="28"/>
          <w:szCs w:val="28"/>
        </w:rPr>
      </w:pPr>
    </w:p>
    <w:p w:rsidR="00B23563" w:rsidRDefault="00B23563" w:rsidP="00B23563">
      <w:pPr>
        <w:pStyle w:val="--western"/>
        <w:spacing w:before="0"/>
        <w:ind w:firstLine="709"/>
        <w:rPr>
          <w:rFonts w:ascii="Times New Roman" w:hAnsi="Times New Roman"/>
          <w:b/>
          <w:sz w:val="28"/>
          <w:szCs w:val="28"/>
        </w:rPr>
      </w:pPr>
    </w:p>
    <w:p w:rsidR="00B23563" w:rsidRDefault="00B23563" w:rsidP="00B23563">
      <w:pPr>
        <w:pStyle w:val="--western"/>
        <w:spacing w:before="0"/>
        <w:ind w:firstLine="709"/>
        <w:rPr>
          <w:rFonts w:ascii="Times New Roman" w:hAnsi="Times New Roman"/>
          <w:b/>
          <w:sz w:val="28"/>
          <w:szCs w:val="28"/>
        </w:rPr>
      </w:pPr>
    </w:p>
    <w:p w:rsidR="0082229E" w:rsidRPr="00B23563" w:rsidRDefault="0082229E" w:rsidP="00B23563">
      <w:pPr>
        <w:pStyle w:val="--western"/>
        <w:spacing w:before="0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B23563">
        <w:rPr>
          <w:rFonts w:ascii="Times New Roman" w:hAnsi="Times New Roman"/>
          <w:b/>
          <w:sz w:val="28"/>
          <w:szCs w:val="28"/>
        </w:rPr>
        <w:lastRenderedPageBreak/>
        <w:t>Статья 27. Градостроительный регламент производственно-коммунальной зоны второго типа (П-2)</w:t>
      </w:r>
    </w:p>
    <w:p w:rsidR="0082229E" w:rsidRPr="0082229E" w:rsidRDefault="0082229E" w:rsidP="00A6707A">
      <w:pPr>
        <w:pStyle w:val="--western"/>
        <w:numPr>
          <w:ilvl w:val="0"/>
          <w:numId w:val="5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B23563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B23563">
        <w:tc>
          <w:tcPr>
            <w:tcW w:w="1134" w:type="dxa"/>
            <w:shd w:val="clear" w:color="auto" w:fill="BFBFBF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B23563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B23563">
        <w:trPr>
          <w:trHeight w:val="2554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Хранение автотранспорта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отдельно стоящих и пристроенных гаражей, в том числе подземных, предназначенных для хранения автотранспорта, в том числе с разделением на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машино-места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, за исключением гаражей, размещение которых предусмотрено содержанием вида разрешенного использования с </w:t>
            </w:r>
            <w:hyperlink w:anchor="P382" w:history="1">
              <w:r w:rsidRPr="0082229E">
                <w:rPr>
                  <w:color w:val="000000"/>
                  <w:sz w:val="28"/>
                  <w:szCs w:val="28"/>
                </w:rPr>
                <w:t>кодом 4.9</w:t>
              </w:r>
            </w:hyperlink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Здания и помещения для служб охраны и наблюдения,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материалов и инвентаря, здания и сооружения для размещения служб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охраны и наблюдения, площадки для сбора мусора</w:t>
            </w:r>
          </w:p>
        </w:tc>
      </w:tr>
      <w:tr w:rsidR="0082229E" w:rsidRPr="0082229E" w:rsidTr="00B23563">
        <w:trPr>
          <w:trHeight w:val="4299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B23563">
        <w:trPr>
          <w:trHeight w:val="2089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</w:tcPr>
          <w:p w:rsidR="0082229E" w:rsidRPr="0082229E" w:rsidRDefault="00B23563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B23563">
        <w:trPr>
          <w:trHeight w:val="1866"/>
        </w:trPr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highlight w:val="green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научной деятельности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 для обеспечения научной деятельности. Содержание данного вида разрешенного использования включает в себя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содержание видов разрешенного использования с </w:t>
            </w:r>
            <w:hyperlink w:anchor="P30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3.9.1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hyperlink w:anchor="P31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3.9.3</w:t>
              </w:r>
            </w:hyperlink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автотранспорта, гостевые автостоянки, лаборатории, площадки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испытаний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проведения изысканий, испытаний опытных промышленных образцов, для размещения организаций, осуществляющих научные изыскания, исследования и разработки, научные и селекционные работы, ведение сельского и лесного хозяйства для получения ценных с научной точки зрения образцов растительного и животного мира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Приюты для животных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ветеринарных услуг в стационаре;</w:t>
            </w:r>
          </w:p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содержания, разведения животных, не являющихся сельскохозяйственными, под надзором человека, оказания услуг по содержанию и лечению бездомных животных;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организации гостиниц для животных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строения для содержания животных, гаражи для служебного транспорта вместимостью не более двух боксов, здания и сооружения для размещения служб охраны и наблюдения, площадки для сбора мусора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Рынки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кв. м;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гаражей и (или) стоянок для автомобилей сотрудников и посетителей рынка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помещения для складирования и временного хранения товаров, здания и помещения для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автосалоны, 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Гостиничное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гостиниц, а также иных зданий, используемых с целью извлечения предпринимательской выгоды из предоставления жилого помещения для временного проживания в них</w:t>
            </w:r>
          </w:p>
        </w:tc>
        <w:tc>
          <w:tcPr>
            <w:tcW w:w="4962" w:type="dxa"/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хозяйственные постройки, здания и сооружения для размещения служб охраны и наблюдения</w:t>
            </w:r>
          </w:p>
          <w:p w:rsidR="009F5814" w:rsidRPr="0082229E" w:rsidRDefault="009F5814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придорожного сервиса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дорожного сервиса. Содержание данного вида разрешенного использования включает в себя содержание видов разрешенного использования с </w:t>
            </w:r>
            <w:hyperlink w:anchor="P390" w:history="1">
              <w:r w:rsidRPr="0082229E">
                <w:rPr>
                  <w:color w:val="000000"/>
                  <w:sz w:val="28"/>
                  <w:szCs w:val="28"/>
                </w:rPr>
                <w:t>кодами 4.9.1.1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402" w:history="1">
              <w:r w:rsidRPr="0082229E">
                <w:rPr>
                  <w:color w:val="000000"/>
                  <w:sz w:val="28"/>
                  <w:szCs w:val="28"/>
                </w:rPr>
                <w:t>4.9.1.4</w:t>
              </w:r>
            </w:hyperlink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дорожного отдыха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для предоставления гостиничных услуг в качестве дорожного сервиса (мотелей), а также размещение магазинов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Хозяйственные постройки,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Выставочно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- ярмарочная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осуществления выставочно-ярмарочной и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конгрессной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деятельности, включая деятельность, необходимую для обслуживания указанных мероприятий (застройка экспозиционной площади, организация питания участников мероприятий)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служебного транспорта, сооружения инженерного обеспечения, площадки для сбора мусора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Тяжелая промышленность</w:t>
            </w:r>
          </w:p>
          <w:p w:rsidR="0082229E" w:rsidRPr="0082229E" w:rsidRDefault="0082229E" w:rsidP="00B23563">
            <w:pPr>
              <w:jc w:val="both"/>
              <w:rPr>
                <w:i/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промышленности, а также изготовления и ремонта продукции судостроения, авиастроения, вагоностроения, машиностроения, станкостроения, а также другие подобные промышленные предприятия, для эксплуатации которых предусматривается установление охранных или санитарно-защитных зон, за исключением случаев, когда объект промышленности отнесен к иному виду разрешенного использования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Автомобилестроительная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автомобилей, производства автомобильных кузовов, производства прицепов, полуприцепов и контейнеров, предназначенных для перевозки одним или несколькими видами транспорта, производства частей и принадлежностей автомобилей и их двигателей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Легкая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82229E">
              <w:rPr>
                <w:color w:val="000000"/>
                <w:sz w:val="28"/>
                <w:szCs w:val="28"/>
              </w:rPr>
              <w:t>фарфоро-фаянсовой</w:t>
            </w:r>
            <w:proofErr w:type="spellEnd"/>
            <w:proofErr w:type="gramEnd"/>
            <w:r w:rsidRPr="0082229E">
              <w:rPr>
                <w:color w:val="000000"/>
                <w:sz w:val="28"/>
                <w:szCs w:val="28"/>
              </w:rPr>
              <w:t>, электронной промышленности</w:t>
            </w:r>
          </w:p>
        </w:tc>
        <w:tc>
          <w:tcPr>
            <w:tcW w:w="4962" w:type="dxa"/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9F5814" w:rsidRPr="0082229E" w:rsidRDefault="009F5814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Фармацевтическая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Пищевая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</w:tc>
        <w:tc>
          <w:tcPr>
            <w:tcW w:w="4962" w:type="dxa"/>
          </w:tcPr>
          <w:p w:rsid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9F5814" w:rsidRPr="0082229E" w:rsidRDefault="009F5814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Склады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Административно-бытовые здания, гаражи служебного транспорта, здания и сооружения для размещения служб охраны и наблюдения, площадки для сбора мусора, хозяйственные постройки, сооружения локального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инженерного обеспечения, гостевые автостоянки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Складские площадки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Временное хранение, распределение и перевалка грузов (за исключением хранения стратегических запасов) на открытом воздухе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Целлюлозно-бумажная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(территории)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общего пользования</w:t>
            </w:r>
          </w:p>
          <w:p w:rsidR="0082229E" w:rsidRPr="0082229E" w:rsidRDefault="0082229E" w:rsidP="00B23563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Земельные участки общего пользования. Содержание данного вида разрешенного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Сооружения и устройства транспортной инфраструктуры,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улично-дорожная сеть, общественные туалеты, зелёные насаждения</w:t>
            </w:r>
          </w:p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устанавливается</w:t>
            </w:r>
          </w:p>
        </w:tc>
      </w:tr>
      <w:tr w:rsidR="0082229E" w:rsidRPr="0082229E" w:rsidTr="00B23563">
        <w:tc>
          <w:tcPr>
            <w:tcW w:w="1134" w:type="dxa"/>
            <w:shd w:val="clear" w:color="auto" w:fill="auto"/>
          </w:tcPr>
          <w:p w:rsidR="0082229E" w:rsidRPr="0082229E" w:rsidRDefault="0082229E" w:rsidP="00B23563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B2356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B23563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устанавливается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F5814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3.2.4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9F5814" w:rsidP="009F5814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>лощадки для сбора мусора, гостевые автостоянки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учебно-тренировочные комплексы со спортивными площадками, закрытые гаражи-стоянки резервных автомобилей, склады инвентаря, площадки для сбора мусора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</w:t>
            </w:r>
            <w:r w:rsidRPr="0082229E">
              <w:rPr>
                <w:color w:val="000000"/>
                <w:sz w:val="28"/>
                <w:szCs w:val="28"/>
              </w:rPr>
              <w:t>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60% от площади земельного участка, при условии, что п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>лощадь застройки земельного участка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</w:t>
            </w:r>
            <w:proofErr w:type="gram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 открытые склады различного назначения</w:t>
            </w:r>
          </w:p>
          <w:p w:rsidR="009F5814" w:rsidRPr="0082229E" w:rsidRDefault="009F581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Санитарно-защитная зона объектов капитального строительства и земельных участков в соответствии с действующими санитарными нормами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100 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 xml:space="preserve">класс опасности для производственных объектов и </w:t>
            </w:r>
            <w:r w:rsidRPr="0082229E">
              <w:rPr>
                <w:color w:val="000000"/>
                <w:sz w:val="28"/>
                <w:szCs w:val="28"/>
              </w:rPr>
              <w:t>научно-исследовательских учреждений с опытно-производственной базой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--western"/>
              <w:spacing w:before="0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>производственные предприятия 4 класса опасности с санитарно-защитной зоной до 100м</w:t>
            </w:r>
          </w:p>
          <w:p w:rsidR="0082229E" w:rsidRPr="0082229E" w:rsidRDefault="0082229E" w:rsidP="00A6707A">
            <w:pPr>
              <w:pStyle w:val="--western"/>
              <w:spacing w:before="0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Предельный размер участков, предназначенных для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15% от площади предприятия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Ограничения использования земельных участков и объектов капитального строительства указаны в статье 46 настоящих Правил. 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2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8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производственно-коммунальной зоны третьего типа (П-3)</w:t>
      </w:r>
    </w:p>
    <w:p w:rsidR="0082229E" w:rsidRPr="0082229E" w:rsidRDefault="0082229E" w:rsidP="00A6707A">
      <w:pPr>
        <w:pStyle w:val="--western"/>
        <w:numPr>
          <w:ilvl w:val="0"/>
          <w:numId w:val="4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520"/>
        <w:gridCol w:w="4962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оказания населению или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сооружения локального инженерного обеспечения,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научной деятельности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 для обеспечения научной деятельности. Содержание данного вида разрешенного использования включает в себя содержание видов разрешенного использования с </w:t>
            </w:r>
            <w:hyperlink w:anchor="P30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3.9.1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hyperlink w:anchor="P31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3.9.3</w:t>
              </w:r>
            </w:hyperlink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Проведение научных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испытаний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Размещение зданий и сооружений для проведения изысканий, испытаний опытных промышленных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образцов, для размещения организаций, осуществляющих научные изыскания, исследования и разработки, научные и селекционные работы, ведение сельского и лесного хозяйства для получения ценных с научной точки зрения образцов растительного и животного мира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автотранспорта, гостевые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автосалоны,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придорожного сервиса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дорожного сервиса. Содержание данного вида разрешенного использования включает в себя содержание видов разрешенного использования с </w:t>
            </w:r>
            <w:hyperlink w:anchor="P390" w:history="1">
              <w:r w:rsidRPr="0082229E">
                <w:rPr>
                  <w:color w:val="000000"/>
                  <w:sz w:val="28"/>
                  <w:szCs w:val="28"/>
                </w:rPr>
                <w:t>кодами 4.9.1.1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402" w:history="1">
              <w:r w:rsidRPr="0082229E">
                <w:rPr>
                  <w:color w:val="000000"/>
                  <w:sz w:val="28"/>
                  <w:szCs w:val="28"/>
                </w:rPr>
                <w:t>4.9.1.4</w:t>
              </w:r>
            </w:hyperlink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дорожного отдыха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для предоставления гостиничных услуг в качестве дорожного сервиса (мотелей), а также размещение магазинов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Хозяйственные постройки,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4.9.1.3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4.10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Выставочно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- ярмарочная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осуществления выставочно-ярмарочной и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конгрессной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деятельности, включая деятельность, необходимую для обслуживания указанных мероприятий (застройка экспозиционной площади, организация питания участников мероприятий)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хозяйственные постройки, гаражи служебного транспорта, сооружения инженерного обеспечения,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Тяжелая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промышленности, а также изготовления и ремонта продукции, судостроения, авиастроения, вагоностроения, машиностроения, станкостроения, а также другие подобные промышленные предприятия, для эксплуатации которых предусматривается установление охранных или санитарно-защитных зон, за исключением случаев, когда объект промышленности отнесен к иному виду разрешенного использования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6.2.1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Автомобилестроительная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автомобилей, производства автомобильных кузовов, производства прицепов, полуприцепов и контейнеров, предназначенных для перевозки одним или несколькими видами транспорта, производства частей и принадлежностей автомобилей и их двигателей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Легкая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82229E">
              <w:rPr>
                <w:color w:val="000000"/>
                <w:sz w:val="28"/>
                <w:szCs w:val="28"/>
              </w:rPr>
              <w:t>фарфоро-фаянсовой</w:t>
            </w:r>
            <w:proofErr w:type="spellEnd"/>
            <w:proofErr w:type="gramEnd"/>
            <w:r w:rsidRPr="0082229E">
              <w:rPr>
                <w:color w:val="000000"/>
                <w:sz w:val="28"/>
                <w:szCs w:val="28"/>
              </w:rPr>
              <w:t>, электронной промышленности</w:t>
            </w:r>
          </w:p>
        </w:tc>
        <w:tc>
          <w:tcPr>
            <w:tcW w:w="4962" w:type="dxa"/>
          </w:tcPr>
          <w:p w:rsid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9F5814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6.3.1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Фармацевтическая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Пищевая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</w:tc>
        <w:tc>
          <w:tcPr>
            <w:tcW w:w="4962" w:type="dxa"/>
          </w:tcPr>
          <w:p w:rsid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9F5814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6.5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Нефтехимическая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переработки углеводородного сырья, изготовления удобрений, полимеров, химической продукции бытового назначения и подобной продукции, а также другие подобные промышленные предприятия 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6.6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</w:tc>
        <w:tc>
          <w:tcPr>
            <w:tcW w:w="4962" w:type="dxa"/>
          </w:tcPr>
          <w:p w:rsid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  <w:p w:rsidR="009F5814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6.7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Энергетика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золоотвалов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, гидротехнических сооружений); размещение объектов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электросетевого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Склады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Административно-бытовые здания, гаражи служебного транспорта, здания и сооружения для размещения служб охраны и наблюдения, площадки для сбора мусора, хозяйственные постройки, сооружения локального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инженерного обеспечения, 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6.9.1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Складские площадки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Временное хранение, распределение и перевалка грузов (за исключением хранения стратегических запасов) на открытом воздухе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Целлюлозно-бумажная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Обеспечение внутреннего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правопорядка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Размещение объектов капитального строительства, необходимых для подготовки и поддержания в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vAlign w:val="bottom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Гостевые автостоянки, гаражи для служебного транспорта, открытые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занятий спортом и физкультурой, площадки для сбора мусора, учебно-тренировочные комплексы со спортивными площадками, закрытые гаражи-стоянки резервных автомобилей, склады инвентаря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9F5814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Сооружения и устройства транспортной инфраструктуры, улично-дорожная сеть, общественные туалеты, зелёные насаждения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устанавливается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устанавливается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520"/>
        <w:gridCol w:w="4962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9F5814" w:rsidP="009F5814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>лощадки для сбора мусора, гостевые автостоянки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</w:t>
            </w:r>
            <w:r w:rsidRPr="0082229E">
              <w:rPr>
                <w:color w:val="000000"/>
                <w:sz w:val="28"/>
                <w:szCs w:val="28"/>
              </w:rPr>
              <w:t>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  <w:vAlign w:val="center"/>
          </w:tcPr>
          <w:p w:rsidR="0082229E" w:rsidRPr="0082229E" w:rsidRDefault="0082229E" w:rsidP="00A6707A">
            <w:pPr>
              <w:pStyle w:val="a8"/>
              <w:widowControl w:val="0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60% от площади земельного участка, при условии, что п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лощадь застройки земельного 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lastRenderedPageBreak/>
              <w:t>участка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</w:t>
            </w:r>
            <w:proofErr w:type="gram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 открытые склады различного назначения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Санитарно-защитная зона объектов капитального строительства и земельных участков в соответствии с действующими санитарными нормами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300 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 xml:space="preserve">класс опасности для производственных объектов и </w:t>
            </w:r>
            <w:r w:rsidRPr="0082229E">
              <w:rPr>
                <w:color w:val="000000"/>
                <w:sz w:val="28"/>
                <w:szCs w:val="28"/>
              </w:rPr>
              <w:t>научно-исследовательских учреждений с опытно-производственной базой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--western"/>
              <w:spacing w:before="0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>производственные предприятия 3 класса опасности с санитарно-защитной зоной до 300м</w:t>
            </w:r>
          </w:p>
          <w:p w:rsidR="0082229E" w:rsidRPr="0082229E" w:rsidRDefault="0082229E" w:rsidP="00A6707A">
            <w:pPr>
              <w:pStyle w:val="--western"/>
              <w:spacing w:before="0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предельный размер участков, предназначенных для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15% от площади предприятия</w:t>
            </w:r>
          </w:p>
        </w:tc>
      </w:tr>
    </w:tbl>
    <w:p w:rsidR="009F5814" w:rsidRDefault="009F5814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Ограничения использования земельных участков и объектов капитального строительства указаны в статье 46 настоящих Правил. 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29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производственно-коммунальной зоны четвёртого типа (П-4)</w:t>
      </w:r>
    </w:p>
    <w:p w:rsidR="0082229E" w:rsidRPr="0082229E" w:rsidRDefault="0082229E" w:rsidP="00A6707A">
      <w:pPr>
        <w:pStyle w:val="--western"/>
        <w:numPr>
          <w:ilvl w:val="0"/>
          <w:numId w:val="3"/>
        </w:numPr>
        <w:spacing w:before="0"/>
        <w:ind w:hanging="521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F5814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F5814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Бытовое обслуживание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highlight w:val="green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научной деятельности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 для обеспечения научной деятельности. Содержание данного вида разрешенного использования включает в себя содержание видов разрешенного использования с </w:t>
            </w:r>
            <w:hyperlink w:anchor="P30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3.9.1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hyperlink w:anchor="P31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3.9.3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7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деятельности в области гидрометеорологии и смежных с ней областях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наблюдений за физическими и химическими процессами, происходящими в окружающей среде, определения ее гидрометеорологических, агрометеорологических и гелиогеофизических характеристик, уровня загрязнения атмосферного воздуха, почв, водных объектов, в том числе по гидробиологическим показателям, и околоземного - космического пространства, зданий и сооружений, используемых в области гидрометеорологии и смежных с ней областях (доплеровские метеорологические радиолокаторы, гидрологические посты и другие)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3.9.2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исследований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проведения научных изысканий, исследований и разработок (научно-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исследовательские и проектные институты, научные центры, инновационные центры, государственные академии наук, опытно-конструкторские центры, в том числе отраслевые)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гаражи служебного автотранспорта, гостевые автостоянки, лаборатории, площадки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научных испытаний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проведения изысканий, испытаний опытных промышленных образцов, для размещения организаций, осуществляющих научные изыскания, исследования и разработки, научные и селекционные работы, ведение сельского и лесного хозяйства для получения ценных с научной точки зрения образцов растительного и животного мира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Хозяйственные постройки, гаражи служебного автотранспорта, гостевые автостоянки, лаборатории, площадки для сбора мусора, здания и сооружения для размещения служб охраны и наблюдения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автосалоны, 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Тяжелая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промышленности, а также изготовления и ремонта продукции, судостроения, авиастроения, вагоностроения, машиностроения, станкостроения, а также другие подобные промышленные предприятия, для эксплуатации которых предусматривается установление охранных или санитарно-защитных зон, за исключением случаев, когда объект промышленности отнесен к иному виду разрешенного использования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Автомобилестроительная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автомобилей, производства автомобильных кузовов, производства прицепов, полуприцепов и контейнеров, предназначенных для перевозки одним или несколькими видами транспорта, производства частей и принадлежностей автомобилей и их двигателей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Легкая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82229E">
              <w:rPr>
                <w:color w:val="000000"/>
                <w:sz w:val="28"/>
                <w:szCs w:val="28"/>
              </w:rPr>
              <w:t>фарфоро-фаянсовой</w:t>
            </w:r>
            <w:proofErr w:type="spellEnd"/>
            <w:proofErr w:type="gramEnd"/>
            <w:r w:rsidRPr="0082229E">
              <w:rPr>
                <w:color w:val="000000"/>
                <w:sz w:val="28"/>
                <w:szCs w:val="28"/>
              </w:rPr>
              <w:t>, электронной промышленности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rPr>
          <w:trHeight w:val="831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Фармацевтическая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сбора мусора, в том числе и производственных отходов</w:t>
            </w:r>
          </w:p>
        </w:tc>
      </w:tr>
      <w:tr w:rsidR="0082229E" w:rsidRPr="0082229E" w:rsidTr="009F5814">
        <w:trPr>
          <w:trHeight w:val="5095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Пищевая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Строительная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Энергетика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золоотвалов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, гидротехнических сооружений); размещение объектов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электросетевого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rPr>
          <w:trHeight w:val="309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Склады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гаражи служебного транспорта, здания и сооружения для размещения служб охраны и наблюдения, площадки для сбора мусора, хозяйственные постройки, сооружения локального инженерного обеспечения, гостевые автостоянки</w:t>
            </w:r>
          </w:p>
        </w:tc>
      </w:tr>
      <w:tr w:rsidR="0082229E" w:rsidRPr="0082229E" w:rsidTr="009F5814">
        <w:trPr>
          <w:trHeight w:val="1183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Складские площадки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Временное хранение, распределение и перевалка грузов (за исключением хранения стратегических запасов) на открытом воздухе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rPr>
          <w:trHeight w:val="4896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Целлюлозно-бумажная промышленность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Производственные базы и предприятия,  административно-бытовые здания, конструкторские бюро, амбулаторно-поликлинические учреждения при предприятии, лаборатории, спортивно-оздоровительные сооружения для работников,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в том числе и производственных отходов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 w:line="4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vAlign w:val="bottom"/>
          </w:tcPr>
          <w:p w:rsidR="0082229E" w:rsidRPr="0082229E" w:rsidRDefault="0082229E" w:rsidP="00A6707A">
            <w:pPr>
              <w:pStyle w:val="a8"/>
              <w:spacing w:before="0" w:after="0" w:line="4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мусора, учебно-тренировочные комплексы со спортивными площадками, закрытые гаражи-стоянки резервных автомобилей, склады инвентаря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520"/>
        <w:gridCol w:w="4962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9F5814" w:rsidP="009F5814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>лощадки для сбора мусора, гостевые автостоянки</w:t>
            </w:r>
          </w:p>
        </w:tc>
      </w:tr>
    </w:tbl>
    <w:p w:rsidR="009F5814" w:rsidRDefault="009F5814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9F5814" w:rsidRDefault="009F5814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9F5814" w:rsidRDefault="009F5814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9F5814" w:rsidRDefault="009F5814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</w:t>
            </w:r>
            <w:r w:rsidRPr="0082229E">
              <w:rPr>
                <w:color w:val="000000"/>
                <w:sz w:val="28"/>
                <w:szCs w:val="28"/>
              </w:rPr>
              <w:t>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60% от площади земельного участка, при условии, что п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>лощадь застройки земельного участка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</w:t>
            </w:r>
            <w:proofErr w:type="gram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 открытые склады различного назначения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Санитарно-защитная зона объектов капитального строительства и земельных участков в соответствии с действующими санитарными нормами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от 100 до 500 м включительно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 xml:space="preserve">класс опасности для производственных объектов и </w:t>
            </w:r>
            <w:r w:rsidRPr="0082229E">
              <w:rPr>
                <w:color w:val="000000"/>
                <w:sz w:val="28"/>
                <w:szCs w:val="28"/>
              </w:rPr>
              <w:t>научно-исследовательских учреждений с опытно-производственной базой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--western"/>
              <w:spacing w:before="0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sz w:val="28"/>
                <w:szCs w:val="28"/>
              </w:rPr>
              <w:t xml:space="preserve">производственные предприятия с санитарно-защитной зоной до 500 м включительно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предельный размер участков, предназначенных для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15% от площади предприятия</w:t>
            </w:r>
          </w:p>
        </w:tc>
      </w:tr>
    </w:tbl>
    <w:p w:rsidR="0082229E" w:rsidRPr="0082229E" w:rsidRDefault="0082229E" w:rsidP="009F5814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="009F5814">
        <w:rPr>
          <w:rFonts w:ascii="Times New Roman" w:hAnsi="Times New Roman" w:cs="Times New Roman"/>
          <w:sz w:val="28"/>
          <w:szCs w:val="28"/>
        </w:rPr>
        <w:tab/>
      </w:r>
      <w:r w:rsidRPr="0082229E">
        <w:rPr>
          <w:rFonts w:ascii="Times New Roman" w:hAnsi="Times New Roman" w:cs="Times New Roman"/>
          <w:sz w:val="28"/>
          <w:szCs w:val="28"/>
        </w:rPr>
        <w:t xml:space="preserve">Ограничения использования земельных участков и объектов капитального строительства указаны в статье 46 настоящих Правил. 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="009F5814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="009F5814">
        <w:rPr>
          <w:rFonts w:ascii="Times New Roman" w:hAnsi="Times New Roman" w:cs="Times New Roman"/>
          <w:sz w:val="28"/>
          <w:szCs w:val="28"/>
        </w:rPr>
        <w:tab/>
      </w:r>
      <w:r w:rsidRPr="0082229E">
        <w:rPr>
          <w:rFonts w:ascii="Times New Roman" w:hAnsi="Times New Roman" w:cs="Times New Roman"/>
          <w:sz w:val="28"/>
          <w:szCs w:val="28"/>
        </w:rPr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0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размещения объектов атомной энергетики (П-5)</w:t>
      </w:r>
    </w:p>
    <w:p w:rsidR="0082229E" w:rsidRPr="0082229E" w:rsidRDefault="0082229E" w:rsidP="00A6707A">
      <w:pPr>
        <w:pStyle w:val="--western"/>
        <w:numPr>
          <w:ilvl w:val="0"/>
          <w:numId w:val="14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F5814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 </w:t>
            </w:r>
          </w:p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Атомная энергетика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использования атомной энергии, в том числе атомных станций, ядерных установок (за 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исключением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создаваемых в научных целях), пунктов хранения ядерных материалов и радиоактивных веществ размещение обслуживающих и вспомогательных для электростанций сооружений; размещение объектов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электросетевого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хозяйства, обслуживающих атомные электростанции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Вспомогательные здания и сооружения, в которых осуществляются операции, технологически связанные с основным видом разрешённого использования, здания и сооружения хозяйственно-бытового назначения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rPr>
          <w:trHeight w:val="1644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9F5814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  <w:p w:rsidR="0082229E" w:rsidRPr="0082229E" w:rsidRDefault="0082229E" w:rsidP="009F5814">
            <w:pPr>
              <w:jc w:val="both"/>
              <w:rPr>
                <w:color w:val="000000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F5814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3.2.4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Общежития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размещения общежитий, предназначенных для проживания граждан на время их работы, службы или обучения, за исключением зданий, размещение которых предусмотрено содержанием вида разрешенного использования с </w:t>
            </w:r>
            <w:hyperlink w:anchor="P36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4.7</w:t>
              </w:r>
            </w:hyperlink>
          </w:p>
        </w:tc>
        <w:tc>
          <w:tcPr>
            <w:tcW w:w="4962" w:type="dxa"/>
          </w:tcPr>
          <w:p w:rsidR="0082229E" w:rsidRPr="0082229E" w:rsidRDefault="009F5814" w:rsidP="00A6707A">
            <w:pPr>
              <w:pStyle w:val="a8"/>
              <w:tabs>
                <w:tab w:val="left" w:pos="2734"/>
              </w:tabs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</w:t>
            </w:r>
            <w:r w:rsidR="0082229E" w:rsidRPr="0082229E">
              <w:rPr>
                <w:color w:val="000000"/>
                <w:sz w:val="28"/>
                <w:szCs w:val="28"/>
              </w:rPr>
              <w:t>лощадки для сбора мусора, гостевые автостоянки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19"/>
      </w:tblGrid>
      <w:tr w:rsidR="0082229E" w:rsidRPr="0082229E" w:rsidTr="009F5814">
        <w:trPr>
          <w:trHeight w:val="438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</w:t>
            </w:r>
            <w:r w:rsidRPr="0082229E">
              <w:rPr>
                <w:color w:val="000000"/>
                <w:sz w:val="28"/>
                <w:szCs w:val="28"/>
              </w:rPr>
              <w:t>: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9F5814">
        <w:trPr>
          <w:trHeight w:val="348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9F5814">
        <w:trPr>
          <w:trHeight w:val="268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нормируется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60% от площади земельного участка, при условии, что п</w:t>
            </w:r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>лощадь застройки земельного участка определяется как сумма площадей, занятых зданиями и сооружениями всех видов, включая навесы, открытые технологические, санитарно-технические, энергетические и другие установки, эстакады и галереи, площадки погрузоразгрузочных устройств, подземные сооружения (резервуары, погреба, убежища, тоннели, над которыми не могут быть размещены здания и сооружения), а также открытые стоянки автомобилей, машин, механизмов и</w:t>
            </w:r>
            <w:proofErr w:type="gramEnd"/>
            <w:r w:rsidRPr="0082229E">
              <w:rPr>
                <w:color w:val="000000"/>
                <w:spacing w:val="2"/>
                <w:sz w:val="28"/>
                <w:szCs w:val="28"/>
                <w:shd w:val="clear" w:color="auto" w:fill="FFFFFF"/>
              </w:rPr>
              <w:t xml:space="preserve"> открытые склады различного назначения</w:t>
            </w:r>
          </w:p>
        </w:tc>
      </w:tr>
      <w:tr w:rsidR="0082229E" w:rsidRPr="0082229E" w:rsidTr="00A6707A">
        <w:tc>
          <w:tcPr>
            <w:tcW w:w="15105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 высота ограждений земельных участков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коэффициент озеленения</w:t>
            </w:r>
          </w:p>
        </w:tc>
        <w:tc>
          <w:tcPr>
            <w:tcW w:w="11419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20% от площади земельного участка</w:t>
            </w:r>
          </w:p>
        </w:tc>
      </w:tr>
    </w:tbl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31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внешнего транспорта (Т-1)</w:t>
      </w:r>
    </w:p>
    <w:p w:rsidR="0082229E" w:rsidRPr="0082229E" w:rsidRDefault="0082229E" w:rsidP="00A6707A">
      <w:pPr>
        <w:pStyle w:val="--western"/>
        <w:numPr>
          <w:ilvl w:val="0"/>
          <w:numId w:val="15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9F5814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9F5814">
        <w:tc>
          <w:tcPr>
            <w:tcW w:w="113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9F5814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9F5814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9F5814">
        <w:trPr>
          <w:trHeight w:val="4284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9F5814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9F5814">
        <w:trPr>
          <w:trHeight w:val="1398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 </w:t>
            </w:r>
          </w:p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F5814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9F5814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Железнодорожный транспорт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 железнодорожного транспорта. Содержание данного вида разрешенного использования включает в себя содержание видов разрешенного использования с </w:t>
            </w:r>
            <w:hyperlink w:anchor="P545" w:history="1">
              <w:r w:rsidRPr="0082229E">
                <w:rPr>
                  <w:color w:val="000000"/>
                  <w:sz w:val="28"/>
                  <w:szCs w:val="28"/>
                </w:rPr>
                <w:t>кодами 7.1.1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550" w:history="1">
              <w:r w:rsidRPr="0082229E">
                <w:rPr>
                  <w:color w:val="000000"/>
                  <w:sz w:val="28"/>
                  <w:szCs w:val="28"/>
                </w:rPr>
                <w:t>7.1.2</w:t>
              </w:r>
            </w:hyperlink>
          </w:p>
        </w:tc>
        <w:tc>
          <w:tcPr>
            <w:tcW w:w="4962" w:type="dxa"/>
            <w:vMerge w:val="restart"/>
          </w:tcPr>
          <w:p w:rsid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гостевые автостоянки вместимостью по расчёту, гаражи служебного автотранспорта, спортивно-оздоровительные сооружения для работников, привокзальные гостиницы, привокзальные предприятия общественного питания и торговли, здания (помещения) для размещения подразделения органов охраны правопорядка и наблюдения</w:t>
            </w:r>
          </w:p>
          <w:p w:rsidR="004E5191" w:rsidRPr="0082229E" w:rsidRDefault="004E5191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F5814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Обслуживание железнодорожных перевозок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в том числе железнодорожных вокзалов и станций, а также устройств и объектов, необходимых для эксплуатации, содержания, строительства, реконструкции, ремонта наземных и подземных зданий, сооружений, устройств и других объектов железнодорожного транспорта;</w:t>
            </w:r>
          </w:p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погрузочно-разгрузочных площадок, прирельсовых складов (за исключением складов горюче-смазочных материалов и автозаправочных станций любых типов, а также складов, предназначенных для хранения опасных веществ и материалов, не предназначенных непосредственно для обеспечения железнодорожных перевозок) и иных объектов при условии соблюдения требований безопасности движения, установленных федеральными законами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гостевые автостоянки вместимостью по расчёту, гаражи служебного автотранспорта, спортивно-оздоровительные сооружения для работников, привокзальные гостиницы, привокзальные предприятия общественного питания и торговли, здания (помещения) для размещения подразделения органов охраны правопорядка и наблюдения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автомобильного транспорта. Содержание данного вида разрешенного использования включает в себя содержание видов разрешенного использования с </w:t>
            </w:r>
            <w:hyperlink w:anchor="P559" w:history="1">
              <w:r w:rsidRPr="0082229E">
                <w:rPr>
                  <w:color w:val="000000"/>
                  <w:sz w:val="28"/>
                  <w:szCs w:val="28"/>
                </w:rPr>
                <w:t>кодами 7.2.1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567" w:history="1">
              <w:r w:rsidRPr="0082229E">
                <w:rPr>
                  <w:color w:val="000000"/>
                  <w:sz w:val="28"/>
                  <w:szCs w:val="28"/>
                </w:rPr>
                <w:t>7.2.3</w:t>
              </w:r>
            </w:hyperlink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привокзальные гостиницы, предприятия общественного питания и торговли, спортивно-оздоровительные сооружения для работников,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транспортные агентства по продаже билетов, предоставлению транспортных услуг, гаражи для подвижного состава автотранспортных предприятий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дорог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дорог за пределами населенных пунктов и технически связанных с ними сооружений,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средств;</w:t>
            </w:r>
          </w:p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объектов, предназначенных для размещения постов органов внутренних дел, ответственных за безопасность дорожного движения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Обслуживание перевозок пассажиров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сооружений, предназначенных для обслуживания пассажиров, за исключением объектов капитального строительства, размещение которых предусмотрено содержанием вида разрешенного использования с </w:t>
            </w:r>
            <w:hyperlink w:anchor="P58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7.6</w:t>
              </w:r>
            </w:hyperlink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привокзальные гостиницы, предприятия общественного питания и торговли, спортивно-оздоровительные сооружения для работников, транспортные агентства по продаже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билетов, предоставлению транспортных услуг, гаражи для подвижного состава автотранспортных предприятий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bookmarkStart w:id="4" w:name="sub_1073"/>
            <w:r w:rsidRPr="0082229E">
              <w:rPr>
                <w:color w:val="000000"/>
                <w:sz w:val="28"/>
                <w:szCs w:val="28"/>
              </w:rPr>
              <w:t>Водный транспорт</w:t>
            </w:r>
            <w:bookmarkEnd w:id="4"/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искусственно созданных для судоходства внутренних водных путей, размещение объектов капитального строительства внутренних водных путей, размещение объектов капитального строительства морских портов, размещение объектов капитального строительства, в том числе морских и речных портов, причалов, пристаней, гидротехнических сооружений, навигационного оборудования и других объектов, необходимых для обеспечения судоходства и водных перевозок, заправки водного транспорта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9F5814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  <w:p w:rsidR="0082229E" w:rsidRPr="0082229E" w:rsidRDefault="0082229E" w:rsidP="009F5814">
            <w:pPr>
              <w:jc w:val="both"/>
              <w:rPr>
                <w:color w:val="000000"/>
              </w:rPr>
            </w:pP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9F5814">
        <w:tc>
          <w:tcPr>
            <w:tcW w:w="1134" w:type="dxa"/>
            <w:shd w:val="clear" w:color="auto" w:fill="auto"/>
          </w:tcPr>
          <w:p w:rsidR="0082229E" w:rsidRPr="0082229E" w:rsidRDefault="0082229E" w:rsidP="009F5814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9F5814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9F5814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4E5191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разрешенные виды использования объектов капитального строительства и земельных участков для зоны Т-1 не устанавливаются.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2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коэффициент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10% от площади земельного участка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32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инфраструктуры городского транспорта (Т-2)</w:t>
      </w:r>
    </w:p>
    <w:p w:rsidR="0082229E" w:rsidRPr="0082229E" w:rsidRDefault="0082229E" w:rsidP="00A6707A">
      <w:pPr>
        <w:pStyle w:val="--western"/>
        <w:numPr>
          <w:ilvl w:val="0"/>
          <w:numId w:val="16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4E5191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Код (числовое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Наименование основных видов разрешенного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4E5191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A6707A">
            <w:pPr>
              <w:pStyle w:val="a8"/>
              <w:spacing w:before="0" w:after="0" w:line="30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 </w:t>
            </w:r>
          </w:p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Заправка транспортных средств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автозаправочных станций; размещение магазинов сопутствующей торговли, зданий для организации общественного питания в качестве объектов дорожного сервиса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Автомобильные мойки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моек,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Ремонт автомобилей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площадки для сбора мусора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Железнодорожный транспорт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 железнодорожного транспорта. Содержание данного вида разрешенного использования включает в себя содержание видов разрешенного использования с </w:t>
            </w:r>
            <w:hyperlink w:anchor="P545" w:history="1">
              <w:r w:rsidRPr="0082229E">
                <w:rPr>
                  <w:color w:val="000000"/>
                  <w:sz w:val="28"/>
                  <w:szCs w:val="28"/>
                </w:rPr>
                <w:t>кодами 7.1.1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550" w:history="1">
              <w:r w:rsidRPr="0082229E">
                <w:rPr>
                  <w:color w:val="000000"/>
                  <w:sz w:val="28"/>
                  <w:szCs w:val="28"/>
                </w:rPr>
                <w:t>7.1.2</w:t>
              </w:r>
            </w:hyperlink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гостевые автостоянки вместимостью по расчёту, гаражи служебного автотранспорта, спортивно-оздоровительные сооружения для работников, привокзальные гостиницы, привокзальные предприятия общественного питания и торговли, здания (помещения) для размещения подразделения органов охраны правопорядка и наблюдения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Железнодорожные пути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железнодорожных путей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Обслуживание железнодорожных перевозок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в том числе железнодорожных вокзалов и станций, а также устройств и объектов, необходимых для эксплуатации, содержания, строительства, реконструкции, ремонта наземных и подземных зданий, сооружений, устройств и других объектов железнодорожного транспорта;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погрузочно-разгрузочных площадок, прирельсовых складов (за исключением складов горюче-смазочных материалов и автозаправочных станций любых типов, а также складов, предназначенных для хранения опасных веществ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материалов, не предназначенных непосредственно для обеспечения железнодорожных перевозок) и иных объектов при условии соблюдения требований безопасности движения, установленных федеральными законами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Административно-бытовые здания, амбулаторно-поликлинические учреждения при предприятии, гостевые автостоянки вместимостью по расчёту, гаражи служебного автотранспорта, спортивно-оздоровительные сооружения для работников, привокзальные гостиницы, привокзальные предприятия общественного питания и торговли, здания (помещения) для размещения подразделения органов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охраны правопорядка и наблюдения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7.2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автомобильного транспорта. Содержание данного вида разрешенного использования включает в себя содержание видов разрешенного использования с </w:t>
            </w:r>
            <w:hyperlink w:anchor="P559" w:history="1">
              <w:r w:rsidRPr="0082229E">
                <w:rPr>
                  <w:color w:val="000000"/>
                  <w:sz w:val="28"/>
                  <w:szCs w:val="28"/>
                </w:rPr>
                <w:t>кодами 7.2.1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567" w:history="1">
              <w:r w:rsidRPr="0082229E">
                <w:rPr>
                  <w:color w:val="000000"/>
                  <w:sz w:val="28"/>
                  <w:szCs w:val="28"/>
                </w:rPr>
                <w:t>7.2.3</w:t>
              </w:r>
            </w:hyperlink>
          </w:p>
        </w:tc>
        <w:tc>
          <w:tcPr>
            <w:tcW w:w="4962" w:type="dxa"/>
            <w:vMerge w:val="restart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привокзальные гостиницы, предприятия общественного питания и торговли, спортивно-оздоровительные сооружения для работников, транспортные агентства по продаже билетов, предоставлению транспортных услуг,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дорог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автомобильных дорог за пределами населенных пунктов и технически связанных с ними сооружений,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средств;</w:t>
            </w:r>
          </w:p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размещение объектов, предназначенных для размещения постов органов внутренних дел, ответственных за безопасность дорожного движения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4E5191">
        <w:trPr>
          <w:trHeight w:val="5639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Обслуживание перевозок пассажиров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сооружений, предназначенных для обслуживания пассажиров, за исключением объектов капитального строительства, размещение которых предусмотрено содержанием вида разрешенного использования с </w:t>
            </w:r>
            <w:hyperlink w:anchor="P58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кодом 7.6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привокзальные гостиницы, предприятия общественного питания и торговли, спортивно-оздоровительные сооружения для работников, транспортные агентства по продаже билетов, предоставлению транспортных услуг,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1113"/>
        </w:trPr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 w:line="4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Т-2 не устанавливаются.</w:t>
      </w:r>
    </w:p>
    <w:p w:rsidR="004E5191" w:rsidRDefault="004E5191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5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1,8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0,5 м)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коэффициент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не менее 10% от площади земельного участка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инженерной инфраструктуры города (ИГ)</w:t>
      </w:r>
    </w:p>
    <w:p w:rsidR="0082229E" w:rsidRPr="0082229E" w:rsidRDefault="0082229E" w:rsidP="00A6707A">
      <w:pPr>
        <w:pStyle w:val="--western"/>
        <w:numPr>
          <w:ilvl w:val="0"/>
          <w:numId w:val="17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45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835"/>
        <w:gridCol w:w="6520"/>
        <w:gridCol w:w="4962"/>
      </w:tblGrid>
      <w:tr w:rsidR="0082229E" w:rsidRPr="0082229E" w:rsidTr="004E5191">
        <w:tc>
          <w:tcPr>
            <w:tcW w:w="113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835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4E5191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4E5191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6.7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Энергетика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золоотвалов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, гидротехнических сооружений); размещение объектов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электросетевого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</w:t>
            </w:r>
            <w:r w:rsidR="004E5191">
              <w:rPr>
                <w:color w:val="000000"/>
                <w:sz w:val="28"/>
                <w:szCs w:val="28"/>
              </w:rPr>
              <w:t>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</w:t>
            </w:r>
            <w:r w:rsidR="0082229E" w:rsidRPr="0082229E">
              <w:rPr>
                <w:color w:val="000000"/>
                <w:sz w:val="28"/>
                <w:szCs w:val="28"/>
              </w:rPr>
              <w:t xml:space="preserve">дминистративно-бытовые здания,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</w:t>
            </w:r>
            <w:proofErr w:type="spellStart"/>
            <w:r w:rsidR="0082229E" w:rsidRPr="0082229E">
              <w:rPr>
                <w:color w:val="000000"/>
                <w:sz w:val="28"/>
                <w:szCs w:val="28"/>
              </w:rPr>
              <w:t>мусора</w:t>
            </w:r>
            <w:proofErr w:type="gramStart"/>
            <w:r w:rsidR="0082229E" w:rsidRPr="0082229E">
              <w:rPr>
                <w:color w:val="000000"/>
                <w:sz w:val="28"/>
                <w:szCs w:val="28"/>
              </w:rPr>
              <w:t>,г</w:t>
            </w:r>
            <w:proofErr w:type="gramEnd"/>
            <w:r w:rsidR="0082229E" w:rsidRPr="0082229E">
              <w:rPr>
                <w:color w:val="000000"/>
                <w:sz w:val="28"/>
                <w:szCs w:val="28"/>
              </w:rPr>
              <w:t>аражи</w:t>
            </w:r>
            <w:proofErr w:type="spellEnd"/>
            <w:r w:rsidR="0082229E" w:rsidRPr="0082229E">
              <w:rPr>
                <w:color w:val="000000"/>
                <w:sz w:val="28"/>
                <w:szCs w:val="28"/>
              </w:rPr>
              <w:t xml:space="preserve"> служебного транспорта, склады материалов и инвентаря, здания и сооружения для размещения служб охраны и наблюдения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6.8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Связь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кодами 3.1.1, 3.2.3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 Административно-бытовые здания, вспомогательные здания и сооружения, в которых осуществляются операции, технологически связанные с основным видом разрешённого использования, гостевые автостоянки, площадки для сбора мусора, гаражи служебного транспорта, склады материалов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инвентаря, здания и сооружения для размещения служб охраны и наблюдения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11.2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Специальное пользование водными объектами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Использование земельных участков, примыкающих к водным объектам способами, необходимыми для специального водопользования (забор водных ресурсов из поверхностных водных объектов, сброс сточных вод и (или) дренажных вод, проведение дноуглубительных, взрывных, буровых и других работ, связанных с изменением дна и берегов водных объектов) 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11.3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bookmarkStart w:id="5" w:name="sub_10113"/>
            <w:r w:rsidRPr="0082229E">
              <w:rPr>
                <w:color w:val="000000"/>
                <w:sz w:val="28"/>
                <w:szCs w:val="28"/>
              </w:rPr>
              <w:t>Гидротехнические сооружения</w:t>
            </w:r>
            <w:bookmarkEnd w:id="5"/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гидротехнических сооружений, необходимых для эксплуатации водохранилищ (плотин, водосбросов, водозаборных, водовыпускных и других гидротехнических сооружений, судопропускных сооружений,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рыбозащитных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рыбопропускных сооружений, берегозащитных сооружений)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4E5191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12.0.1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835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ИГ не устанавливаются.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 высота ограждений земельных участков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2м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4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сельскохозяйственного производства (СХ-1)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1.Перечень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4E5191">
        <w:trPr>
          <w:trHeight w:val="563"/>
        </w:trPr>
        <w:tc>
          <w:tcPr>
            <w:tcW w:w="113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Наименование основных видов разрешенного использования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объектов капитального строительства и земельных участков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4E5191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4E5191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Растениеводство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деятельности, связанной с выращиванием сельскохозяйственных культур.</w:t>
            </w:r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Содержание данного вида разрешенного использования включает в себя содержание видов разрешенного использования с кодами 1.2-1.6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Выращивание зерновых и иных сельскохозяйственных культур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 на сельскохозяйственных угодьях, связанной с производством зерновых, бобовых, кормовых, технических, масличных, эфиромасличных, и иных сельскохозяйственных культур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Овощеводство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 на сельскохозяйственных угодьях, связанной с производством картофеля, листовых, плодовых, луковичных и бахчевых сельскохозяйственных культур, в том числе с использованием теплиц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Выращивание тонизирующих, лекарственных, цветочных культур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деятельности, в том числе на сельскохозяйственных угодьях, связанной с производством чая, лекарственных и цветочных культур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Садоводство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деятельности, в том числе на сельскохозяйственных угодьях, связанной с выращиванием многолетних плодовых и ягодных культур, винограда, и иных многолетних культур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Животноводство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Осуществление хозяйственной деятельности, связанной с производством продукции животноводства, в том числе сенокошение, выпас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bookmarkStart w:id="6" w:name="l78"/>
            <w:bookmarkEnd w:id="6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сельскохозяйственных животных, разведение племенных животных, производство и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bookmarkStart w:id="7" w:name="l8"/>
            <w:bookmarkEnd w:id="7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 xml:space="preserve">использование племенной продукции (материала), размещение зданий, сооружений, используемых для содержания и разведения сельскохозяйственных животных, производства, хранения и первичной </w:t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lastRenderedPageBreak/>
              <w:t>переработки сельскохозяйственной продукции.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Содержание данного вида разрешенного использования включает в себя содержание видов разрешенного использования с кодами 1.8 - 1.11, 1.15, 1.19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Скотоводство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Осуществление хозяйственной деятельности, в том числе на сельскохозяйственных угодьях, связанной с разведением</w:t>
            </w:r>
            <w:bookmarkStart w:id="8" w:name="l79"/>
            <w:bookmarkEnd w:id="8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 xml:space="preserve"> сельскохозяйственных животных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bookmarkStart w:id="9" w:name="l9"/>
            <w:bookmarkEnd w:id="9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(крупного рогатого скота, овец, коз, лошадей, верблюдов, оленей);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сенокошение, выпас сельскохозяйственных животных, производство кормов, размещение зданий, сооружений, используемых для содержания и разведения сельскохозяйственных животных;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разведение племенных животных, производство и использование племенной продукции (материала)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Звероводство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деятельности, связанной с разведением в неволе ценных пушных зверей;</w:t>
            </w:r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сооружений, используемых для содержания и разведения животных, производства, хранения и первичной переработки продукции;</w:t>
            </w:r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разведение племенных животных, производство и использование племенной продукции (материала)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Птицеводство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хозяйственной деятельности, связанной с разведением домашних пород птиц, в том числе водоплавающих;</w:t>
            </w:r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сооружений, используемых для содержания и разведения животных, производства, хранения и первичной переработки продукции птицеводства;</w:t>
            </w:r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разведение племенных животных, производство и использование племенной продукции (материала)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1.11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Свиноводство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Осуществление хозяйственной деятельности, связанной с разведением свиней;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зданий, сооружений, используемых для содержания и разведения животных, производства, хранения и первичной переработки продукции;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разведение племенных животных, производство и использование племенной продукции (материала)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Пчеловодство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Осуществление хозяйственной деятельности, в том числе на сельскохозяйственных угодьях, по разведению, содержанию и использованию пчел и иных полезных насекомых;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bookmarkStart w:id="10" w:name="l12"/>
            <w:bookmarkEnd w:id="10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ульев, иных объектов и оборудования, необходимого для пчеловодства и разведениях иных полезных насекомых;</w:t>
            </w:r>
            <w:r w:rsidRPr="0082229E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82229E">
              <w:rPr>
                <w:color w:val="000000"/>
                <w:sz w:val="28"/>
                <w:szCs w:val="28"/>
              </w:rPr>
              <w:br/>
            </w: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размещение сооружений, используемых для хранения и первичной переработки продукции пчеловодства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1.13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Рыбоводство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Осуществление хозяйственной деятельности, связанной с разведением и (или) содержанием, выращиванием объектов рыбоводства (</w:t>
            </w:r>
            <w:proofErr w:type="spellStart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аквакультуры</w:t>
            </w:r>
            <w:proofErr w:type="spellEnd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); размещение зданий, сооружений, оборудования, необходимых для осуществления рыбоводства (</w:t>
            </w:r>
            <w:proofErr w:type="spellStart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аквакультуры</w:t>
            </w:r>
            <w:proofErr w:type="spellEnd"/>
            <w:r w:rsidRPr="0082229E">
              <w:rPr>
                <w:color w:val="000000"/>
                <w:sz w:val="28"/>
                <w:szCs w:val="28"/>
                <w:shd w:val="clear" w:color="auto" w:fill="FFFFFF"/>
              </w:rPr>
              <w:t>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703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Научное обеспечение сельского хозяйства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научной и селекционной работы, ведения сельского хозяйства для получения ценных с научной точки зрения образцов растительного и животного мира; размещение коллекций генетических ресурсов растений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703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1.15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Хранение и переработка 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сельскохозяйственной</w:t>
            </w:r>
            <w:proofErr w:type="gramEnd"/>
          </w:p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сельхозпродукции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сооружений, используемых для производства, хранения, первичной и глубокой переработки сельскохозяйственной продукции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703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1.16</w:t>
            </w:r>
          </w:p>
          <w:p w:rsidR="0082229E" w:rsidRPr="0082229E" w:rsidRDefault="0082229E" w:rsidP="004E5191">
            <w:pPr>
              <w:rPr>
                <w:color w:val="000000"/>
              </w:rPr>
            </w:pP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Ведение личного подсобного хозяйства на полевых участках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Производство сельскохозяйственной продукции без права возведения объектов капитального строительства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Сооружения для размещения служб охраны и наблюдения, складские помещения, гостевые автостоянки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1.17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Питомники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Выращивание и реализация подроста деревьев и кустарников, используемых в сельском хозяйстве, а также иных сельскохозяйственных культур для получения рассады и семян;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сооружений, необходимых для указанных видов сельскохозяйственного производства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rPr>
          <w:trHeight w:val="5225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1.18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сельскохозяйственного производства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машинно-транспортных и ремонтных станций, ангаров и гаражей для сельскохозяйственной техники, амбаров, водонапорных башен, трансформаторных станций и иного технического оборудования, используемого для ведения сельского хозяйства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Административно-бытовые здания, амбулаторно-поликлинические учреждения при предприятии, здания (помещения) для размещения подразделения органов охраны правопорядка, здания, сооружения для размещения служб охраны и наблюдения, складские помещения, гостевые автостоянки вместимостью по расчёту, гаражи служебного автотранспорта, предприятия общественного питания и торговли, спортивно-оздоровительные сооружения для работников, гаражи для подвижного состава автотранспортных предприятий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Сооружения и устройства сетей инженерно-технического обеспечения,</w:t>
            </w:r>
          </w:p>
          <w:p w:rsid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  <w:p w:rsidR="004E5191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  <w:highlight w:val="green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Недропользование</w:t>
            </w:r>
            <w:proofErr w:type="spellEnd"/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геологических изысканий;</w:t>
            </w:r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добыча полезных ископаемых открытым (карьеры, отвалы) и закрытым (шахты, скважины) способами;</w:t>
            </w:r>
            <w:proofErr w:type="gramEnd"/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капитального строительства, в том числе подземных, в целях добычи полезных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ископаемых;</w:t>
            </w:r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сырья к транспортировке и (или) промышленной переработке;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проживания в них сотрудников, осуществляющих обслуживание зданий и сооружений, необходимых для целей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недропользования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>, если добыча полезных ископаемых происходит на межселенной территории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4E5191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4E5191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максимальная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минимальная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0,3 га;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3.1, 3.1.1, 3.1.2, 4.9, 8.3, 12.0-12.0.2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3,5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1м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5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садоводства и дачного хозяйства (СХ-2)</w:t>
      </w:r>
    </w:p>
    <w:p w:rsidR="0082229E" w:rsidRPr="0082229E" w:rsidRDefault="0082229E" w:rsidP="00A6707A">
      <w:pPr>
        <w:pStyle w:val="--western"/>
        <w:numPr>
          <w:ilvl w:val="0"/>
          <w:numId w:val="18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379"/>
        <w:gridCol w:w="5103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4E5191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4E5191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w:anchor="P198" w:history="1">
              <w:r w:rsidRPr="0082229E">
                <w:rPr>
                  <w:color w:val="000000"/>
                  <w:sz w:val="28"/>
                  <w:szCs w:val="28"/>
                </w:rPr>
                <w:t>кодами 3.1.1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02" w:history="1">
              <w:r w:rsidRPr="0082229E">
                <w:rPr>
                  <w:color w:val="000000"/>
                  <w:sz w:val="28"/>
                  <w:szCs w:val="28"/>
                </w:rPr>
                <w:t>3.1.2</w:t>
              </w:r>
            </w:hyperlink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материалов и инвентаря, здания 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  <w:tc>
          <w:tcPr>
            <w:tcW w:w="5103" w:type="dxa"/>
          </w:tcPr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82229E" w:rsidRPr="0082229E">
              <w:rPr>
                <w:color w:val="000000"/>
                <w:sz w:val="28"/>
                <w:szCs w:val="28"/>
              </w:rPr>
              <w:t>аражи служебного транспорта,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4.4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Аптеки, гостевые автостоянки </w:t>
            </w:r>
          </w:p>
        </w:tc>
      </w:tr>
      <w:tr w:rsidR="0082229E" w:rsidRPr="0082229E" w:rsidTr="004E5191">
        <w:trPr>
          <w:trHeight w:val="5934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6.1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Недропользование</w:t>
            </w:r>
            <w:proofErr w:type="spellEnd"/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геологических изысканий;</w:t>
            </w:r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добыча полезных ископаемых открытым (карьеры, отвалы) и закрытым (шахты, скважины) способами;</w:t>
            </w:r>
            <w:proofErr w:type="gramEnd"/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в том числе подземных, в целях добычи полезных ископаемых;</w:t>
            </w:r>
          </w:p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сырья к транспортировке и (или) промышленной переработке;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проживания в них сотрудников, осуществляющих обслуживание зданий и сооружений, необходимых для целей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недропользования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>, если добыча полезных ископаемых происходит на межселенной территории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rPr>
          <w:trHeight w:val="999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379" w:type="dxa"/>
          </w:tcPr>
          <w:p w:rsid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  <w:p w:rsidR="004E5191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площадки для сбора мусора, закрытые гаражи-стоянки специальных автомобилей, склады инвентаря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4E5191">
            <w:pPr>
              <w:jc w:val="both"/>
              <w:rPr>
                <w:color w:val="000000"/>
              </w:rPr>
            </w:pP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Общественные туалеты, зелёные насаждения, сооружения и устройства транспортной инфраструктуры, улично-дорожная сеть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13.1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Ведение огородничества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Осуществление деятельности, связанной с выращиванием ягодных, овощных, бахчевых или иных сельскохозяйственных культур и картофеля;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размещение некапитального жилого строения и хозяйственных строений и сооружений, предназначенных для хранения сельскохозяйственных орудий труда и выращенной сельскохозяйственной продукции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Огороды, надворные туалеты (только при условии устройства септика с фильтрующим колодцем),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индивидуальные резервуары для хранения воды, скважины для забора технической воды,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13.2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Ведение садоводства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Осуществление отдыха и (или) выращивания гражданами для собственных нужд сельскохозяйственных культур; размещение для собственных нужд садового дома, жилого дома, указанного в описании вида разрешенного использования с </w:t>
            </w:r>
            <w:hyperlink w:anchor="P140" w:history="1">
              <w:r w:rsidRPr="0082229E">
                <w:rPr>
                  <w:color w:val="000000"/>
                  <w:sz w:val="28"/>
                  <w:szCs w:val="28"/>
                </w:rPr>
                <w:t>кодом 2.1</w:t>
              </w:r>
            </w:hyperlink>
            <w:r w:rsidRPr="0082229E">
              <w:rPr>
                <w:color w:val="000000"/>
                <w:sz w:val="28"/>
                <w:szCs w:val="28"/>
              </w:rPr>
              <w:t>, хозяйственных построек и гаражей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  <w:vAlign w:val="bottom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Отдельно стоящие беседки и навесы, в том числе предназначенные для осуществления хозяйственной деятельности, сады, огороды, палисадники, надворные туалеты (только при условии устройства септика с фильтрующим колодцем), индивидуальные резервуары для хранения воды, скважины для забора технической воды, летние кухни, площадки для сбора мусора 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Для земельных участков, расположенных в зоне СХ-2/11, установлен основной вид разрешенного использования с кодом 13.1., остальные виды разрешенного использования объектов капитального строительства и земельных участков не применяются.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СХ-2 не устанавливаются.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4E5191">
        <w:trPr>
          <w:trHeight w:val="370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4E5191">
        <w:trPr>
          <w:trHeight w:val="792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- для видов разрешённого использования с кодами: 13.1, 13.2;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иных видов разрешённого использования </w:t>
            </w:r>
          </w:p>
        </w:tc>
      </w:tr>
      <w:tr w:rsidR="0082229E" w:rsidRPr="0082229E" w:rsidTr="004E5191">
        <w:trPr>
          <w:trHeight w:val="704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- для видов разрешённого использования с кодами: 13.1, 13.2;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иных видов разрешённого использования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7"/>
                <w:szCs w:val="27"/>
              </w:rPr>
            </w:pPr>
            <w:r w:rsidRPr="0082229E">
              <w:rPr>
                <w:color w:val="000000"/>
                <w:sz w:val="27"/>
                <w:szCs w:val="27"/>
              </w:rPr>
              <w:lastRenderedPageBreak/>
              <w:t>Предельный размер земельного участка, который находится в государственной или муниципальной собственности и может быть предоставлен в безвозмездное пользование садоводческому или огородническому некоммерческому объединению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7"/>
                <w:szCs w:val="27"/>
              </w:rPr>
            </w:pPr>
            <w:r w:rsidRPr="0082229E">
              <w:rPr>
                <w:color w:val="000000"/>
                <w:sz w:val="27"/>
                <w:szCs w:val="27"/>
              </w:rPr>
              <w:t xml:space="preserve">не может превышать площадь, рассчитанную как сумма площади садовых или огородных земельных участков и площади земельных участков, подлежащих отнесению к имуществу общего пользования; </w:t>
            </w:r>
            <w:proofErr w:type="gramStart"/>
            <w:r w:rsidRPr="0082229E">
              <w:rPr>
                <w:color w:val="000000"/>
                <w:sz w:val="27"/>
                <w:szCs w:val="27"/>
              </w:rPr>
              <w:t>в целях определения предельного размера земельного участка, площадь садовых или огородных земельных участков, которые будут образованы для предоставления членам садоводческого или огороднического некоммерческого объединения, определяется как произведение количества членов указанного объединения и установленного предельного максимального размера таких земельных участков; площадь земельных участков, подлежащих отнесению к имуществу общего пользования, определяется в размере 25% площади садовых или огородных земельных участков</w:t>
            </w:r>
            <w:proofErr w:type="gramEnd"/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максимальный: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40 %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минимальный: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устройство ограждений между садовыми участками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допускается высотой не более 2 м при условии соблюдения условий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проветриваемости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устройство ограждений между садовыми участками и проездами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допускается высотой не более 2 м при соблюдении условий прозрачности ограждения на высоте выше 1,0 м от поверхности земли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 м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6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общественных парков (Р-1)</w:t>
      </w:r>
    </w:p>
    <w:p w:rsidR="0082229E" w:rsidRPr="0082229E" w:rsidRDefault="0082229E" w:rsidP="00A6707A">
      <w:pPr>
        <w:pStyle w:val="--western"/>
        <w:numPr>
          <w:ilvl w:val="0"/>
          <w:numId w:val="19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4E5191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4E5191">
        <w:tc>
          <w:tcPr>
            <w:tcW w:w="113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4E5191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4E5191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резервуары),</w:t>
            </w:r>
          </w:p>
          <w:p w:rsidR="0082229E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4E5191">
        <w:trPr>
          <w:trHeight w:val="2355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Объекты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культурно-досуговой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деятельности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4E5191">
        <w:trPr>
          <w:trHeight w:val="2373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Цирки и зверинцы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размещения цирков, зверинцев, зоопарков, зоосадов, океанариумов и осуществления сопутствующих видов деятельности по содержанию диких животных в неволе</w:t>
            </w:r>
          </w:p>
        </w:tc>
        <w:tc>
          <w:tcPr>
            <w:tcW w:w="4962" w:type="dxa"/>
            <w:shd w:val="clear" w:color="auto" w:fill="auto"/>
          </w:tcPr>
          <w:p w:rsid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  <w:p w:rsidR="004E5191" w:rsidRPr="0082229E" w:rsidRDefault="004E5191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</w:t>
            </w:r>
          </w:p>
        </w:tc>
      </w:tr>
      <w:tr w:rsidR="0082229E" w:rsidRPr="0082229E" w:rsidTr="004E5191">
        <w:trPr>
          <w:trHeight w:val="831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заповедники, национальные и природные парки, памятники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природы, дендрологические парки, ботанические сады, оранжереи)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4E5191">
        <w:trPr>
          <w:trHeight w:val="1747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4E5191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</w:t>
            </w:r>
          </w:p>
        </w:tc>
      </w:tr>
      <w:tr w:rsidR="0082229E" w:rsidRPr="0082229E" w:rsidTr="004E5191">
        <w:trPr>
          <w:trHeight w:val="3952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4E5191">
        <w:trPr>
          <w:trHeight w:val="2774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4E5191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4E5191" w:rsidRDefault="004E5191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4E5191" w:rsidRDefault="004E5191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379"/>
        <w:gridCol w:w="5103"/>
      </w:tblGrid>
      <w:tr w:rsidR="0082229E" w:rsidRPr="0082229E" w:rsidTr="004E5191">
        <w:tc>
          <w:tcPr>
            <w:tcW w:w="113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4E5191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5103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4E5191"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5103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 </w:t>
            </w:r>
          </w:p>
        </w:tc>
      </w:tr>
      <w:tr w:rsidR="0082229E" w:rsidRPr="0082229E" w:rsidTr="004E5191">
        <w:trPr>
          <w:trHeight w:val="1348"/>
        </w:trPr>
        <w:tc>
          <w:tcPr>
            <w:tcW w:w="1134" w:type="dxa"/>
            <w:shd w:val="clear" w:color="auto" w:fill="auto"/>
          </w:tcPr>
          <w:p w:rsidR="0082229E" w:rsidRPr="0082229E" w:rsidRDefault="0082229E" w:rsidP="004E5191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4E5191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379" w:type="dxa"/>
          </w:tcPr>
          <w:p w:rsidR="0082229E" w:rsidRPr="0082229E" w:rsidRDefault="0082229E" w:rsidP="004E5191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5103" w:type="dxa"/>
          </w:tcPr>
          <w:p w:rsidR="0082229E" w:rsidRPr="0082229E" w:rsidRDefault="0082229E" w:rsidP="004E5191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3.1.1, 3.6.2, 3.6.3, 4.9, 8.3, 9.0, 12.0;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 xml:space="preserve"> - для иных видов разрешенного использования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lastRenderedPageBreak/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15 м;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вида разрешённого использования с кодом 3.7, 3.7.1, 3.7.2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максимальный: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40 %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минимальный: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устройство ограждений земельных участков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1,8 м (при условии соблюдения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просматриваемости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 высоты 0,5 м); не ограничено - для объектов капитального строительства с кодом 5.1.1-5.1.4 и земельных участков с кодом 5.1.1-5.1.4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50 %;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3.1, 3.6.1, 3.6.3, 4.9, 8.3, 9.0, 9.3, 12.0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7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скверов, бульваров и площадей (Р-2)</w:t>
      </w:r>
    </w:p>
    <w:p w:rsidR="0082229E" w:rsidRPr="0082229E" w:rsidRDefault="0082229E" w:rsidP="00A6707A">
      <w:pPr>
        <w:pStyle w:val="--western"/>
        <w:numPr>
          <w:ilvl w:val="0"/>
          <w:numId w:val="20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043C8E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043C8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материалов и инвентаря, здания и сооружения для размещения служб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охраны и наблюдения,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Скверы, бульвары, площади,</w:t>
            </w:r>
          </w:p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3.6.3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Цирки и зверинцы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 для размещения цирков, зверинцев, зоопарков, зоосадов, океанариумов и осуществления сопутствующих видов деятельности по содержанию диких животных в неволе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043C8E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декоративных, технических, планировочных, конструктивных устройств, элементов озеленения, различных видов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379"/>
        <w:gridCol w:w="5103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3.7.2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Складские помещения, мастерские, административно-бытовые здания и помещения, площадки для сбора мусора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40 %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устройство ограждений земельных участков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минимальные отступы от границ земельного участка в целях определения мест допустимого размещения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минимальный процент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40 % - для видов разрешенного использования с кодами: 3.7, 3.7.1, 3.7.2, 9.3;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– для иных видов разрешенного использования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3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8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специализированных парков (Р-3)</w:t>
      </w:r>
    </w:p>
    <w:p w:rsidR="0082229E" w:rsidRPr="0082229E" w:rsidRDefault="0082229E" w:rsidP="00A6707A">
      <w:pPr>
        <w:pStyle w:val="--western"/>
        <w:numPr>
          <w:ilvl w:val="0"/>
          <w:numId w:val="21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379"/>
        <w:gridCol w:w="5103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043C8E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043C8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043C8E">
        <w:trPr>
          <w:trHeight w:val="2406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3.6.2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Парки культуры и отдыха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парков культуры и отдыха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сооружения локального инженерного обеспечения, гаражи служебного автотранспорта, здания и сооружения для размещения служб охраны и наблюдения, площадки для сбора мусора, хозяйственные постройки</w:t>
            </w:r>
          </w:p>
        </w:tc>
      </w:tr>
      <w:tr w:rsidR="0082229E" w:rsidRPr="0082229E" w:rsidTr="00043C8E">
        <w:trPr>
          <w:trHeight w:val="993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2708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организации развлекательных мероприятий, путешествий, для 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5103" w:type="dxa"/>
            <w:shd w:val="clear" w:color="auto" w:fill="auto"/>
          </w:tcPr>
          <w:p w:rsid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  <w:p w:rsidR="00043C8E" w:rsidRPr="0082229E" w:rsidRDefault="00043C8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043C8E">
        <w:trPr>
          <w:trHeight w:val="5225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для занятия спортом. Содержание данного вида разрешенного использования включает в себя содержание видов разрешенного использования с </w:t>
            </w:r>
            <w:hyperlink w:anchor="P420" w:history="1">
              <w:r w:rsidRPr="0082229E">
                <w:rPr>
                  <w:color w:val="000000"/>
                  <w:sz w:val="28"/>
                  <w:szCs w:val="28"/>
                </w:rPr>
                <w:t>кодами 5.1.1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444" w:history="1">
              <w:r w:rsidRPr="0082229E">
                <w:rPr>
                  <w:color w:val="000000"/>
                  <w:sz w:val="28"/>
                  <w:szCs w:val="28"/>
                </w:rPr>
                <w:t>5.1.7</w:t>
              </w:r>
            </w:hyperlink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Здания и сооружения, технологически связанные с проведением спортивных соревнований, автостоянки под плоскостными спортивными сооружениями, находящиеся ниже планировочной отметки земли, предприятия торговли и общественного питания под плоскостными спортивными сооружениями, находящиеся ниже планировочной отметки земли, гостевые автостоянки, гостиницы и общежития для участников и гостей соревнований, пункты оказания первой медицинской помощи, спасательные станции, прочие плоскостные спортивные сооружения </w:t>
            </w:r>
            <w:proofErr w:type="gramEnd"/>
          </w:p>
        </w:tc>
      </w:tr>
      <w:tr w:rsidR="0082229E" w:rsidRPr="0082229E" w:rsidTr="00043C8E">
        <w:trPr>
          <w:trHeight w:val="2690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Водный 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сооружений для занятия водными видами спорта (причалы и сооружения, необходимые для организации водных видов спорта и хранения соответствующего инвентаря)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Авиационный 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сооружений для занятия авиационными видами спорта (ангары, взлетно-посадочные площадки и иные сооружения, необходимые для организации авиационных видов спорта и хранения соответствующего инвентаря)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Спортивные базы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баз и лагерей, в которых осуществляется спортивная подготовка длительно проживающих в них лиц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Причалы для маломерных судов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сооружений, предназначенных для причаливания, хранения и обслуживания яхт, катеров, лодок и других маломерных судов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</w:t>
            </w:r>
          </w:p>
        </w:tc>
      </w:tr>
      <w:tr w:rsidR="0082229E" w:rsidRPr="0082229E" w:rsidTr="00043C8E">
        <w:trPr>
          <w:trHeight w:val="1115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043C8E">
        <w:trPr>
          <w:trHeight w:val="3681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Охрана природных территорий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169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043C8E">
            <w:pPr>
              <w:jc w:val="both"/>
              <w:rPr>
                <w:color w:val="000000"/>
              </w:rPr>
            </w:pP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Сквер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379"/>
        <w:gridCol w:w="5103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379" w:type="dxa"/>
          </w:tcPr>
          <w:p w:rsid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  <w:p w:rsidR="00043C8E" w:rsidRPr="0082229E" w:rsidRDefault="00043C8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37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более 30% от площади участка градостроительного зонирования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видов разрешённого использования с кодами: 3.1.1, 3.6.2, 4.9, 5.1.3, 5.1.4 8.3, 9.0, 9.3, 12.0;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 xml:space="preserve"> - для иных видов разрешенного использования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40 %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устройство ограждений земельных участков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допускается высотой не более 2 м при соблюдении условий прозрачности ограждения на высоте выше 1,0 м от поверхности земли; не ограничено - для объектов капитального строительства с кодом 5.1-5.1.7 и земельных участков с кодом 5.1-5.1.7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40 %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3.1.1, 4.9, 8.3, 9.0, 9.1, 9.3, 12.0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 </w:t>
      </w:r>
    </w:p>
    <w:p w:rsidR="0082229E" w:rsidRPr="0082229E" w:rsidRDefault="0082229E" w:rsidP="0082229E">
      <w:pPr>
        <w:pStyle w:val="--western"/>
        <w:spacing w:before="0"/>
        <w:ind w:left="142" w:firstLine="567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Default="0082229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043C8E" w:rsidRDefault="00043C8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043C8E" w:rsidRDefault="00043C8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043C8E" w:rsidRDefault="00043C8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043C8E" w:rsidRDefault="00043C8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043C8E" w:rsidRPr="0082229E" w:rsidRDefault="00043C8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lastRenderedPageBreak/>
        <w:t xml:space="preserve">Статья 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39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рекреационного строительства (Р-4)</w:t>
      </w:r>
    </w:p>
    <w:p w:rsidR="0082229E" w:rsidRPr="0082229E" w:rsidRDefault="0082229E" w:rsidP="00A6707A">
      <w:pPr>
        <w:pStyle w:val="--western"/>
        <w:numPr>
          <w:ilvl w:val="0"/>
          <w:numId w:val="22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379"/>
        <w:gridCol w:w="5103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043C8E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043C8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Общественное питание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4.8.1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Развлекательные мероприятия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 и сооружений, предназначенных для организации развлекательных мероприятий, путешествий, для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размещения дискотек и танцевальных площадок, ночных клубов, аквапарков, боулинга, аттракционов и т.п., игровых автоматов (кроме игрового оборудования, используемого для проведения азартных игр), игровых площадок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Гостевые автостоянки, площадки для сбора мусора, гаражи служебного автотранспорта, здания и сооружения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служб охраны и наблюдения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4.8.2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Проведение азартных игр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размещения букмекерских контор, тотализаторов, их пунктов приема ставок вне игорных зон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площадки для сбора мусора, гаражи служебного автотранспорта, здания и сооружения служб охраны и наблюдения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для занятия спортом. Содержание данного вида разрешенного использования включает в себя содержание видов разрешенного использования с </w:t>
            </w:r>
            <w:hyperlink w:anchor="P420" w:history="1">
              <w:r w:rsidRPr="0082229E">
                <w:rPr>
                  <w:color w:val="000000"/>
                  <w:sz w:val="28"/>
                  <w:szCs w:val="28"/>
                </w:rPr>
                <w:t>кодами 5.1.1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444" w:history="1">
              <w:r w:rsidRPr="0082229E">
                <w:rPr>
                  <w:color w:val="000000"/>
                  <w:sz w:val="28"/>
                  <w:szCs w:val="28"/>
                </w:rPr>
                <w:t>5.1.7</w:t>
              </w:r>
            </w:hyperlink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Здания и сооружения, технологически связанные с проведением спортивных соревнований, автостоянки под плоскостными спортивными сооружениями, находящиеся ниже планировочной отметки земли, предприятия торговли и общественного питания под плоскостными спортивными сооружениями, находящиеся ниже планировочной отметки земли, гостевые автостоянки, гостиницы и общежития для участников и гостей соревнований, пункты оказания первой медицинской помощи, спасательные станции, прочие плоскостные спортивные сооружения </w:t>
            </w:r>
            <w:proofErr w:type="gramEnd"/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спортивно-зрелищных мероприятий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спортивно-зрелищных зданий и сооружений, имеющих специальные места для зрителей от 500 мест (стадионов, дворцов спорта, ледовых дворцов, ипподромов)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Обеспечение занятий спортом в помещениях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Оборудованные площадки для занятий спортом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сооружений для занятия спортом и физкультурой на открытом воздухе (теннисные корты, автодромы, мотодромы, трамплины, спортивные стрельбища)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Водный 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сооружений для занятия водными видами спорта (причалы и сооружения, необходимые для организации водных видов спорта и хранения соответствующего инвентаря)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5.1.6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Авиационный спорт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сооружений для занятия авиационными видами спорта (ангары, взлетно-посадочные площадки и иные сооружения, необходимые для организации авиационных видов спорта и хранения соответствующего инвентаря)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5.1.7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Спортивные базы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спортивных баз и лагерей, в которых осуществляется спортивная подготовка длительно проживающих в них лиц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раздевальные и душевые помещения для посетителей спортивных объектов, здания и сооружения технологически связанные с проведением спортивных соревнований и физкультурных мероприятий, площадки для сбора мусора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bookmarkStart w:id="11" w:name="sub_1052"/>
            <w:r w:rsidRPr="0082229E">
              <w:rPr>
                <w:color w:val="000000"/>
                <w:sz w:val="28"/>
                <w:szCs w:val="28"/>
              </w:rPr>
              <w:t>Природно-познавательный туризм</w:t>
            </w:r>
            <w:bookmarkEnd w:id="11"/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баз и палаточных лагерей для проведения походов и экскурсий по ознакомлению с природой, пеших и конных прогулок, устройство троп и дорожек, размещение щитов с познавательными сведениями об окружающей природной среде;</w:t>
            </w:r>
          </w:p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осуществление необходимых природоохранных и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природовосстановительных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мероприятий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5.2.1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Туристическое обслуживание</w:t>
            </w:r>
          </w:p>
        </w:tc>
        <w:tc>
          <w:tcPr>
            <w:tcW w:w="6379" w:type="dxa"/>
            <w:vMerge w:val="restart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пансионатов, туристических гостиниц, кемпингов, домов отдыха, не оказывающих услуги по лечению, а также иных зданий, используемых с целью извлечения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предпринимательской выгоды из предоставления жилого помещения для временного проживания в них; размещение детских лагерей</w:t>
            </w:r>
          </w:p>
        </w:tc>
        <w:tc>
          <w:tcPr>
            <w:tcW w:w="5103" w:type="dxa"/>
            <w:vMerge w:val="restart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Базы отдыха, туристические базы, административно-бытовое здание, предприятие общественного питания, гостевые автостоянки, спортивные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площадки для групповых занятий, хозяйственные постройки, солярии, гаражи для служебного автотранспорта, гаражи для хранения маломерных судов, бани, сауны, площадки для сбора мусора</w:t>
            </w:r>
            <w:proofErr w:type="gramEnd"/>
          </w:p>
        </w:tc>
      </w:tr>
      <w:tr w:rsidR="0082229E" w:rsidRPr="0082229E" w:rsidTr="00043C8E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6379" w:type="dxa"/>
            <w:vMerge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highlight w:val="green"/>
              </w:rPr>
            </w:pPr>
          </w:p>
        </w:tc>
        <w:tc>
          <w:tcPr>
            <w:tcW w:w="5103" w:type="dxa"/>
            <w:vMerge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5.3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Охота и рыбалка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мест охоты и рыбалки, в том числе размещение дома охотника или рыболова, сооружений, необходимых для восстановления и поддержания поголовья зверей или количества рыбы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bookmarkStart w:id="12" w:name="sub_1054"/>
            <w:r w:rsidRPr="0082229E">
              <w:rPr>
                <w:color w:val="000000"/>
                <w:sz w:val="28"/>
                <w:szCs w:val="28"/>
              </w:rPr>
              <w:t xml:space="preserve">Причалы для </w:t>
            </w:r>
            <w:proofErr w:type="gramStart"/>
            <w:r w:rsidRPr="0082229E">
              <w:rPr>
                <w:color w:val="000000"/>
                <w:sz w:val="28"/>
                <w:szCs w:val="28"/>
              </w:rPr>
              <w:t>маломерных</w:t>
            </w:r>
            <w:bookmarkEnd w:id="12"/>
            <w:proofErr w:type="gramEnd"/>
          </w:p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судов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сооружений, предназначенных для причаливания, хранения и обслуживания яхт, катеров, лодок и других маломерных судов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5.5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Поля для гольфа или конных прогулок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мест для игры в гольф или осуществления конных прогулок, в том числе осуществление необходимых земляных работ и размещения вспомогательных сооружений;</w:t>
            </w:r>
          </w:p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конноспортивных манежей, не предусматривающих устройство трибун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7.2.3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Стоянки транспорта общего пользования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стоянок транспортных средств, осуществляющих перевозки людей по установленному маршруту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автостоянки, гаражи для служебного транспорта, открытые площадки для занятий спортом и физкультурой, площадки для сбора мусора</w:t>
            </w:r>
          </w:p>
        </w:tc>
      </w:tr>
      <w:tr w:rsidR="0082229E" w:rsidRPr="0082229E" w:rsidTr="00043C8E">
        <w:trPr>
          <w:trHeight w:val="3099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3593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Охрана природных территорий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Санаторная деятельность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санаториев и профилакториев,</w:t>
            </w:r>
            <w:r w:rsidRPr="0082229E">
              <w:rPr>
                <w:color w:val="000000"/>
              </w:rPr>
              <w:t xml:space="preserve">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бальнеологических лечебниц, грязелечебниц, обеспечивающих оказание услуги по лечению и оздоровлению населения; обустройство лечебно-оздоровительных местностей (пляжи, бюветы, места добычи целебной грязи); размещение лечебно-оздоровительных лагерей</w:t>
            </w:r>
          </w:p>
        </w:tc>
        <w:tc>
          <w:tcPr>
            <w:tcW w:w="5103" w:type="dxa"/>
            <w:shd w:val="clear" w:color="auto" w:fill="auto"/>
          </w:tcPr>
          <w:p w:rsid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Административно-бытовое здание, предприятие общественного питания, гостевые автостоянки, спортивные площадки для групповых занятий, хозяйственные постройки, солярии, гаражи для служебного автотранспорта, гаражи для хранения маломерных судов, бани, сауны, площадки для сбора мусора</w:t>
            </w:r>
          </w:p>
          <w:p w:rsidR="00043C8E" w:rsidRPr="0082229E" w:rsidRDefault="00043C8E" w:rsidP="00043C8E">
            <w:pPr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bookmarkStart w:id="13" w:name="sub_10111"/>
            <w:r w:rsidRPr="0082229E">
              <w:rPr>
                <w:color w:val="000000"/>
                <w:sz w:val="28"/>
                <w:szCs w:val="28"/>
              </w:rPr>
              <w:t>Общее пользование водными объектами</w:t>
            </w:r>
            <w:bookmarkEnd w:id="13"/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f0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Использование земельных участков, примыкающих к водным объектам способами, необходимыми для осуществления общего водопользования (водопользования, осуществляемого гражданами для личных нужд, а также забор (изъятие) водных ресурсов для целей питьевого и хозяйственно-бытового водоснабжения, купание, использование маломерных судов, водных мотоциклов и других технических средств, предназначенных для отдыха на водных объектах, водопой, если соответствующие запреты не установлены законодательством)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043C8E">
            <w:pPr>
              <w:jc w:val="both"/>
              <w:rPr>
                <w:color w:val="000000"/>
              </w:rPr>
            </w:pP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379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5103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552"/>
        <w:gridCol w:w="6379"/>
        <w:gridCol w:w="5103"/>
      </w:tblGrid>
      <w:tr w:rsidR="0082229E" w:rsidRPr="0082229E" w:rsidTr="00A6707A">
        <w:tc>
          <w:tcPr>
            <w:tcW w:w="1134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552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A6707A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4.9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Служебные гаражи</w:t>
            </w:r>
          </w:p>
        </w:tc>
        <w:tc>
          <w:tcPr>
            <w:tcW w:w="6379" w:type="dxa"/>
          </w:tcPr>
          <w:p w:rsidR="0082229E" w:rsidRPr="0082229E" w:rsidRDefault="0082229E" w:rsidP="00A6707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w:anchor="P190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3.0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33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4.0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для стоянки и хранения транспортных средств общего пользования, в том числе в депо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Гостевые автостоянки</w:t>
            </w:r>
          </w:p>
        </w:tc>
      </w:tr>
      <w:tr w:rsidR="0082229E" w:rsidRPr="0082229E" w:rsidTr="00A6707A">
        <w:tc>
          <w:tcPr>
            <w:tcW w:w="1134" w:type="dxa"/>
            <w:shd w:val="clear" w:color="auto" w:fill="auto"/>
          </w:tcPr>
          <w:p w:rsidR="0082229E" w:rsidRPr="0082229E" w:rsidRDefault="0082229E" w:rsidP="00A6707A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9.3</w:t>
            </w:r>
          </w:p>
        </w:tc>
        <w:tc>
          <w:tcPr>
            <w:tcW w:w="2552" w:type="dxa"/>
            <w:shd w:val="clear" w:color="auto" w:fill="auto"/>
          </w:tcPr>
          <w:p w:rsidR="0082229E" w:rsidRPr="0082229E" w:rsidRDefault="0082229E" w:rsidP="00A6707A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Историко-культурная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деятельность</w:t>
            </w: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  <w:p w:rsidR="0082229E" w:rsidRPr="0082229E" w:rsidRDefault="0082229E" w:rsidP="00A6707A">
            <w:pPr>
              <w:jc w:val="both"/>
              <w:rPr>
                <w:color w:val="000000"/>
              </w:rPr>
            </w:pPr>
          </w:p>
        </w:tc>
        <w:tc>
          <w:tcPr>
            <w:tcW w:w="6379" w:type="dxa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Сохранение и изучение объектов культурного наследия народов Российской Федерации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</w:tbl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- для видов разрешённого использования с кодами: 3.1.1, 4.9, 5.1.3, 5.1.4, 7.2.3, 8.3, 9.0, 9.1, 9.3, 12.0; 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1000 м</w:t>
            </w:r>
            <w:proofErr w:type="gramStart"/>
            <w:r w:rsidRPr="0082229E">
              <w:rPr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  <w:r w:rsidRPr="0082229E">
              <w:rPr>
                <w:color w:val="000000"/>
                <w:sz w:val="28"/>
                <w:szCs w:val="28"/>
                <w:vertAlign w:val="superscript"/>
              </w:rPr>
              <w:t xml:space="preserve"> </w:t>
            </w:r>
            <w:r w:rsidRPr="0082229E">
              <w:rPr>
                <w:color w:val="000000"/>
                <w:sz w:val="28"/>
                <w:szCs w:val="28"/>
              </w:rPr>
              <w:t xml:space="preserve"> - для иных видов разрешенного использования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30%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устройство ограждений между участками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допускается высотой не более 2; не ограничено - для объектов капитального строительства с кодом 5.1-5.1.7 и земельных участков с кодом 5.1-5.1.7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  <w:lang w:eastAsia="ar-SA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  <w:tr w:rsidR="0082229E" w:rsidRPr="0082229E" w:rsidTr="00A6707A">
        <w:trPr>
          <w:trHeight w:val="660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 земельного участка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40 % - для всех видов объектов капитального строительства, без учёта территории, отводимой под плоскостные спортивные сооружения и зеркало воды бассейнов;</w:t>
            </w:r>
          </w:p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3.1.1, 4.9, 7.2.3, 8.3, 9.0, 9.1, 9.3, 12.0-12.0.2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Формирование земельных участков посредством разделения исходного участка на участки меньшего размера может быть осуществлено </w:t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при том</w:t>
      </w:r>
      <w:proofErr w:type="gramEnd"/>
      <w:r w:rsidRPr="0082229E">
        <w:rPr>
          <w:rFonts w:ascii="Times New Roman" w:hAnsi="Times New Roman" w:cs="Times New Roman"/>
          <w:sz w:val="28"/>
          <w:szCs w:val="28"/>
        </w:rPr>
        <w:t xml:space="preserve"> условии, что площади вновь формируемых участков не будут меньше установленных для данной зоны минимальных показателей (применительно к соответствующему виду использования). Исключения могут быть предоставлены только по процедурам согласований, проводимых в установленном законом порядке.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0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неиспользуемых природных территорий (Р-5)</w:t>
      </w:r>
    </w:p>
    <w:p w:rsidR="0082229E" w:rsidRPr="0082229E" w:rsidRDefault="0082229E" w:rsidP="00A6707A">
      <w:pPr>
        <w:pStyle w:val="--western"/>
        <w:numPr>
          <w:ilvl w:val="0"/>
          <w:numId w:val="23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Наименование основных видов разрешенного использования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043C8E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043C8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6.1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spellStart"/>
            <w:r w:rsidRPr="0082229E">
              <w:rPr>
                <w:color w:val="000000"/>
                <w:sz w:val="28"/>
                <w:szCs w:val="28"/>
              </w:rPr>
              <w:t>Недропользование</w:t>
            </w:r>
            <w:proofErr w:type="spellEnd"/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геологических изысканий;</w:t>
            </w:r>
          </w:p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добыча полезных ископаемых открытым (карьеры, отвалы) и закрытым (шахты, скважины) способами;</w:t>
            </w:r>
            <w:proofErr w:type="gramEnd"/>
          </w:p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в том числе подземных, в целях добычи полезных ископаемых;</w:t>
            </w:r>
          </w:p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сырья к транспортировке и (или) промышленной переработке;</w:t>
            </w:r>
          </w:p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предназначенных для проживания в них сотрудников, осуществляющих обслуживание зданий и сооружений, необходимых для целей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lastRenderedPageBreak/>
              <w:t>недропользования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>, если добыча полезных ископаемых происходит на межселенной территории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Охрана природных территорий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1823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043C8E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rPr>
          <w:trHeight w:val="3974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Р-5 не устанавливаются.</w:t>
      </w:r>
    </w:p>
    <w:p w:rsidR="00043C8E" w:rsidRDefault="00043C8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1 м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Текстовое наименование вида разрешенного использования земельного участка и его код (числовое обозначение) являются равнозначными. </w:t>
      </w: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lastRenderedPageBreak/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1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городских лесов (Р-6)</w:t>
      </w:r>
    </w:p>
    <w:p w:rsidR="0082229E" w:rsidRPr="0082229E" w:rsidRDefault="0082229E" w:rsidP="00A6707A">
      <w:pPr>
        <w:pStyle w:val="--western"/>
        <w:numPr>
          <w:ilvl w:val="0"/>
          <w:numId w:val="24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043C8E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043C8E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rPr>
          <w:trHeight w:val="2838"/>
        </w:trPr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связанной с охраной и изучением природы, не допускается (государственные природные 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4962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Охрана природных территорий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043C8E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10.0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Использование лесов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Деятельность по заготовке, первичной обработке и вывозу древесины и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недревесных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лесных ресурсов, охрана и восстановление 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лесов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иные цели. Содержание данного вида разрешенного использования включает в себя содержание видов разрешенного использования с </w:t>
            </w:r>
            <w:hyperlink w:anchor="P635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10.1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hyperlink w:anchor="P644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10.4</w:t>
              </w:r>
            </w:hyperlink>
          </w:p>
        </w:tc>
        <w:tc>
          <w:tcPr>
            <w:tcW w:w="4962" w:type="dxa"/>
          </w:tcPr>
          <w:p w:rsidR="0082229E" w:rsidRPr="0082229E" w:rsidRDefault="0082229E" w:rsidP="00043C8E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Городские леса, зеленые насаждения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Заготовка древесины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Рубка лесных насаждений, выросших в природных условиях, в том числе гражданами для собственных нужд, частичная переработка, хранение и вывоз древесины, создание лесных дорог, размещение сооружений, необходимых для обработки и хранения древесины (лесных складов, лесопилен), охрана и восстановление лесов</w:t>
            </w:r>
          </w:p>
        </w:tc>
        <w:tc>
          <w:tcPr>
            <w:tcW w:w="4962" w:type="dxa"/>
          </w:tcPr>
          <w:p w:rsidR="0082229E" w:rsidRPr="0082229E" w:rsidRDefault="0082229E" w:rsidP="00043C8E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Лесные плантации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Выращивание и рубка лесных насаждений, выращенных трудом человека, частичная переработка, хранение и вывоз древесины, создание дорог, размещение сооружений, необходимых для обработки и хранения древесины (лесных складов, лесопилен), охрана лесов</w:t>
            </w:r>
          </w:p>
        </w:tc>
        <w:tc>
          <w:tcPr>
            <w:tcW w:w="4962" w:type="dxa"/>
          </w:tcPr>
          <w:p w:rsidR="0082229E" w:rsidRPr="0082229E" w:rsidRDefault="0082229E" w:rsidP="00043C8E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Городские леса, зеленые насаждения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Заготовка лесных ресурсов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Заготовка живицы, сбор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недревесных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лесных ресурсов, в том числе гражданами для собственных нужд, заготовка пищевых лесных ресурсов и дикорастущих растений, хранение, неглубокая переработка и вывоз добытых лесных ресурсов, размещение временных сооружений, необходимых для хранения и неглубокой переработки лесных ресурсов (сушилки, грибоварни, склады), охрана лесов</w:t>
            </w:r>
          </w:p>
        </w:tc>
        <w:tc>
          <w:tcPr>
            <w:tcW w:w="4962" w:type="dxa"/>
          </w:tcPr>
          <w:p w:rsidR="0082229E" w:rsidRPr="0082229E" w:rsidRDefault="0082229E" w:rsidP="00043C8E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10.4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043C8E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Резервные леса</w:t>
            </w:r>
          </w:p>
        </w:tc>
        <w:tc>
          <w:tcPr>
            <w:tcW w:w="6520" w:type="dxa"/>
          </w:tcPr>
          <w:p w:rsidR="0082229E" w:rsidRPr="0082229E" w:rsidRDefault="0082229E" w:rsidP="00043C8E">
            <w:pPr>
              <w:widowControl w:val="0"/>
              <w:autoSpaceDE w:val="0"/>
              <w:autoSpaceDN w:val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Деятельность, связанная с охраной лесов</w:t>
            </w:r>
          </w:p>
        </w:tc>
        <w:tc>
          <w:tcPr>
            <w:tcW w:w="4962" w:type="dxa"/>
          </w:tcPr>
          <w:p w:rsidR="0082229E" w:rsidRPr="0082229E" w:rsidRDefault="0082229E" w:rsidP="00043C8E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Городские леса, зеленые насаждения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Р-6 не устанавливаются.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</w:tbl>
    <w:p w:rsidR="0082229E" w:rsidRPr="0082229E" w:rsidRDefault="0082229E" w:rsidP="0082229E">
      <w:pPr>
        <w:ind w:firstLine="70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3.</w:t>
      </w:r>
      <w:r w:rsidRPr="0082229E">
        <w:rPr>
          <w:color w:val="000000"/>
          <w:sz w:val="28"/>
          <w:szCs w:val="28"/>
        </w:rPr>
        <w:tab/>
        <w:t>В соответствии с частью 6 статьи 36 Градостроительного кодекса Российской Федерации градостроительные регламенты для земель лесного фонда не устанавливаются, а их использование определяется нормативными правовыми актами, издаваемыми в соответствии с федеральными законами.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 xml:space="preserve"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</w:t>
      </w:r>
      <w:r w:rsidRPr="0082229E">
        <w:rPr>
          <w:rFonts w:ascii="Times New Roman" w:hAnsi="Times New Roman" w:cs="Times New Roman"/>
          <w:sz w:val="28"/>
          <w:szCs w:val="28"/>
        </w:rPr>
        <w:lastRenderedPageBreak/>
        <w:t>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rPr>
          <w:color w:val="000000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2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режимных объектов (С-1)</w:t>
      </w:r>
    </w:p>
    <w:p w:rsidR="0082229E" w:rsidRPr="0082229E" w:rsidRDefault="0082229E" w:rsidP="00A6707A">
      <w:pPr>
        <w:pStyle w:val="--western"/>
        <w:numPr>
          <w:ilvl w:val="0"/>
          <w:numId w:val="25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043C8E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043C8E">
        <w:tc>
          <w:tcPr>
            <w:tcW w:w="113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603DD5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603DD5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603DD5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  <w:p w:rsidR="00603DD5" w:rsidRPr="0082229E" w:rsidRDefault="00603DD5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8.0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обороны и безопасности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и поддержания в боевой готовности Вооруженных Сил Российской Федерации, других войск, воинских формирований и органов управлений ими (размещение военных организаций, внутренних войск, учреждений и других объектов, дислокация войск и сил флота), проведение воинских учений и других мероприятий, направленных на обеспечение боевой готовности воинских частей;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размещение зданий военных училищ, военных институтов, военных университетов, военных академий, размещение объектов, обеспечивающих осуществление таможенной деятельности</w:t>
            </w:r>
          </w:p>
        </w:tc>
        <w:tc>
          <w:tcPr>
            <w:tcW w:w="4962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обслуживания, связанные с целевым назначением зоны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603DD5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043C8E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rPr>
          <w:trHeight w:val="2674"/>
        </w:trPr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С-1 не устанавливаются.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603DD5">
        <w:trPr>
          <w:trHeight w:val="434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минимальные отступы от границ земельного участка в целях определения мест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ограничено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3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насаждений специального назначения (С-2)</w:t>
      </w:r>
    </w:p>
    <w:p w:rsidR="0082229E" w:rsidRPr="0082229E" w:rsidRDefault="0082229E" w:rsidP="00A6707A">
      <w:pPr>
        <w:pStyle w:val="--western"/>
        <w:numPr>
          <w:ilvl w:val="0"/>
          <w:numId w:val="26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379"/>
        <w:gridCol w:w="5103"/>
      </w:tblGrid>
      <w:tr w:rsidR="0082229E" w:rsidRPr="0082229E" w:rsidTr="00603DD5">
        <w:tc>
          <w:tcPr>
            <w:tcW w:w="113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379" w:type="dxa"/>
            <w:shd w:val="clear" w:color="auto" w:fill="BFBFBF"/>
          </w:tcPr>
          <w:p w:rsidR="0082229E" w:rsidRPr="0082229E" w:rsidRDefault="0082229E" w:rsidP="00603DD5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5103" w:type="dxa"/>
            <w:shd w:val="clear" w:color="auto" w:fill="BFBFBF"/>
          </w:tcPr>
          <w:p w:rsidR="0082229E" w:rsidRPr="0082229E" w:rsidRDefault="0082229E" w:rsidP="00603DD5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1.17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f0"/>
              <w:rPr>
                <w:color w:val="000000"/>
                <w:sz w:val="28"/>
                <w:szCs w:val="28"/>
              </w:rPr>
            </w:pPr>
            <w:bookmarkStart w:id="14" w:name="sub_10117"/>
            <w:r w:rsidRPr="0082229E">
              <w:rPr>
                <w:color w:val="000000"/>
                <w:sz w:val="28"/>
                <w:szCs w:val="28"/>
              </w:rPr>
              <w:t>Питомники</w:t>
            </w:r>
            <w:bookmarkEnd w:id="14"/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Выращивание и реализация подроста деревьев и кустарников, используемых в сельском хозяйстве, а также иных сельскохозяйственных культур для получения рассады и семян;</w:t>
            </w:r>
          </w:p>
          <w:p w:rsidR="0082229E" w:rsidRPr="0082229E" w:rsidRDefault="0082229E" w:rsidP="00603DD5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сооружений, необходимых для указанных видов сельскохозяйственного производства</w:t>
            </w:r>
          </w:p>
        </w:tc>
        <w:tc>
          <w:tcPr>
            <w:tcW w:w="5103" w:type="dxa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3.1.1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5103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603DD5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обороны и безопасности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необходимых для подготовки и поддержания в боевой готовности Вооруженных Сил Российской Федерации, других войск, воинских формирований и органов управлений ими (размещение военных организаций, внутренних войск, учреждений и других объектов, дислокация войск и сил флота), проведение воинских учений и других мероприятий, направленных на обеспечение боевой готовности воинских частей;</w:t>
            </w:r>
            <w:proofErr w:type="gramEnd"/>
            <w:r w:rsidRPr="0082229E">
              <w:rPr>
                <w:color w:val="000000"/>
                <w:sz w:val="28"/>
                <w:szCs w:val="28"/>
              </w:rPr>
              <w:t xml:space="preserve"> размещение зданий военных училищ, военных институтов, военных университетов, военных академий, размещение объектов, обеспечивающих осуществление таможенной деятельности</w:t>
            </w:r>
          </w:p>
        </w:tc>
        <w:tc>
          <w:tcPr>
            <w:tcW w:w="5103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Объекты обслуживания, связанные с целевым назначением зоны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9.0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Деятельность по особой охране и изучению природы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Сохранение и изучение растительного и животного мира путем создания особо охраняемых природных территорий, в границах которых хозяйственная деятельность, кроме деятельности,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связанной с охраной и изучением природы, не допускается (государственные природные заповедники, национальные и природные парки, памятники природы, дендрологические парки, ботанические сады, оранжереи)</w:t>
            </w:r>
          </w:p>
        </w:tc>
        <w:tc>
          <w:tcPr>
            <w:tcW w:w="5103" w:type="dxa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Охрана природных территорий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Административно-бытовые здания, гаражи служебного автотранспорта, склады материалов и инвентаря,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автомойка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служебного транспорта, навесы, здания и сооружения служб охраны и наблюдения, автостоянка служебного транспорта, специализированный цветочный магазин, площадки для сбора мусора, объекты пожарной охраны (гидранты, резервуары, противопожарные водоемы)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603DD5">
            <w:pPr>
              <w:jc w:val="both"/>
              <w:rPr>
                <w:color w:val="000000"/>
              </w:rPr>
            </w:pP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379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5103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567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Условно разрешённые виды использования объектов капитального строительства и земельных участков для зоны С-2 не устанавливаются.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4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размещения и переработки отходов производства и потребления (С-3)</w:t>
      </w:r>
    </w:p>
    <w:p w:rsidR="0082229E" w:rsidRPr="0082229E" w:rsidRDefault="0082229E" w:rsidP="00A6707A">
      <w:pPr>
        <w:pStyle w:val="--western"/>
        <w:numPr>
          <w:ilvl w:val="0"/>
          <w:numId w:val="27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603DD5">
        <w:tc>
          <w:tcPr>
            <w:tcW w:w="113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603DD5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603DD5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603DD5">
        <w:trPr>
          <w:trHeight w:val="483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Предоставление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коммунальных услуг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Размещение зданий и сооружений, обеспечивающих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vMerge w:val="restart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Аварийно-диспетчерские службы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603DD5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гаражи служебного транспорта, склады материалов и инвентаря, здания и сооружения для размещения служб охраны и наблюдения, площадки для сбора мусора</w:t>
            </w: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</w:tc>
        <w:tc>
          <w:tcPr>
            <w:tcW w:w="4962" w:type="dxa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Специальная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 xml:space="preserve">Размещение, хранение, захоронение, утилизация, накопление, обработка, обезвреживание отходов производства и потребления, медицинских отходов, биологических отходов, радиоактивных отходов, веществ, разрушающих озоновый слой, а также размещение объектов размещения отходов, захоронения, хранения, обезвреживания таких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отходов (скотомогильников, мусоросжигательных и мусороперерабатывающих заводов, полигонов по захоронению и сортировке бытового мусора и отходов, мест сбора вещей для их вторичной переработки)</w:t>
            </w:r>
            <w:proofErr w:type="gramEnd"/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Административно-бытовые здания и помещения при основных объектах, автостоянки наземные, подземные, встроенные и пристроенные к зданиям (сооружениям) с вместимостью по расчету, площадки для сбора мусора, объекты пожарной охраны (гидранты,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резервуары, противопожарные водоемы), здания и сооружения для размещения служб охраны и наблюдения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Условно разрешённые виды использования объектов капитального строительства и земельных участков для зоны С-3 не устанавливаются.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не ограничено 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jc w:val="both"/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Pr="0082229E" w:rsidRDefault="0082229E" w:rsidP="0082229E">
      <w:pPr>
        <w:pStyle w:val="--western"/>
        <w:spacing w:before="0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82229E" w:rsidRPr="0082229E" w:rsidRDefault="0082229E" w:rsidP="0082229E">
      <w:pPr>
        <w:pStyle w:val="3"/>
        <w:spacing w:before="0" w:after="0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2229E">
        <w:rPr>
          <w:rFonts w:ascii="Times New Roman" w:hAnsi="Times New Roman"/>
          <w:color w:val="000000"/>
          <w:sz w:val="28"/>
          <w:szCs w:val="28"/>
        </w:rPr>
        <w:t>Статья 4</w:t>
      </w:r>
      <w:r w:rsidRPr="0082229E">
        <w:rPr>
          <w:rFonts w:ascii="Times New Roman" w:hAnsi="Times New Roman"/>
          <w:color w:val="000000"/>
          <w:sz w:val="28"/>
          <w:szCs w:val="28"/>
          <w:lang w:val="ru-RU"/>
        </w:rPr>
        <w:t>5</w:t>
      </w:r>
      <w:r w:rsidRPr="0082229E">
        <w:rPr>
          <w:rFonts w:ascii="Times New Roman" w:hAnsi="Times New Roman"/>
          <w:color w:val="000000"/>
          <w:sz w:val="28"/>
          <w:szCs w:val="28"/>
        </w:rPr>
        <w:t>. Градостроительный регламент зоны кладбищ и крематориев (С-4)</w:t>
      </w:r>
    </w:p>
    <w:p w:rsidR="0082229E" w:rsidRPr="0082229E" w:rsidRDefault="0082229E" w:rsidP="00A6707A">
      <w:pPr>
        <w:pStyle w:val="--western"/>
        <w:numPr>
          <w:ilvl w:val="0"/>
          <w:numId w:val="28"/>
        </w:numPr>
        <w:spacing w:before="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Перечень видов разрешённого использования объектов капитального строительства и земельных участков:</w:t>
      </w:r>
    </w:p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t>таблица 1</w:t>
      </w:r>
    </w:p>
    <w:tbl>
      <w:tblPr>
        <w:tblW w:w="153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962"/>
      </w:tblGrid>
      <w:tr w:rsidR="0082229E" w:rsidRPr="0082229E" w:rsidTr="00603DD5">
        <w:tc>
          <w:tcPr>
            <w:tcW w:w="113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основных видов разрешенного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603DD5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962" w:type="dxa"/>
            <w:shd w:val="clear" w:color="auto" w:fill="BFBFBF"/>
          </w:tcPr>
          <w:p w:rsidR="0082229E" w:rsidRPr="0082229E" w:rsidRDefault="0082229E" w:rsidP="00603DD5">
            <w:pPr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основным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разрешенного использования объектов капитального строительства и земельных участков</w:t>
            </w:r>
            <w:r w:rsidRPr="0082229E">
              <w:rPr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 w:val="restart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3.1.1</w:t>
            </w:r>
          </w:p>
        </w:tc>
        <w:tc>
          <w:tcPr>
            <w:tcW w:w="2694" w:type="dxa"/>
            <w:vMerge w:val="restart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6520" w:type="dxa"/>
            <w:vMerge w:val="restart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  <w:tc>
          <w:tcPr>
            <w:tcW w:w="4962" w:type="dxa"/>
            <w:vMerge w:val="restart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Аварийно-диспетчерские службы организаций, осуществляющих эксплуатацию сетей инженерно-технического обеспечения города, объекты пожарной охраны (гидранты, резервуары),</w:t>
            </w:r>
          </w:p>
          <w:p w:rsidR="0082229E" w:rsidRPr="0082229E" w:rsidRDefault="00603DD5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</w:t>
            </w:r>
            <w:r w:rsidR="0082229E" w:rsidRPr="0082229E">
              <w:rPr>
                <w:color w:val="000000"/>
                <w:sz w:val="28"/>
                <w:szCs w:val="28"/>
              </w:rPr>
              <w:t>ооружения и устройства сетей инженерно-технического обеспечения,</w:t>
            </w:r>
          </w:p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гаражи служебного транспорта, склады материалов и инвентаря, здания и сооружения для размещения служб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охраны и наблюдения, площадки для сбора мусора</w:t>
            </w: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517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rPr>
          <w:trHeight w:val="322"/>
        </w:trPr>
        <w:tc>
          <w:tcPr>
            <w:tcW w:w="113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520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vMerge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4.4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Магазины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Аптеки, площадки для сбора мусора, гостевые автостоянки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82229E">
              <w:rPr>
                <w:color w:val="000000"/>
                <w:sz w:val="28"/>
                <w:szCs w:val="28"/>
              </w:rPr>
              <w:t>Росгвардии</w:t>
            </w:r>
            <w:proofErr w:type="spellEnd"/>
            <w:r w:rsidRPr="0082229E">
              <w:rPr>
                <w:color w:val="000000"/>
                <w:sz w:val="28"/>
                <w:szCs w:val="28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Земельные участки (территории) общего пользования</w:t>
            </w:r>
          </w:p>
          <w:p w:rsidR="0082229E" w:rsidRPr="0082229E" w:rsidRDefault="0082229E" w:rsidP="00603DD5">
            <w:pPr>
              <w:jc w:val="both"/>
              <w:rPr>
                <w:color w:val="000000"/>
              </w:rPr>
            </w:pP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664" w:history="1">
              <w:r w:rsidRPr="0082229E">
                <w:rPr>
                  <w:color w:val="000000"/>
                  <w:sz w:val="28"/>
                  <w:szCs w:val="28"/>
                </w:rPr>
                <w:t>кодами 12.0.1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668" w:history="1">
              <w:r w:rsidRPr="0082229E">
                <w:rPr>
                  <w:color w:val="000000"/>
                  <w:sz w:val="28"/>
                  <w:szCs w:val="28"/>
                </w:rPr>
                <w:t>12.0.2</w:t>
              </w:r>
            </w:hyperlink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12.0.1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велотранспортной</w:t>
            </w:r>
            <w:proofErr w:type="spell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инженерной инфраструктуры;</w:t>
            </w:r>
          </w:p>
          <w:p w:rsid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придорожных стоянок (парковок) транспортных сре</w:t>
            </w:r>
            <w:proofErr w:type="gramStart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дств в гр</w:t>
            </w:r>
            <w:proofErr w:type="gramEnd"/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аницах городских улиц и дорог, за исключением предусмотренных видами разрешенного использования с </w:t>
            </w:r>
            <w:hyperlink w:anchor="P186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кодами 2.7.1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382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4.9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hyperlink w:anchor="P567" w:history="1">
              <w:r w:rsidRPr="0082229E">
                <w:rPr>
                  <w:rFonts w:ascii="Times New Roman" w:hAnsi="Times New Roman" w:cs="Times New Roman"/>
                  <w:color w:val="000000"/>
                  <w:sz w:val="28"/>
                  <w:szCs w:val="28"/>
                </w:rPr>
                <w:t>7.2.3</w:t>
              </w:r>
            </w:hyperlink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а также некапитальных сооружений, предназначенных для охраны транспортных средств</w:t>
            </w:r>
          </w:p>
          <w:p w:rsidR="00603DD5" w:rsidRPr="0082229E" w:rsidRDefault="00603DD5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12.0.2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12.1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Ритуальная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Размещение кладбищ, крематориев и мест захоронения; размещение соответствующих культовых сооружений;</w:t>
            </w:r>
          </w:p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осуществление деятельности по производству продукции ритуально-обрядового назначения</w:t>
            </w:r>
          </w:p>
        </w:tc>
        <w:tc>
          <w:tcPr>
            <w:tcW w:w="4962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Колумбарии (здания-колумбарии, стены-колумбарии), бюро похоронного обслуживания, дома траурных обрядов, дома поминальных обедов,</w:t>
            </w:r>
          </w:p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склепы, предприятия по изготовлению ритуальных принадлежностей, надгробий, административно-бытовые здания и помещения при основных объектах, автостоянки наземные, подземные, встроенные и пристроенные к зданиям (сооружениям) с вместимостью по расчету, площадки для сбора мусора, объекты пожарной охраны (гидранты, резервуары, противопожарные водоемы), здания и сооружения для размещения служб охраны и наблюдения</w:t>
            </w:r>
          </w:p>
        </w:tc>
      </w:tr>
    </w:tbl>
    <w:p w:rsidR="00603DD5" w:rsidRDefault="00603DD5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603DD5" w:rsidRDefault="00603DD5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603DD5" w:rsidRDefault="00603DD5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603DD5" w:rsidRDefault="00603DD5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603DD5" w:rsidRDefault="00603DD5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82229E">
        <w:rPr>
          <w:rFonts w:ascii="Times New Roman" w:hAnsi="Times New Roman" w:cs="Times New Roman"/>
          <w:i/>
          <w:sz w:val="28"/>
          <w:szCs w:val="28"/>
        </w:rPr>
        <w:lastRenderedPageBreak/>
        <w:t>таблица 2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694"/>
        <w:gridCol w:w="6520"/>
        <w:gridCol w:w="4820"/>
      </w:tblGrid>
      <w:tr w:rsidR="0082229E" w:rsidRPr="0082229E" w:rsidTr="00603DD5">
        <w:tc>
          <w:tcPr>
            <w:tcW w:w="113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Код (числовое обозначение вида)</w:t>
            </w:r>
          </w:p>
        </w:tc>
        <w:tc>
          <w:tcPr>
            <w:tcW w:w="2694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Наименование условно разрешённых видов использования объектов капитального строительства и земельных участков </w:t>
            </w:r>
          </w:p>
        </w:tc>
        <w:tc>
          <w:tcPr>
            <w:tcW w:w="6520" w:type="dxa"/>
            <w:shd w:val="clear" w:color="auto" w:fill="BFBFBF"/>
          </w:tcPr>
          <w:p w:rsidR="0082229E" w:rsidRPr="0082229E" w:rsidRDefault="0082229E" w:rsidP="00603DD5">
            <w:pPr>
              <w:pStyle w:val="a8"/>
              <w:tabs>
                <w:tab w:val="left" w:pos="2734"/>
              </w:tabs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Описание видов разрешённого использования объектов капитального строительства и земельных участков </w:t>
            </w:r>
          </w:p>
        </w:tc>
        <w:tc>
          <w:tcPr>
            <w:tcW w:w="4820" w:type="dxa"/>
            <w:shd w:val="clear" w:color="auto" w:fill="BFBFBF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Вспомогательные виды разрешённого использования, установленные к условно разрешенным</w:t>
            </w:r>
            <w:r w:rsidRPr="0082229E">
              <w:rPr>
                <w:color w:val="000000"/>
                <w:sz w:val="28"/>
                <w:szCs w:val="28"/>
              </w:rPr>
              <w:t xml:space="preserve"> видам объектов капитального строительства и земельных участков 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Религиозное использование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w:anchor="P282" w:history="1">
              <w:r w:rsidRPr="0082229E">
                <w:rPr>
                  <w:color w:val="000000"/>
                  <w:sz w:val="28"/>
                  <w:szCs w:val="28"/>
                </w:rPr>
                <w:t>кодами 3.7.1</w:t>
              </w:r>
            </w:hyperlink>
            <w:r w:rsidRPr="0082229E">
              <w:rPr>
                <w:color w:val="000000"/>
                <w:sz w:val="28"/>
                <w:szCs w:val="28"/>
              </w:rPr>
              <w:t xml:space="preserve"> - </w:t>
            </w:r>
            <w:hyperlink w:anchor="P286" w:history="1">
              <w:r w:rsidRPr="0082229E">
                <w:rPr>
                  <w:color w:val="000000"/>
                  <w:sz w:val="28"/>
                  <w:szCs w:val="28"/>
                </w:rPr>
                <w:t>3.7.2</w:t>
              </w:r>
            </w:hyperlink>
          </w:p>
        </w:tc>
        <w:tc>
          <w:tcPr>
            <w:tcW w:w="48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3.7.1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Осуществление религиозных обрядов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Размещение зданий и сооружений, предназначенных для совершения религиозных обрядов и церемоний (в том числе церкви, соборы, храмы, часовни, мечети, молельные дома, синагоги)</w:t>
            </w:r>
          </w:p>
        </w:tc>
        <w:tc>
          <w:tcPr>
            <w:tcW w:w="48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Хозяйственные постройки,  вспомогательные сооружения для отправления культа, гаражи служебного автотранспорта, здания 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8"/>
              <w:spacing w:before="0" w:after="0"/>
              <w:jc w:val="center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3.7.2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Религиозное управление и образование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Размещение зданий,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</w:t>
            </w:r>
            <w:r w:rsidRPr="0082229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религиозной образовательной деятельности (монастыри, скиты, дома священнослужителей, воскресные и религиозные школы, семинарии, духовные училища)</w:t>
            </w:r>
          </w:p>
        </w:tc>
        <w:tc>
          <w:tcPr>
            <w:tcW w:w="48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 xml:space="preserve">Хозяйственные постройки, дома для проживания священнослужителей, вспомогательные сооружения для отправления культа, гаражи служебного автотранспорта, здания </w:t>
            </w:r>
            <w:r w:rsidRPr="0082229E">
              <w:rPr>
                <w:color w:val="000000"/>
                <w:sz w:val="28"/>
                <w:szCs w:val="28"/>
              </w:rPr>
              <w:lastRenderedPageBreak/>
              <w:t>для собрания прихожан, сооружения локального инженерного обеспечения, гостевые автостоянки, площадки для сбора мусора</w:t>
            </w:r>
          </w:p>
        </w:tc>
      </w:tr>
      <w:tr w:rsidR="0082229E" w:rsidRPr="0082229E" w:rsidTr="00603DD5">
        <w:tc>
          <w:tcPr>
            <w:tcW w:w="1134" w:type="dxa"/>
            <w:shd w:val="clear" w:color="auto" w:fill="auto"/>
          </w:tcPr>
          <w:p w:rsidR="0082229E" w:rsidRPr="0082229E" w:rsidRDefault="0082229E" w:rsidP="00603DD5">
            <w:pPr>
              <w:pStyle w:val="af1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9.3</w:t>
            </w:r>
          </w:p>
        </w:tc>
        <w:tc>
          <w:tcPr>
            <w:tcW w:w="2694" w:type="dxa"/>
            <w:shd w:val="clear" w:color="auto" w:fill="auto"/>
          </w:tcPr>
          <w:p w:rsidR="0082229E" w:rsidRPr="0082229E" w:rsidRDefault="0082229E" w:rsidP="00603DD5">
            <w:pPr>
              <w:pStyle w:val="af0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Историко-культурная деятельность</w:t>
            </w:r>
          </w:p>
        </w:tc>
        <w:tc>
          <w:tcPr>
            <w:tcW w:w="6520" w:type="dxa"/>
          </w:tcPr>
          <w:p w:rsidR="0082229E" w:rsidRPr="0082229E" w:rsidRDefault="0082229E" w:rsidP="00603DD5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proofErr w:type="gramStart"/>
            <w:r w:rsidRPr="0082229E">
              <w:rPr>
                <w:color w:val="000000"/>
                <w:sz w:val="28"/>
                <w:szCs w:val="28"/>
              </w:rPr>
              <w:t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</w:t>
            </w:r>
            <w:proofErr w:type="gramEnd"/>
          </w:p>
        </w:tc>
        <w:tc>
          <w:tcPr>
            <w:tcW w:w="4820" w:type="dxa"/>
          </w:tcPr>
          <w:p w:rsidR="0082229E" w:rsidRPr="0082229E" w:rsidRDefault="0082229E" w:rsidP="00603DD5">
            <w:pPr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устанавливаются</w:t>
            </w:r>
          </w:p>
        </w:tc>
      </w:tr>
    </w:tbl>
    <w:p w:rsidR="0082229E" w:rsidRPr="0082229E" w:rsidRDefault="0082229E" w:rsidP="00603DD5">
      <w:pPr>
        <w:pStyle w:val="--western"/>
        <w:spacing w:before="12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Предельные размеры земельных участков и предельные параметры разрешённого строительства, реконструкции объектов капитального строительства: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686"/>
        <w:gridCol w:w="11482"/>
      </w:tblGrid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Для всех участков градостроительного зонирования: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Площадь земельного участка:</w:t>
            </w:r>
          </w:p>
        </w:tc>
      </w:tr>
      <w:tr w:rsidR="0082229E" w:rsidRPr="0082229E" w:rsidTr="00A6707A">
        <w:trPr>
          <w:trHeight w:val="15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 w:line="15" w:lineRule="atLeast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 га для кладбищ;</w:t>
            </w:r>
          </w:p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иных видов разрешенного использования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Количество этажей: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2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минимальное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1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Высота зданий, сооружений: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максимальная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12 м 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минимальная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4,5 м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Процент застройки: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lastRenderedPageBreak/>
              <w:t>максимальный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rPr>
                <w:color w:val="000000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  <w:tr w:rsidR="0082229E" w:rsidRPr="0082229E" w:rsidTr="00A6707A">
        <w:tc>
          <w:tcPr>
            <w:tcW w:w="15168" w:type="dxa"/>
            <w:gridSpan w:val="2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bCs/>
                <w:color w:val="000000"/>
                <w:sz w:val="28"/>
                <w:szCs w:val="28"/>
              </w:rPr>
              <w:t>Иные показатели:</w:t>
            </w:r>
          </w:p>
        </w:tc>
      </w:tr>
      <w:tr w:rsidR="0082229E" w:rsidRPr="0082229E" w:rsidTr="00A6707A"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устройство ограждений между участками 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 xml:space="preserve">допускается высотой на более 2 м </w:t>
            </w:r>
          </w:p>
        </w:tc>
      </w:tr>
      <w:tr w:rsidR="0082229E" w:rsidRPr="0082229E" w:rsidTr="00A6707A">
        <w:trPr>
          <w:trHeight w:val="660"/>
        </w:trPr>
        <w:tc>
          <w:tcPr>
            <w:tcW w:w="3686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минимальный процент озеленения земельного участка</w:t>
            </w:r>
          </w:p>
        </w:tc>
        <w:tc>
          <w:tcPr>
            <w:tcW w:w="11482" w:type="dxa"/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40 %;</w:t>
            </w:r>
          </w:p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 - для видов разрешённого использования с кодами: 3.1.1, 8.3, 9.3, 12.0</w:t>
            </w:r>
          </w:p>
        </w:tc>
      </w:tr>
      <w:tr w:rsidR="0082229E" w:rsidRPr="0082229E" w:rsidTr="00A6707A">
        <w:trPr>
          <w:trHeight w:val="66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минимальные отступы от границ земельного участка в целях определения мест допустимого размещения объектов</w:t>
            </w:r>
          </w:p>
        </w:tc>
        <w:tc>
          <w:tcPr>
            <w:tcW w:w="1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229E" w:rsidRPr="0082229E" w:rsidRDefault="0082229E" w:rsidP="00A6707A">
            <w:pPr>
              <w:pStyle w:val="a8"/>
              <w:spacing w:before="0" w:after="0"/>
              <w:jc w:val="both"/>
              <w:rPr>
                <w:color w:val="000000"/>
                <w:sz w:val="28"/>
                <w:szCs w:val="28"/>
              </w:rPr>
            </w:pPr>
            <w:r w:rsidRPr="0082229E">
              <w:rPr>
                <w:color w:val="000000"/>
                <w:sz w:val="28"/>
                <w:szCs w:val="28"/>
              </w:rPr>
              <w:t>не ограничено</w:t>
            </w:r>
          </w:p>
        </w:tc>
      </w:tr>
    </w:tbl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Ограничения использования земельных участков и объектов капитального строительства указаны в статье 46 настоящих  Правил.</w:t>
      </w:r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82229E">
        <w:rPr>
          <w:rFonts w:ascii="Times New Roman" w:hAnsi="Times New Roman" w:cs="Times New Roman"/>
          <w:sz w:val="28"/>
          <w:szCs w:val="28"/>
        </w:rPr>
        <w:t>Содержание видов разрешенного использования, перечисленных в Правилах, допускает без отдельного указания в классификаторе размещение и эксплуатацию линейного объекта (кроме железных дорог общего пользования и автомобильных дорог общего пользования федерального и регионального значения), размещение защитных сооружений (насаждений), объектов мелиорации, антенно-мачтовых сооружений, информационных и геодезических знаков, объектов благоустройства, если федеральным законом не установлено иное.</w:t>
      </w:r>
      <w:proofErr w:type="gramEnd"/>
    </w:p>
    <w:p w:rsidR="0082229E" w:rsidRPr="0082229E" w:rsidRDefault="0082229E" w:rsidP="0082229E">
      <w:pPr>
        <w:pStyle w:val="--western"/>
        <w:spacing w:before="0"/>
        <w:ind w:firstLine="709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Текстовое наименование вида разрешенного использования земельного участка и его код (числовое обозначение) являются равнозначными.</w:t>
      </w:r>
    </w:p>
    <w:p w:rsidR="0082229E" w:rsidRDefault="0082229E" w:rsidP="0082229E">
      <w:pPr>
        <w:pStyle w:val="--western"/>
        <w:spacing w:before="0"/>
        <w:ind w:firstLine="709"/>
        <w:jc w:val="left"/>
        <w:rPr>
          <w:rFonts w:ascii="Times New Roman" w:hAnsi="Times New Roman" w:cs="Times New Roman"/>
          <w:sz w:val="28"/>
          <w:szCs w:val="28"/>
        </w:rPr>
      </w:pPr>
    </w:p>
    <w:p w:rsidR="00AC1E3E" w:rsidRDefault="00AC1E3E" w:rsidP="0082229E">
      <w:pPr>
        <w:pStyle w:val="--western"/>
        <w:spacing w:before="0"/>
        <w:ind w:firstLine="709"/>
        <w:jc w:val="left"/>
        <w:rPr>
          <w:rFonts w:ascii="Times New Roman" w:hAnsi="Times New Roman" w:cs="Times New Roman"/>
          <w:sz w:val="28"/>
          <w:szCs w:val="28"/>
        </w:rPr>
      </w:pPr>
    </w:p>
    <w:p w:rsidR="00AC1E3E" w:rsidRPr="00AC1E3E" w:rsidRDefault="00AC1E3E" w:rsidP="00603DD5">
      <w:pPr>
        <w:tabs>
          <w:tab w:val="right" w:pos="0"/>
        </w:tabs>
        <w:rPr>
          <w:color w:val="000000"/>
          <w:sz w:val="28"/>
          <w:szCs w:val="28"/>
        </w:rPr>
      </w:pPr>
      <w:r w:rsidRPr="00AC1E3E">
        <w:rPr>
          <w:color w:val="000000"/>
          <w:sz w:val="28"/>
          <w:szCs w:val="28"/>
        </w:rPr>
        <w:t xml:space="preserve">Заместитель председателя </w:t>
      </w:r>
    </w:p>
    <w:p w:rsidR="00AC1E3E" w:rsidRDefault="00AC1E3E" w:rsidP="00603DD5">
      <w:pPr>
        <w:pStyle w:val="--western"/>
        <w:spacing w:before="0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AC1E3E">
        <w:rPr>
          <w:rFonts w:ascii="Times New Roman" w:hAnsi="Times New Roman" w:cs="Times New Roman"/>
          <w:sz w:val="28"/>
          <w:szCs w:val="28"/>
        </w:rPr>
        <w:t>Волгодонской</w:t>
      </w:r>
      <w:proofErr w:type="spellEnd"/>
      <w:r w:rsidRPr="00AC1E3E">
        <w:rPr>
          <w:rFonts w:ascii="Times New Roman" w:hAnsi="Times New Roman" w:cs="Times New Roman"/>
          <w:sz w:val="28"/>
          <w:szCs w:val="28"/>
        </w:rPr>
        <w:t xml:space="preserve"> городской Думы</w:t>
      </w:r>
      <w:r w:rsidRPr="00AC1E3E">
        <w:rPr>
          <w:rFonts w:ascii="Times New Roman" w:hAnsi="Times New Roman" w:cs="Times New Roman"/>
          <w:sz w:val="28"/>
          <w:szCs w:val="28"/>
        </w:rPr>
        <w:tab/>
        <w:t xml:space="preserve">       </w:t>
      </w:r>
      <w:r w:rsidRPr="00AC1E3E">
        <w:rPr>
          <w:rFonts w:ascii="Times New Roman" w:hAnsi="Times New Roman" w:cs="Times New Roman"/>
          <w:sz w:val="28"/>
          <w:szCs w:val="28"/>
        </w:rPr>
        <w:tab/>
      </w:r>
      <w:r w:rsidRPr="00AC1E3E">
        <w:rPr>
          <w:rFonts w:ascii="Times New Roman" w:hAnsi="Times New Roman" w:cs="Times New Roman"/>
          <w:sz w:val="28"/>
          <w:szCs w:val="28"/>
        </w:rPr>
        <w:tab/>
      </w:r>
      <w:r w:rsidRPr="00AC1E3E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="00603DD5">
        <w:rPr>
          <w:rFonts w:ascii="Times New Roman" w:hAnsi="Times New Roman" w:cs="Times New Roman"/>
          <w:sz w:val="28"/>
          <w:szCs w:val="28"/>
        </w:rPr>
        <w:tab/>
      </w:r>
      <w:r w:rsidRPr="00AC1E3E">
        <w:rPr>
          <w:rFonts w:ascii="Times New Roman" w:hAnsi="Times New Roman" w:cs="Times New Roman"/>
          <w:sz w:val="28"/>
          <w:szCs w:val="28"/>
        </w:rPr>
        <w:t>И.В. </w:t>
      </w:r>
      <w:proofErr w:type="spellStart"/>
      <w:r w:rsidRPr="00AC1E3E">
        <w:rPr>
          <w:rFonts w:ascii="Times New Roman" w:hAnsi="Times New Roman" w:cs="Times New Roman"/>
          <w:sz w:val="28"/>
          <w:szCs w:val="28"/>
        </w:rPr>
        <w:t>Батлуков</w:t>
      </w:r>
      <w:proofErr w:type="spellEnd"/>
    </w:p>
    <w:p w:rsidR="00603DD5" w:rsidRDefault="00603DD5" w:rsidP="00603DD5">
      <w:pPr>
        <w:pStyle w:val="--western"/>
        <w:spacing w:before="0"/>
        <w:ind w:firstLine="0"/>
        <w:jc w:val="left"/>
        <w:rPr>
          <w:rFonts w:ascii="Times New Roman" w:hAnsi="Times New Roman" w:cs="Times New Roman"/>
          <w:sz w:val="28"/>
          <w:szCs w:val="28"/>
        </w:rPr>
      </w:pPr>
    </w:p>
    <w:p w:rsidR="00603DD5" w:rsidRPr="00AC1E3E" w:rsidRDefault="00603DD5" w:rsidP="00603DD5">
      <w:pPr>
        <w:pStyle w:val="--western"/>
        <w:spacing w:before="0"/>
        <w:ind w:firstLine="0"/>
        <w:jc w:val="left"/>
        <w:rPr>
          <w:rFonts w:ascii="Times New Roman" w:hAnsi="Times New Roman" w:cs="Times New Roman"/>
          <w:sz w:val="28"/>
          <w:szCs w:val="28"/>
        </w:rPr>
        <w:sectPr w:rsidR="00603DD5" w:rsidRPr="00AC1E3E" w:rsidSect="009679BD">
          <w:headerReference w:type="default" r:id="rId10"/>
          <w:pgSz w:w="16838" w:h="11906" w:orient="landscape"/>
          <w:pgMar w:top="1129" w:right="851" w:bottom="709" w:left="851" w:header="568" w:footer="709" w:gutter="0"/>
          <w:cols w:space="708"/>
          <w:docGrid w:linePitch="360"/>
        </w:sectPr>
      </w:pPr>
    </w:p>
    <w:p w:rsidR="00C42959" w:rsidRPr="0082229E" w:rsidRDefault="00B85F96" w:rsidP="00B85F96">
      <w:pPr>
        <w:tabs>
          <w:tab w:val="right" w:pos="1985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82229E" w:rsidRPr="0082229E">
        <w:rPr>
          <w:color w:val="000000"/>
          <w:sz w:val="28"/>
          <w:szCs w:val="28"/>
        </w:rPr>
        <w:t>2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Волгодонск» от </w:t>
      </w:r>
      <w:r w:rsidR="00603DD5">
        <w:rPr>
          <w:color w:val="000000"/>
          <w:sz w:val="28"/>
          <w:szCs w:val="28"/>
        </w:rPr>
        <w:t>12.09.2019</w:t>
      </w:r>
      <w:r w:rsidRPr="0082229E">
        <w:rPr>
          <w:color w:val="000000"/>
          <w:sz w:val="28"/>
          <w:szCs w:val="28"/>
        </w:rPr>
        <w:t xml:space="preserve"> № </w:t>
      </w:r>
      <w:r w:rsidR="00A70C13">
        <w:rPr>
          <w:color w:val="000000"/>
          <w:sz w:val="28"/>
          <w:szCs w:val="28"/>
        </w:rPr>
        <w:t>59</w:t>
      </w:r>
    </w:p>
    <w:p w:rsidR="00B85F96" w:rsidRPr="0082229E" w:rsidRDefault="00B85F96" w:rsidP="00B85F96">
      <w:pPr>
        <w:tabs>
          <w:tab w:val="right" w:pos="1985"/>
        </w:tabs>
        <w:ind w:left="3969"/>
        <w:jc w:val="both"/>
        <w:rPr>
          <w:color w:val="000000"/>
          <w:sz w:val="28"/>
          <w:szCs w:val="28"/>
        </w:rPr>
      </w:pPr>
    </w:p>
    <w:p w:rsidR="00C42959" w:rsidRPr="0082229E" w:rsidRDefault="00E106A0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39706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614" t="23772" r="13876" b="15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397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B85F96" w:rsidRPr="0082229E" w:rsidRDefault="00B85F96" w:rsidP="00B85F96">
      <w:pPr>
        <w:tabs>
          <w:tab w:val="right" w:pos="0"/>
        </w:tabs>
        <w:jc w:val="both"/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FA33EA" w:rsidRPr="0082229E" w:rsidRDefault="00FA33EA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C42959" w:rsidRPr="0082229E" w:rsidRDefault="00C42959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3261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3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B85F96" w:rsidRPr="0082229E" w:rsidRDefault="00B85F96" w:rsidP="00B85F96">
      <w:pPr>
        <w:tabs>
          <w:tab w:val="right" w:pos="3261"/>
        </w:tabs>
        <w:ind w:left="3969"/>
        <w:jc w:val="both"/>
        <w:rPr>
          <w:color w:val="000000"/>
          <w:sz w:val="28"/>
          <w:szCs w:val="28"/>
        </w:rPr>
      </w:pPr>
    </w:p>
    <w:p w:rsidR="008E1202" w:rsidRPr="0082229E" w:rsidRDefault="00E106A0" w:rsidP="004E6B25">
      <w:pPr>
        <w:tabs>
          <w:tab w:val="right" w:pos="0"/>
        </w:tabs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6172200" cy="3733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655" t="21471" r="15758" b="190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FA33EA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8E1202" w:rsidRPr="0082229E" w:rsidRDefault="00B85F96" w:rsidP="00B85F96">
      <w:pPr>
        <w:tabs>
          <w:tab w:val="right" w:pos="3969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4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C42959" w:rsidRPr="0082229E" w:rsidRDefault="00E106A0" w:rsidP="00C42959">
      <w:pPr>
        <w:tabs>
          <w:tab w:val="right" w:pos="0"/>
        </w:tabs>
        <w:jc w:val="right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6205855" cy="438594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38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959" w:rsidRPr="0082229E" w:rsidRDefault="00C42959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425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5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B85F96" w:rsidRPr="0082229E" w:rsidRDefault="00B85F96" w:rsidP="00B85F96">
      <w:pPr>
        <w:tabs>
          <w:tab w:val="right" w:pos="4253"/>
        </w:tabs>
        <w:ind w:left="3969"/>
        <w:jc w:val="both"/>
        <w:rPr>
          <w:color w:val="000000"/>
          <w:sz w:val="28"/>
          <w:szCs w:val="28"/>
        </w:rPr>
      </w:pPr>
    </w:p>
    <w:p w:rsidR="00C42959" w:rsidRPr="0082229E" w:rsidRDefault="00E106A0" w:rsidP="00B85F96">
      <w:pPr>
        <w:tabs>
          <w:tab w:val="right" w:pos="4253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55055" cy="3733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576" t="32764" r="18652" b="17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959" w:rsidRPr="0082229E" w:rsidRDefault="00C42959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B85F96" w:rsidRPr="0082229E" w:rsidRDefault="00B85F96" w:rsidP="00B85F96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B85F96" w:rsidRPr="0082229E" w:rsidRDefault="00B85F96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FA33EA" w:rsidRPr="0082229E" w:rsidRDefault="006974BF" w:rsidP="006974BF">
      <w:pPr>
        <w:tabs>
          <w:tab w:val="right" w:pos="3969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6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6974BF" w:rsidRPr="0082229E" w:rsidRDefault="006974BF" w:rsidP="006974BF">
      <w:pPr>
        <w:tabs>
          <w:tab w:val="right" w:pos="3969"/>
        </w:tabs>
        <w:ind w:left="3969"/>
        <w:jc w:val="both"/>
        <w:rPr>
          <w:b/>
          <w:color w:val="000000"/>
          <w:sz w:val="28"/>
          <w:szCs w:val="28"/>
        </w:rPr>
      </w:pPr>
    </w:p>
    <w:p w:rsidR="00FA33EA" w:rsidRPr="0082229E" w:rsidRDefault="00E106A0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94400" cy="40303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37" t="19693" r="17169" b="16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400" cy="403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3EA" w:rsidRPr="0082229E" w:rsidRDefault="00FA33EA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027947" w:rsidRPr="0082229E" w:rsidRDefault="006974BF" w:rsidP="006974BF">
      <w:pPr>
        <w:tabs>
          <w:tab w:val="right" w:pos="709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7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FA33EA" w:rsidRPr="0082229E" w:rsidRDefault="00E106A0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97600" cy="40468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923" t="29131" r="17128" b="16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0" cy="404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3EA" w:rsidRPr="0082229E" w:rsidRDefault="00FA33EA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FA33EA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8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6974BF" w:rsidRPr="0082229E" w:rsidRDefault="006974BF" w:rsidP="006974BF">
      <w:pPr>
        <w:ind w:left="3969"/>
        <w:jc w:val="both"/>
        <w:rPr>
          <w:color w:val="000000"/>
          <w:sz w:val="28"/>
          <w:szCs w:val="28"/>
        </w:rPr>
      </w:pPr>
    </w:p>
    <w:p w:rsidR="00FA33EA" w:rsidRPr="0082229E" w:rsidRDefault="00E106A0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97600" cy="41230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01" t="17558" r="20168" b="18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0" cy="412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36EF" w:rsidRPr="0082229E" w:rsidRDefault="00C136E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772F73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 xml:space="preserve">Приложение </w:t>
      </w:r>
      <w:r w:rsidR="007C0699">
        <w:rPr>
          <w:color w:val="000000"/>
          <w:sz w:val="28"/>
          <w:szCs w:val="28"/>
        </w:rPr>
        <w:t>9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6974BF" w:rsidRPr="0082229E" w:rsidRDefault="006974BF" w:rsidP="006974BF">
      <w:pPr>
        <w:tabs>
          <w:tab w:val="right" w:pos="851"/>
        </w:tabs>
        <w:ind w:left="3969"/>
        <w:jc w:val="both"/>
        <w:rPr>
          <w:color w:val="000000"/>
          <w:sz w:val="28"/>
          <w:szCs w:val="28"/>
        </w:rPr>
      </w:pPr>
    </w:p>
    <w:p w:rsidR="00772F73" w:rsidRPr="0082229E" w:rsidRDefault="00E106A0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72200" cy="39878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583" t="21625" r="12495" b="15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98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F73" w:rsidRPr="0082229E" w:rsidRDefault="00772F73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6974BF" w:rsidRPr="0082229E" w:rsidRDefault="006974BF" w:rsidP="006974BF">
      <w:pPr>
        <w:tabs>
          <w:tab w:val="right" w:pos="0"/>
        </w:tabs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  <w:t xml:space="preserve">    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 xml:space="preserve">                    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567"/>
        </w:tabs>
        <w:ind w:left="3969"/>
        <w:jc w:val="both"/>
        <w:rPr>
          <w:color w:val="000000"/>
          <w:sz w:val="28"/>
          <w:szCs w:val="28"/>
        </w:rPr>
      </w:pPr>
    </w:p>
    <w:p w:rsidR="006974BF" w:rsidRPr="0082229E" w:rsidRDefault="006974BF" w:rsidP="006974BF">
      <w:pPr>
        <w:tabs>
          <w:tab w:val="right" w:pos="567"/>
        </w:tabs>
        <w:ind w:left="3969"/>
        <w:jc w:val="both"/>
        <w:rPr>
          <w:color w:val="000000"/>
          <w:sz w:val="28"/>
          <w:szCs w:val="28"/>
        </w:rPr>
      </w:pPr>
    </w:p>
    <w:p w:rsidR="00C42959" w:rsidRPr="0082229E" w:rsidRDefault="006974BF" w:rsidP="006974B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0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6974BF" w:rsidRPr="0082229E" w:rsidRDefault="006974BF" w:rsidP="00C42959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C42959" w:rsidRPr="0082229E" w:rsidRDefault="00E106A0" w:rsidP="00C42959">
      <w:pPr>
        <w:tabs>
          <w:tab w:val="right" w:pos="0"/>
        </w:tabs>
        <w:jc w:val="right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6197600" cy="38608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704" t="27187" r="12669" b="15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0" cy="38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FA33EA" w:rsidRPr="0082229E" w:rsidRDefault="00FA33EA" w:rsidP="004E6B25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8E1202" w:rsidRPr="0082229E" w:rsidRDefault="00FA33EA" w:rsidP="004E6B25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8E1202" w:rsidRPr="0082229E" w:rsidRDefault="008E1202" w:rsidP="004E6B25">
      <w:pPr>
        <w:tabs>
          <w:tab w:val="right" w:pos="0"/>
        </w:tabs>
        <w:rPr>
          <w:color w:val="000000"/>
          <w:sz w:val="22"/>
          <w:szCs w:val="22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B76783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B76783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B76783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B76783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B76783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B76783" w:rsidRPr="0082229E" w:rsidRDefault="00B76783" w:rsidP="00B76783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1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B76783" w:rsidRPr="0082229E" w:rsidRDefault="00B76783" w:rsidP="00B76783">
      <w:pPr>
        <w:tabs>
          <w:tab w:val="right" w:pos="0"/>
        </w:tabs>
        <w:jc w:val="right"/>
        <w:rPr>
          <w:color w:val="000000"/>
          <w:sz w:val="28"/>
          <w:szCs w:val="28"/>
        </w:rPr>
      </w:pPr>
    </w:p>
    <w:p w:rsidR="00B76783" w:rsidRPr="0082229E" w:rsidRDefault="00E106A0" w:rsidP="00B76783">
      <w:pPr>
        <w:tabs>
          <w:tab w:val="right" w:pos="0"/>
        </w:tabs>
        <w:jc w:val="right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6205855" cy="48850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88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783" w:rsidRPr="0082229E" w:rsidRDefault="00B76783" w:rsidP="00B76783">
      <w:pPr>
        <w:tabs>
          <w:tab w:val="right" w:pos="0"/>
        </w:tabs>
        <w:rPr>
          <w:color w:val="000000"/>
          <w:sz w:val="22"/>
          <w:szCs w:val="22"/>
        </w:rPr>
      </w:pPr>
    </w:p>
    <w:p w:rsidR="00B76783" w:rsidRPr="0082229E" w:rsidRDefault="00B76783" w:rsidP="00B76783">
      <w:pPr>
        <w:tabs>
          <w:tab w:val="right" w:pos="0"/>
        </w:tabs>
        <w:rPr>
          <w:color w:val="000000"/>
          <w:sz w:val="22"/>
          <w:szCs w:val="22"/>
        </w:rPr>
      </w:pPr>
    </w:p>
    <w:p w:rsidR="00B76783" w:rsidRPr="0082229E" w:rsidRDefault="00B76783" w:rsidP="00B76783">
      <w:pPr>
        <w:tabs>
          <w:tab w:val="right" w:pos="0"/>
        </w:tabs>
        <w:rPr>
          <w:color w:val="000000"/>
          <w:sz w:val="22"/>
          <w:szCs w:val="22"/>
        </w:rPr>
      </w:pPr>
    </w:p>
    <w:p w:rsidR="00B76783" w:rsidRPr="0082229E" w:rsidRDefault="00B76783" w:rsidP="00B76783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B76783" w:rsidRPr="0082229E" w:rsidRDefault="00B76783" w:rsidP="00B76783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527F" w:rsidRPr="0082229E" w:rsidRDefault="003F527F" w:rsidP="003F527F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2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611A7" w:rsidRPr="0082229E" w:rsidRDefault="00E106A0" w:rsidP="003F527F">
      <w:pPr>
        <w:tabs>
          <w:tab w:val="right" w:pos="426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420814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1A7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Pr="0082229E" w:rsidRDefault="003F527F" w:rsidP="003F527F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3F527F" w:rsidRPr="0082229E" w:rsidRDefault="003F527F" w:rsidP="003F527F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Pr="0082229E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4A91" w:rsidRDefault="003F4A91" w:rsidP="003F4A91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3F4A91" w:rsidRPr="0082229E" w:rsidRDefault="003F4A91" w:rsidP="003F4A91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3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3F4A91" w:rsidRPr="0082229E" w:rsidRDefault="003F4A91" w:rsidP="003F4A91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4A91" w:rsidRPr="0082229E" w:rsidRDefault="00E106A0" w:rsidP="003F4A91">
      <w:pPr>
        <w:tabs>
          <w:tab w:val="right" w:pos="426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496125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96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A91" w:rsidRDefault="003F4A91" w:rsidP="003F4A91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4A91" w:rsidRDefault="003F4A91" w:rsidP="003F4A91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4A91" w:rsidRDefault="003F4A91" w:rsidP="003F4A91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3F4A91" w:rsidRPr="0082229E" w:rsidRDefault="003F4A91" w:rsidP="003F4A91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3F4A91" w:rsidRPr="0082229E" w:rsidRDefault="003F4A91" w:rsidP="003F4A91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3F527F" w:rsidRDefault="003F527F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4C73F0" w:rsidRDefault="004C73F0" w:rsidP="004C73F0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4C73F0" w:rsidRDefault="004C73F0" w:rsidP="004C73F0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4C73F0" w:rsidRPr="0082229E" w:rsidRDefault="004C73F0" w:rsidP="004C73F0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4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4C73F0" w:rsidRPr="0082229E" w:rsidRDefault="004C73F0" w:rsidP="004C73F0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4C73F0" w:rsidRPr="0082229E" w:rsidRDefault="00E106A0" w:rsidP="004C73F0">
      <w:pPr>
        <w:tabs>
          <w:tab w:val="right" w:pos="426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48850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88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3F0" w:rsidRDefault="004C73F0" w:rsidP="004C73F0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4C73F0" w:rsidRDefault="004C73F0" w:rsidP="004C73F0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4C73F0" w:rsidRPr="0082229E" w:rsidRDefault="004C73F0" w:rsidP="004C73F0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4C73F0" w:rsidRPr="0082229E" w:rsidRDefault="004C73F0" w:rsidP="004C73F0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4C73F0" w:rsidRDefault="004C73F0" w:rsidP="004C73F0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4C73F0" w:rsidRDefault="004C73F0" w:rsidP="004C73F0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E00EA3" w:rsidRDefault="00E00EA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501CBE" w:rsidRDefault="00501CBE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501CBE" w:rsidRDefault="00501CBE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501CBE" w:rsidRDefault="00501CBE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501CBE" w:rsidRDefault="00501CBE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CA6435" w:rsidRDefault="00CA6435" w:rsidP="00076FDC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076FDC" w:rsidRPr="0082229E" w:rsidRDefault="00076FDC" w:rsidP="00076FDC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 xml:space="preserve">5 </w:t>
      </w:r>
      <w:r w:rsidRPr="0082229E">
        <w:rPr>
          <w:color w:val="000000"/>
          <w:sz w:val="28"/>
          <w:szCs w:val="28"/>
        </w:rPr>
        <w:t xml:space="preserve">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076FDC" w:rsidRPr="0082229E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Pr="0082229E" w:rsidRDefault="00E106A0" w:rsidP="00076FDC">
      <w:pPr>
        <w:tabs>
          <w:tab w:val="right" w:pos="426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440245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440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Pr="0082229E" w:rsidRDefault="00076FDC" w:rsidP="00076FDC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076FDC" w:rsidRPr="0082229E" w:rsidRDefault="00076FDC" w:rsidP="00076FDC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076FDC" w:rsidRDefault="00076FDC" w:rsidP="00076FDC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501CBE" w:rsidRDefault="00501CBE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7100C0" w:rsidRDefault="007100C0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7100C0" w:rsidRDefault="007100C0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CA6435" w:rsidRDefault="00CA6435" w:rsidP="00CA6435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CA6435" w:rsidRDefault="00CA6435" w:rsidP="00CA6435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CA6435" w:rsidRDefault="00CA6435" w:rsidP="00CA6435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</w:p>
    <w:p w:rsidR="00CA6435" w:rsidRPr="0082229E" w:rsidRDefault="00CA6435" w:rsidP="00CA6435">
      <w:pPr>
        <w:tabs>
          <w:tab w:val="right" w:pos="993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6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CA6435" w:rsidRPr="0082229E" w:rsidRDefault="00CA6435" w:rsidP="00CA6435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CA6435" w:rsidRPr="0082229E" w:rsidRDefault="00E106A0" w:rsidP="00CA6435">
      <w:pPr>
        <w:tabs>
          <w:tab w:val="right" w:pos="426"/>
        </w:tabs>
        <w:ind w:left="3969" w:hanging="396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05855" cy="532574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532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435" w:rsidRDefault="00CA6435" w:rsidP="00CA6435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CA6435" w:rsidRDefault="00CA6435" w:rsidP="00CA6435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CA6435" w:rsidRPr="0082229E" w:rsidRDefault="00CA6435" w:rsidP="00CA6435">
      <w:pPr>
        <w:tabs>
          <w:tab w:val="right" w:pos="0"/>
        </w:tabs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Заместитель председателя </w:t>
      </w:r>
    </w:p>
    <w:p w:rsidR="00CA6435" w:rsidRPr="0082229E" w:rsidRDefault="00CA6435" w:rsidP="00CA6435">
      <w:pPr>
        <w:tabs>
          <w:tab w:val="right" w:pos="0"/>
        </w:tabs>
        <w:rPr>
          <w:color w:val="000000"/>
          <w:sz w:val="22"/>
          <w:szCs w:val="22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p w:rsidR="007100C0" w:rsidRDefault="007100C0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7100C0" w:rsidRDefault="007100C0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25253" w:rsidRDefault="0012525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25253" w:rsidRDefault="0012525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25253" w:rsidRDefault="0012525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25253" w:rsidRDefault="0012525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125253" w:rsidRDefault="00125253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</w:p>
    <w:p w:rsidR="008E1202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lastRenderedPageBreak/>
        <w:t>Приложение 1</w:t>
      </w:r>
      <w:r w:rsidR="00B22877">
        <w:rPr>
          <w:color w:val="000000"/>
          <w:sz w:val="28"/>
          <w:szCs w:val="28"/>
        </w:rPr>
        <w:t>7</w:t>
      </w:r>
      <w:r w:rsidRPr="0082229E">
        <w:rPr>
          <w:color w:val="000000"/>
          <w:sz w:val="28"/>
          <w:szCs w:val="28"/>
        </w:rPr>
        <w:t xml:space="preserve"> к решению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«О внесении изменений в решение </w:t>
      </w: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 от 19.12.2008 № 190 «Об утверждении Правил землепользования и застройки муниципального образования городского округа «Город </w:t>
      </w:r>
      <w:r w:rsidR="00603DD5" w:rsidRPr="00603DD5">
        <w:rPr>
          <w:color w:val="000000"/>
          <w:sz w:val="28"/>
          <w:szCs w:val="28"/>
        </w:rPr>
        <w:t xml:space="preserve">Волгодонск» от 12.09.2019 № </w:t>
      </w:r>
      <w:r w:rsidR="00A70C13">
        <w:rPr>
          <w:color w:val="000000"/>
          <w:sz w:val="28"/>
          <w:szCs w:val="28"/>
        </w:rPr>
        <w:t>59</w:t>
      </w: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2"/>
          <w:szCs w:val="22"/>
        </w:rPr>
      </w:pPr>
    </w:p>
    <w:p w:rsidR="001611A7" w:rsidRPr="0082229E" w:rsidRDefault="001611A7" w:rsidP="001611A7">
      <w:pPr>
        <w:tabs>
          <w:tab w:val="right" w:pos="426"/>
        </w:tabs>
        <w:ind w:left="3969"/>
        <w:jc w:val="both"/>
        <w:rPr>
          <w:color w:val="000000"/>
          <w:sz w:val="22"/>
          <w:szCs w:val="22"/>
        </w:rPr>
      </w:pPr>
    </w:p>
    <w:p w:rsidR="001611A7" w:rsidRPr="0082229E" w:rsidRDefault="00EB40E6" w:rsidP="00603DD5">
      <w:pPr>
        <w:ind w:left="396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1611A7" w:rsidRPr="0082229E">
        <w:rPr>
          <w:color w:val="000000"/>
          <w:sz w:val="28"/>
          <w:szCs w:val="28"/>
        </w:rPr>
        <w:t>Приложение 3 к Правилам землепользования и застройки муниципального образования городского округа «Город Волгодонск»</w:t>
      </w:r>
    </w:p>
    <w:p w:rsidR="001611A7" w:rsidRPr="0082229E" w:rsidRDefault="001611A7" w:rsidP="001611A7">
      <w:pPr>
        <w:rPr>
          <w:color w:val="000000"/>
          <w:sz w:val="28"/>
          <w:szCs w:val="28"/>
        </w:rPr>
      </w:pPr>
    </w:p>
    <w:p w:rsidR="001611A7" w:rsidRPr="0082229E" w:rsidRDefault="001611A7" w:rsidP="001611A7">
      <w:pPr>
        <w:pStyle w:val="21"/>
        <w:jc w:val="center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 xml:space="preserve">Перечень </w:t>
      </w:r>
    </w:p>
    <w:p w:rsidR="001611A7" w:rsidRPr="009072FB" w:rsidRDefault="001611A7" w:rsidP="001611A7">
      <w:pPr>
        <w:pStyle w:val="21"/>
        <w:jc w:val="center"/>
        <w:rPr>
          <w:color w:val="000000"/>
          <w:sz w:val="28"/>
          <w:szCs w:val="28"/>
        </w:rPr>
      </w:pPr>
      <w:r w:rsidRPr="009072FB">
        <w:rPr>
          <w:color w:val="000000"/>
          <w:sz w:val="28"/>
          <w:szCs w:val="28"/>
        </w:rPr>
        <w:t>территориальных зон муниципального образования «Город Волгодонск»</w:t>
      </w:r>
    </w:p>
    <w:p w:rsidR="001611A7" w:rsidRPr="0082229E" w:rsidRDefault="001611A7" w:rsidP="001611A7">
      <w:pPr>
        <w:pStyle w:val="21"/>
        <w:ind w:firstLine="510"/>
        <w:jc w:val="center"/>
        <w:rPr>
          <w:color w:val="000000"/>
          <w:szCs w:val="28"/>
        </w:rPr>
      </w:pP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1.</w:t>
      </w:r>
      <w:r w:rsidRPr="0082229E">
        <w:rPr>
          <w:rFonts w:ascii="Times New Roman" w:hAnsi="Times New Roman" w:cs="Times New Roman"/>
          <w:sz w:val="28"/>
          <w:szCs w:val="28"/>
        </w:rPr>
        <w:tab/>
        <w:t>Жилые зоны: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1.1.</w:t>
      </w:r>
      <w:r w:rsidRPr="0082229E">
        <w:rPr>
          <w:rFonts w:ascii="Times New Roman" w:hAnsi="Times New Roman" w:cs="Times New Roman"/>
          <w:sz w:val="28"/>
          <w:szCs w:val="28"/>
        </w:rPr>
        <w:tab/>
        <w:t>Ж-1 Зона жилой застройки первого типа (порядковые номера от Ж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1/01 до Ж-1/</w:t>
      </w:r>
      <w:r w:rsidR="004653FC" w:rsidRPr="0082229E">
        <w:rPr>
          <w:rFonts w:ascii="Times New Roman" w:hAnsi="Times New Roman" w:cs="Times New Roman"/>
          <w:sz w:val="28"/>
          <w:szCs w:val="28"/>
        </w:rPr>
        <w:t>20</w:t>
      </w:r>
      <w:r w:rsidRPr="0082229E">
        <w:rPr>
          <w:rFonts w:ascii="Times New Roman" w:hAnsi="Times New Roman" w:cs="Times New Roman"/>
          <w:sz w:val="28"/>
          <w:szCs w:val="28"/>
        </w:rPr>
        <w:t>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1.2.</w:t>
      </w:r>
      <w:r w:rsidRPr="0082229E">
        <w:rPr>
          <w:rFonts w:ascii="Times New Roman" w:hAnsi="Times New Roman" w:cs="Times New Roman"/>
          <w:sz w:val="28"/>
          <w:szCs w:val="28"/>
        </w:rPr>
        <w:tab/>
        <w:t>Ж-2 Зона жилой застройки второго типа (порядковые номера от Ж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2/01 до Ж-2/29).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1.3.</w:t>
      </w:r>
      <w:r w:rsidRPr="0082229E">
        <w:rPr>
          <w:rFonts w:ascii="Times New Roman" w:hAnsi="Times New Roman" w:cs="Times New Roman"/>
          <w:sz w:val="28"/>
          <w:szCs w:val="28"/>
        </w:rPr>
        <w:tab/>
        <w:t>Ж-3 Зона жилой застройки треть</w:t>
      </w:r>
      <w:r w:rsidR="00767DFA">
        <w:rPr>
          <w:rFonts w:ascii="Times New Roman" w:hAnsi="Times New Roman" w:cs="Times New Roman"/>
          <w:sz w:val="28"/>
          <w:szCs w:val="28"/>
        </w:rPr>
        <w:t>его типа (порядковые номера от </w:t>
      </w:r>
      <w:r w:rsidRPr="0082229E">
        <w:rPr>
          <w:rFonts w:ascii="Times New Roman" w:hAnsi="Times New Roman" w:cs="Times New Roman"/>
          <w:sz w:val="28"/>
          <w:szCs w:val="28"/>
        </w:rPr>
        <w:t>Ж</w:t>
      </w:r>
      <w:r w:rsidR="00767DFA">
        <w:rPr>
          <w:rFonts w:ascii="Times New Roman" w:hAnsi="Times New Roman" w:cs="Times New Roman"/>
          <w:sz w:val="28"/>
          <w:szCs w:val="28"/>
        </w:rPr>
        <w:noBreakHyphen/>
      </w:r>
      <w:r w:rsidRPr="0082229E">
        <w:rPr>
          <w:rFonts w:ascii="Times New Roman" w:hAnsi="Times New Roman" w:cs="Times New Roman"/>
          <w:sz w:val="28"/>
          <w:szCs w:val="28"/>
        </w:rPr>
        <w:t>3/01 до Ж-3/</w:t>
      </w:r>
      <w:r w:rsidR="004653FC" w:rsidRPr="0082229E">
        <w:rPr>
          <w:rFonts w:ascii="Times New Roman" w:hAnsi="Times New Roman" w:cs="Times New Roman"/>
          <w:sz w:val="28"/>
          <w:szCs w:val="28"/>
        </w:rPr>
        <w:t>2</w:t>
      </w:r>
      <w:r w:rsidR="00076FDC">
        <w:rPr>
          <w:rFonts w:ascii="Times New Roman" w:hAnsi="Times New Roman" w:cs="Times New Roman"/>
          <w:sz w:val="28"/>
          <w:szCs w:val="28"/>
        </w:rPr>
        <w:t>6</w:t>
      </w:r>
      <w:r w:rsidRPr="0082229E">
        <w:rPr>
          <w:rFonts w:ascii="Times New Roman" w:hAnsi="Times New Roman" w:cs="Times New Roman"/>
          <w:sz w:val="28"/>
          <w:szCs w:val="28"/>
        </w:rPr>
        <w:t>)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</w:t>
      </w:r>
      <w:r w:rsidRPr="0082229E">
        <w:rPr>
          <w:rFonts w:ascii="Times New Roman" w:hAnsi="Times New Roman" w:cs="Times New Roman"/>
          <w:sz w:val="28"/>
          <w:szCs w:val="28"/>
        </w:rPr>
        <w:tab/>
        <w:t>Общественно-деловые зоны: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2.1.</w:t>
      </w:r>
      <w:r w:rsidRPr="0082229E">
        <w:rPr>
          <w:rFonts w:ascii="Times New Roman" w:hAnsi="Times New Roman" w:cs="Times New Roman"/>
          <w:sz w:val="28"/>
          <w:szCs w:val="28"/>
        </w:rPr>
        <w:tab/>
        <w:t>ОЖ Зона многофункциональной застройки (порядковые номера от ОЖ/01 до ОЖ/04).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2.2.</w:t>
      </w:r>
      <w:r w:rsidRPr="0082229E">
        <w:rPr>
          <w:rFonts w:ascii="Times New Roman" w:hAnsi="Times New Roman" w:cs="Times New Roman"/>
          <w:sz w:val="28"/>
          <w:szCs w:val="28"/>
        </w:rPr>
        <w:tab/>
        <w:t>ОД Зона общественно-деловой застройки (порядковые номера от ОД/01 до ОД/14).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2.3.</w:t>
      </w:r>
      <w:r w:rsidRPr="0082229E">
        <w:rPr>
          <w:rFonts w:ascii="Times New Roman" w:hAnsi="Times New Roman" w:cs="Times New Roman"/>
          <w:sz w:val="28"/>
          <w:szCs w:val="28"/>
        </w:rPr>
        <w:tab/>
        <w:t>КТ Зона коммерческой (торговой) застройки (порядковые номера от КТ/01 до КТ/11).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2.4.</w:t>
      </w:r>
      <w:r w:rsidRPr="0082229E">
        <w:rPr>
          <w:rFonts w:ascii="Times New Roman" w:hAnsi="Times New Roman" w:cs="Times New Roman"/>
          <w:sz w:val="28"/>
          <w:szCs w:val="28"/>
        </w:rPr>
        <w:tab/>
        <w:t>ОС Зона размещения объектов социальной сферы (порядковые номера от ОС/01 до ОС/47).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</w:t>
      </w:r>
      <w:r w:rsidRPr="0082229E">
        <w:rPr>
          <w:rFonts w:ascii="Times New Roman" w:hAnsi="Times New Roman" w:cs="Times New Roman"/>
          <w:sz w:val="28"/>
          <w:szCs w:val="28"/>
        </w:rPr>
        <w:tab/>
        <w:t>Производственно-коммунальные зоны: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3.1.</w:t>
      </w:r>
      <w:r w:rsidRPr="0082229E">
        <w:rPr>
          <w:rFonts w:ascii="Times New Roman" w:hAnsi="Times New Roman" w:cs="Times New Roman"/>
          <w:sz w:val="28"/>
          <w:szCs w:val="28"/>
        </w:rPr>
        <w:tab/>
        <w:t>П-1 Производственно-коммунальная зона первого типа (порядковые номера от П-1/01 до П-1/35).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3.2.</w:t>
      </w:r>
      <w:r w:rsidRPr="0082229E">
        <w:rPr>
          <w:rFonts w:ascii="Times New Roman" w:hAnsi="Times New Roman" w:cs="Times New Roman"/>
          <w:sz w:val="28"/>
          <w:szCs w:val="28"/>
        </w:rPr>
        <w:tab/>
        <w:t>П-2 Производственно-коммунальная зона второго типа (порядковые номера от П-2/01 до П-2/17).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3.3.</w:t>
      </w:r>
      <w:r w:rsidRPr="0082229E">
        <w:rPr>
          <w:rFonts w:ascii="Times New Roman" w:hAnsi="Times New Roman" w:cs="Times New Roman"/>
          <w:sz w:val="28"/>
          <w:szCs w:val="28"/>
        </w:rPr>
        <w:tab/>
        <w:t>П-3 Производственно-коммунальная зона третьего типа (порядковые номера от П-3/01 до П-3/08).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3.4.</w:t>
      </w:r>
      <w:r w:rsidRPr="0082229E">
        <w:rPr>
          <w:rFonts w:ascii="Times New Roman" w:hAnsi="Times New Roman" w:cs="Times New Roman"/>
          <w:sz w:val="28"/>
          <w:szCs w:val="28"/>
        </w:rPr>
        <w:tab/>
        <w:t>П-4 Производственно-коммунальная зона четвёртого типа (порядковые номера от П-4/01 до П-4/03).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3.5.</w:t>
      </w:r>
      <w:r w:rsidRPr="0082229E">
        <w:rPr>
          <w:rFonts w:ascii="Times New Roman" w:hAnsi="Times New Roman" w:cs="Times New Roman"/>
          <w:sz w:val="28"/>
          <w:szCs w:val="28"/>
        </w:rPr>
        <w:tab/>
        <w:t>П-5 Зона размещения объектов атомной энергетики (порядковый номер П-5/01).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</w:t>
      </w:r>
      <w:r w:rsidRPr="0082229E">
        <w:rPr>
          <w:rFonts w:ascii="Times New Roman" w:hAnsi="Times New Roman" w:cs="Times New Roman"/>
          <w:sz w:val="28"/>
          <w:szCs w:val="28"/>
        </w:rPr>
        <w:tab/>
        <w:t>Зоны инженерной и транспортной инфраструктур: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4.1.</w:t>
      </w:r>
      <w:r w:rsidRPr="0082229E">
        <w:rPr>
          <w:rFonts w:ascii="Times New Roman" w:hAnsi="Times New Roman" w:cs="Times New Roman"/>
          <w:sz w:val="28"/>
          <w:szCs w:val="28"/>
        </w:rPr>
        <w:tab/>
        <w:t>Т-1 Зона внешнего транспорта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Т-1/01 до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Т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1/07).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lastRenderedPageBreak/>
        <w:t>4.2.</w:t>
      </w:r>
      <w:r w:rsidRPr="0082229E">
        <w:rPr>
          <w:rFonts w:ascii="Times New Roman" w:hAnsi="Times New Roman" w:cs="Times New Roman"/>
          <w:sz w:val="28"/>
          <w:szCs w:val="28"/>
        </w:rPr>
        <w:tab/>
        <w:t>Т-2 Зона инфраструктуры городского транспорта (порядковые номера от Т-2/01 до Т-2/04).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4.3.</w:t>
      </w:r>
      <w:r w:rsidRPr="0082229E">
        <w:rPr>
          <w:rFonts w:ascii="Times New Roman" w:hAnsi="Times New Roman" w:cs="Times New Roman"/>
          <w:sz w:val="28"/>
          <w:szCs w:val="28"/>
        </w:rPr>
        <w:tab/>
        <w:t>ИГ Зона инженерной инфраструктуры города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ИГ/01 до ИГ/17).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</w:t>
      </w:r>
      <w:r w:rsidRPr="0082229E">
        <w:rPr>
          <w:rFonts w:ascii="Times New Roman" w:hAnsi="Times New Roman" w:cs="Times New Roman"/>
          <w:sz w:val="28"/>
          <w:szCs w:val="28"/>
        </w:rPr>
        <w:tab/>
        <w:t>Зоны сельскохозяйственного использования: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5.1.</w:t>
      </w:r>
      <w:r w:rsidRPr="0082229E">
        <w:rPr>
          <w:rFonts w:ascii="Times New Roman" w:hAnsi="Times New Roman" w:cs="Times New Roman"/>
          <w:sz w:val="28"/>
          <w:szCs w:val="28"/>
        </w:rPr>
        <w:tab/>
        <w:t>СХ-1 Зона сельскохозяйственного производства (порядковые номера от СХ-1/01 до СХ-1/</w:t>
      </w:r>
      <w:r w:rsidR="004653FC" w:rsidRPr="0082229E">
        <w:rPr>
          <w:rFonts w:ascii="Times New Roman" w:hAnsi="Times New Roman" w:cs="Times New Roman"/>
          <w:sz w:val="28"/>
          <w:szCs w:val="28"/>
        </w:rPr>
        <w:t>15</w:t>
      </w:r>
      <w:r w:rsidRPr="0082229E">
        <w:rPr>
          <w:rFonts w:ascii="Times New Roman" w:hAnsi="Times New Roman" w:cs="Times New Roman"/>
          <w:sz w:val="28"/>
          <w:szCs w:val="28"/>
        </w:rPr>
        <w:t>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5.2.</w:t>
      </w:r>
      <w:r w:rsidRPr="0082229E">
        <w:rPr>
          <w:rFonts w:ascii="Times New Roman" w:hAnsi="Times New Roman" w:cs="Times New Roman"/>
          <w:sz w:val="28"/>
          <w:szCs w:val="28"/>
        </w:rPr>
        <w:tab/>
        <w:t>СХ-2 Зона садоводства и дачного хозяйства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СХ-2/01 до СХ-2/</w:t>
      </w:r>
      <w:r w:rsidR="004653FC" w:rsidRPr="0082229E">
        <w:rPr>
          <w:rFonts w:ascii="Times New Roman" w:hAnsi="Times New Roman" w:cs="Times New Roman"/>
          <w:sz w:val="28"/>
          <w:szCs w:val="28"/>
        </w:rPr>
        <w:t>1</w:t>
      </w:r>
      <w:r w:rsidR="00E00EA3">
        <w:rPr>
          <w:rFonts w:ascii="Times New Roman" w:hAnsi="Times New Roman" w:cs="Times New Roman"/>
          <w:sz w:val="28"/>
          <w:szCs w:val="28"/>
        </w:rPr>
        <w:t>8</w:t>
      </w:r>
      <w:r w:rsidRPr="0082229E">
        <w:rPr>
          <w:rFonts w:ascii="Times New Roman" w:hAnsi="Times New Roman" w:cs="Times New Roman"/>
          <w:sz w:val="28"/>
          <w:szCs w:val="28"/>
        </w:rPr>
        <w:t>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</w:t>
      </w:r>
      <w:r w:rsidRPr="0082229E">
        <w:rPr>
          <w:rFonts w:ascii="Times New Roman" w:hAnsi="Times New Roman" w:cs="Times New Roman"/>
          <w:sz w:val="28"/>
          <w:szCs w:val="28"/>
        </w:rPr>
        <w:tab/>
        <w:t>Зоны рекреационного назначения и особо охраняемых территорий: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6.1.</w:t>
      </w:r>
      <w:r w:rsidRPr="0082229E">
        <w:rPr>
          <w:rFonts w:ascii="Times New Roman" w:hAnsi="Times New Roman" w:cs="Times New Roman"/>
          <w:sz w:val="28"/>
          <w:szCs w:val="28"/>
        </w:rPr>
        <w:tab/>
        <w:t>Р-1 Зона общественных парков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Р-1/01 до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Р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1/07).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6.2.</w:t>
      </w:r>
      <w:r w:rsidRPr="0082229E">
        <w:rPr>
          <w:rFonts w:ascii="Times New Roman" w:hAnsi="Times New Roman" w:cs="Times New Roman"/>
          <w:sz w:val="28"/>
          <w:szCs w:val="28"/>
        </w:rPr>
        <w:tab/>
        <w:t>Р-2 Зона скверов, бульваров и площадей (порядковые номера</w:t>
      </w:r>
      <w:r w:rsidR="00767DFA">
        <w:rPr>
          <w:rFonts w:ascii="Times New Roman" w:hAnsi="Times New Roman" w:cs="Times New Roman"/>
          <w:sz w:val="28"/>
          <w:szCs w:val="28"/>
        </w:rPr>
        <w:t xml:space="preserve"> </w:t>
      </w:r>
      <w:r w:rsidRPr="0082229E">
        <w:rPr>
          <w:rFonts w:ascii="Times New Roman" w:hAnsi="Times New Roman" w:cs="Times New Roman"/>
          <w:sz w:val="28"/>
          <w:szCs w:val="28"/>
        </w:rPr>
        <w:t>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Р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2/01 до Р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2/04).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6.3.</w:t>
      </w:r>
      <w:r w:rsidRPr="0082229E">
        <w:rPr>
          <w:rFonts w:ascii="Times New Roman" w:hAnsi="Times New Roman" w:cs="Times New Roman"/>
          <w:sz w:val="28"/>
          <w:szCs w:val="28"/>
        </w:rPr>
        <w:tab/>
        <w:t>Р-3 Зона специализированных парков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Р-3/01 до Р-3/02).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6.4.</w:t>
      </w:r>
      <w:r w:rsidRPr="0082229E">
        <w:rPr>
          <w:rFonts w:ascii="Times New Roman" w:hAnsi="Times New Roman" w:cs="Times New Roman"/>
          <w:sz w:val="28"/>
          <w:szCs w:val="28"/>
        </w:rPr>
        <w:tab/>
        <w:t>Р-4 Зона рекреационного строительства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Р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4/01 до Р-4/10).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6.5.</w:t>
      </w:r>
      <w:r w:rsidRPr="0082229E">
        <w:rPr>
          <w:rFonts w:ascii="Times New Roman" w:hAnsi="Times New Roman" w:cs="Times New Roman"/>
          <w:sz w:val="28"/>
          <w:szCs w:val="28"/>
        </w:rPr>
        <w:tab/>
        <w:t>Р-5 Зона неиспользуемых природных территорий (порядковые номера от Р-5/01 до Р-5/38).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6.6.</w:t>
      </w:r>
      <w:r w:rsidRPr="0082229E">
        <w:rPr>
          <w:rFonts w:ascii="Times New Roman" w:hAnsi="Times New Roman" w:cs="Times New Roman"/>
          <w:sz w:val="28"/>
          <w:szCs w:val="28"/>
        </w:rPr>
        <w:tab/>
        <w:t xml:space="preserve">Р-6 Зона городских лесов </w:t>
      </w:r>
      <w:r w:rsidR="00603DD5">
        <w:rPr>
          <w:rFonts w:ascii="Times New Roman" w:hAnsi="Times New Roman" w:cs="Times New Roman"/>
          <w:sz w:val="28"/>
          <w:szCs w:val="28"/>
        </w:rPr>
        <w:t>(порядковые номера от Р-6/01 до</w:t>
      </w:r>
      <w:r w:rsidRPr="0082229E">
        <w:rPr>
          <w:rFonts w:ascii="Times New Roman" w:hAnsi="Times New Roman" w:cs="Times New Roman"/>
          <w:sz w:val="28"/>
          <w:szCs w:val="28"/>
        </w:rPr>
        <w:t xml:space="preserve"> Р-6/18).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</w:t>
      </w:r>
      <w:r w:rsidRPr="0082229E">
        <w:rPr>
          <w:rFonts w:ascii="Times New Roman" w:hAnsi="Times New Roman" w:cs="Times New Roman"/>
          <w:sz w:val="28"/>
          <w:szCs w:val="28"/>
        </w:rPr>
        <w:tab/>
        <w:t>Зоны специального назначения: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7.1.</w:t>
      </w:r>
      <w:r w:rsidRPr="0082229E">
        <w:rPr>
          <w:rFonts w:ascii="Times New Roman" w:hAnsi="Times New Roman" w:cs="Times New Roman"/>
          <w:sz w:val="28"/>
          <w:szCs w:val="28"/>
        </w:rPr>
        <w:tab/>
        <w:t>С-1 Зона режимных объектов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С-1/01 до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С</w:t>
      </w:r>
      <w:r w:rsidRPr="0082229E">
        <w:rPr>
          <w:rFonts w:ascii="Times New Roman" w:hAnsi="Times New Roman" w:cs="Times New Roman"/>
          <w:sz w:val="28"/>
          <w:szCs w:val="28"/>
        </w:rPr>
        <w:noBreakHyphen/>
        <w:t>1/05).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7.2.</w:t>
      </w:r>
      <w:r w:rsidRPr="0082229E">
        <w:rPr>
          <w:rFonts w:ascii="Times New Roman" w:hAnsi="Times New Roman" w:cs="Times New Roman"/>
          <w:sz w:val="28"/>
          <w:szCs w:val="28"/>
        </w:rPr>
        <w:tab/>
        <w:t>С-2 Зона насаждений специального назначения (порядковые номера от С-2/01 до С-2/04).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7.3.</w:t>
      </w:r>
      <w:r w:rsidRPr="0082229E">
        <w:rPr>
          <w:rFonts w:ascii="Times New Roman" w:hAnsi="Times New Roman" w:cs="Times New Roman"/>
          <w:sz w:val="28"/>
          <w:szCs w:val="28"/>
        </w:rPr>
        <w:tab/>
        <w:t>С-3 Зона размещения и переработки отходов производства и потребления (порядковый номер С-3/01).</w:t>
      </w:r>
    </w:p>
    <w:p w:rsidR="001611A7" w:rsidRPr="0082229E" w:rsidRDefault="001611A7" w:rsidP="001611A7">
      <w:pPr>
        <w:pStyle w:val="--western"/>
        <w:spacing w:before="0"/>
        <w:ind w:firstLine="510"/>
        <w:rPr>
          <w:rFonts w:ascii="Times New Roman" w:hAnsi="Times New Roman" w:cs="Times New Roman"/>
          <w:sz w:val="28"/>
          <w:szCs w:val="28"/>
        </w:rPr>
      </w:pPr>
      <w:r w:rsidRPr="0082229E">
        <w:rPr>
          <w:rFonts w:ascii="Times New Roman" w:hAnsi="Times New Roman" w:cs="Times New Roman"/>
          <w:sz w:val="28"/>
          <w:szCs w:val="28"/>
        </w:rPr>
        <w:t>7.4.</w:t>
      </w:r>
      <w:r w:rsidRPr="0082229E">
        <w:rPr>
          <w:rFonts w:ascii="Times New Roman" w:hAnsi="Times New Roman" w:cs="Times New Roman"/>
          <w:sz w:val="28"/>
          <w:szCs w:val="28"/>
        </w:rPr>
        <w:tab/>
        <w:t>С-4 Зона кладбищ и крематориев (порядковые номера от</w:t>
      </w:r>
      <w:r w:rsidR="00767DFA">
        <w:rPr>
          <w:rFonts w:ascii="Times New Roman" w:hAnsi="Times New Roman" w:cs="Times New Roman"/>
          <w:sz w:val="28"/>
          <w:szCs w:val="28"/>
        </w:rPr>
        <w:t> </w:t>
      </w:r>
      <w:r w:rsidRPr="0082229E">
        <w:rPr>
          <w:rFonts w:ascii="Times New Roman" w:hAnsi="Times New Roman" w:cs="Times New Roman"/>
          <w:sz w:val="28"/>
          <w:szCs w:val="28"/>
        </w:rPr>
        <w:t>С-4/01 до</w:t>
      </w:r>
      <w:r w:rsidR="00767DFA">
        <w:rPr>
          <w:rFonts w:ascii="Times New Roman" w:hAnsi="Times New Roman" w:cs="Times New Roman"/>
          <w:sz w:val="28"/>
          <w:szCs w:val="28"/>
        </w:rPr>
        <w:t> С</w:t>
      </w:r>
      <w:r w:rsidR="00767DFA">
        <w:rPr>
          <w:rFonts w:ascii="Times New Roman" w:hAnsi="Times New Roman" w:cs="Times New Roman"/>
          <w:sz w:val="28"/>
          <w:szCs w:val="28"/>
        </w:rPr>
        <w:noBreakHyphen/>
      </w:r>
      <w:r w:rsidRPr="0082229E">
        <w:rPr>
          <w:rFonts w:ascii="Times New Roman" w:hAnsi="Times New Roman" w:cs="Times New Roman"/>
          <w:sz w:val="28"/>
          <w:szCs w:val="28"/>
        </w:rPr>
        <w:t>4/04)</w:t>
      </w:r>
      <w:r w:rsidR="00EB40E6">
        <w:rPr>
          <w:rFonts w:ascii="Times New Roman" w:hAnsi="Times New Roman" w:cs="Times New Roman"/>
          <w:sz w:val="28"/>
          <w:szCs w:val="28"/>
        </w:rPr>
        <w:t>.</w:t>
      </w:r>
      <w:r w:rsidRPr="0082229E">
        <w:rPr>
          <w:rFonts w:ascii="Times New Roman" w:hAnsi="Times New Roman" w:cs="Times New Roman"/>
          <w:sz w:val="28"/>
          <w:szCs w:val="28"/>
        </w:rPr>
        <w:t>».</w:t>
      </w:r>
    </w:p>
    <w:p w:rsidR="001611A7" w:rsidRPr="0082229E" w:rsidRDefault="001611A7" w:rsidP="001611A7">
      <w:pPr>
        <w:pStyle w:val="21"/>
        <w:jc w:val="center"/>
        <w:rPr>
          <w:color w:val="000000"/>
          <w:sz w:val="28"/>
          <w:szCs w:val="28"/>
        </w:rPr>
      </w:pPr>
    </w:p>
    <w:p w:rsidR="001611A7" w:rsidRPr="0082229E" w:rsidRDefault="001611A7" w:rsidP="001611A7">
      <w:pPr>
        <w:ind w:left="5245" w:firstLine="709"/>
        <w:jc w:val="both"/>
        <w:rPr>
          <w:color w:val="000000"/>
          <w:sz w:val="28"/>
          <w:szCs w:val="28"/>
        </w:rPr>
      </w:pPr>
    </w:p>
    <w:p w:rsidR="001611A7" w:rsidRPr="0082229E" w:rsidRDefault="001611A7" w:rsidP="001611A7">
      <w:pPr>
        <w:jc w:val="both"/>
        <w:rPr>
          <w:color w:val="000000"/>
          <w:sz w:val="28"/>
          <w:szCs w:val="28"/>
        </w:rPr>
      </w:pPr>
      <w:r w:rsidRPr="0082229E">
        <w:rPr>
          <w:color w:val="000000"/>
          <w:sz w:val="28"/>
          <w:szCs w:val="28"/>
        </w:rPr>
        <w:t>Заместитель председателя</w:t>
      </w:r>
    </w:p>
    <w:p w:rsidR="001611A7" w:rsidRPr="0082229E" w:rsidRDefault="001611A7" w:rsidP="001611A7">
      <w:pPr>
        <w:jc w:val="both"/>
        <w:rPr>
          <w:color w:val="000000"/>
          <w:sz w:val="28"/>
          <w:szCs w:val="28"/>
        </w:rPr>
      </w:pPr>
      <w:proofErr w:type="spellStart"/>
      <w:r w:rsidRPr="0082229E">
        <w:rPr>
          <w:color w:val="000000"/>
          <w:sz w:val="28"/>
          <w:szCs w:val="28"/>
        </w:rPr>
        <w:t>Волгодонской</w:t>
      </w:r>
      <w:proofErr w:type="spellEnd"/>
      <w:r w:rsidRPr="0082229E">
        <w:rPr>
          <w:color w:val="000000"/>
          <w:sz w:val="28"/>
          <w:szCs w:val="28"/>
        </w:rPr>
        <w:t xml:space="preserve"> городской Думы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="004653FC" w:rsidRPr="0082229E">
        <w:rPr>
          <w:color w:val="000000"/>
          <w:sz w:val="28"/>
          <w:szCs w:val="28"/>
        </w:rPr>
        <w:t xml:space="preserve">   </w:t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Pr="0082229E">
        <w:rPr>
          <w:color w:val="000000"/>
          <w:sz w:val="28"/>
          <w:szCs w:val="28"/>
        </w:rPr>
        <w:tab/>
      </w:r>
      <w:r w:rsidR="004653FC" w:rsidRPr="0082229E">
        <w:rPr>
          <w:color w:val="000000"/>
          <w:sz w:val="28"/>
          <w:szCs w:val="28"/>
        </w:rPr>
        <w:t xml:space="preserve">   </w:t>
      </w:r>
      <w:r w:rsidRPr="0082229E">
        <w:rPr>
          <w:color w:val="000000"/>
          <w:sz w:val="28"/>
          <w:szCs w:val="28"/>
        </w:rPr>
        <w:t>И.В. </w:t>
      </w:r>
      <w:proofErr w:type="spellStart"/>
      <w:r w:rsidRPr="0082229E">
        <w:rPr>
          <w:color w:val="000000"/>
          <w:sz w:val="28"/>
          <w:szCs w:val="28"/>
        </w:rPr>
        <w:t>Батлуков</w:t>
      </w:r>
      <w:proofErr w:type="spellEnd"/>
    </w:p>
    <w:sectPr w:rsidR="001611A7" w:rsidRPr="0082229E" w:rsidSect="007C0699">
      <w:headerReference w:type="default" r:id="rId26"/>
      <w:pgSz w:w="11906" w:h="16838"/>
      <w:pgMar w:top="851" w:right="707" w:bottom="851" w:left="1418" w:header="709" w:footer="709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757D" w:rsidRDefault="00CA757D">
      <w:r>
        <w:separator/>
      </w:r>
    </w:p>
  </w:endnote>
  <w:endnote w:type="continuationSeparator" w:id="0">
    <w:p w:rsidR="00CA757D" w:rsidRDefault="00CA75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757D" w:rsidRDefault="00CA757D">
      <w:r>
        <w:separator/>
      </w:r>
    </w:p>
  </w:footnote>
  <w:footnote w:type="continuationSeparator" w:id="0">
    <w:p w:rsidR="00CA757D" w:rsidRDefault="00CA75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DFA" w:rsidRDefault="006C7991">
    <w:pPr>
      <w:pStyle w:val="a9"/>
      <w:jc w:val="center"/>
    </w:pPr>
    <w:r>
      <w:fldChar w:fldCharType="begin"/>
    </w:r>
    <w:r w:rsidR="00767DFA">
      <w:instrText xml:space="preserve"> PAGE   \* MERGEFORMAT </w:instrText>
    </w:r>
    <w:r>
      <w:fldChar w:fldCharType="separate"/>
    </w:r>
    <w:r w:rsidR="004928D6">
      <w:rPr>
        <w:noProof/>
      </w:rPr>
      <w:t>- 5 -</w:t>
    </w:r>
    <w:r>
      <w:fldChar w:fldCharType="end"/>
    </w:r>
  </w:p>
  <w:p w:rsidR="00767DFA" w:rsidRDefault="00767DFA" w:rsidP="002B784F">
    <w:pPr>
      <w:pStyle w:val="a9"/>
      <w:jc w:val="cent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DFA" w:rsidRDefault="006C7991" w:rsidP="00230158">
    <w:pPr>
      <w:pStyle w:val="a9"/>
      <w:jc w:val="center"/>
    </w:pPr>
    <w:r>
      <w:fldChar w:fldCharType="begin"/>
    </w:r>
    <w:r w:rsidR="00767DFA">
      <w:instrText xml:space="preserve"> PAGE   \* MERGEFORMAT </w:instrText>
    </w:r>
    <w:r>
      <w:fldChar w:fldCharType="separate"/>
    </w:r>
    <w:r w:rsidR="00A70C13">
      <w:rPr>
        <w:noProof/>
      </w:rPr>
      <w:t>244</w:t>
    </w:r>
    <w:r>
      <w:fldChar w:fldCharType="end"/>
    </w:r>
  </w:p>
  <w:p w:rsidR="00767DFA" w:rsidRDefault="00767DFA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DFA" w:rsidRPr="00CD3135" w:rsidRDefault="00767DFA" w:rsidP="008621E1">
    <w:pPr>
      <w:pStyle w:val="a9"/>
      <w:spacing w:after="120"/>
      <w:jc w:val="center"/>
      <w:rPr>
        <w:sz w:val="28"/>
        <w:szCs w:val="28"/>
        <w:lang w:val="en-US"/>
      </w:rPr>
    </w:pPr>
    <w:r>
      <w:rPr>
        <w:sz w:val="28"/>
        <w:szCs w:val="28"/>
      </w:rPr>
      <w:t>—</w:t>
    </w:r>
    <w:r w:rsidR="006C7991" w:rsidRPr="00CD3135">
      <w:rPr>
        <w:sz w:val="28"/>
        <w:szCs w:val="28"/>
      </w:rPr>
      <w:fldChar w:fldCharType="begin"/>
    </w:r>
    <w:r w:rsidRPr="00CD3135">
      <w:rPr>
        <w:sz w:val="28"/>
        <w:szCs w:val="28"/>
      </w:rPr>
      <w:instrText xml:space="preserve"> PAGE   \* MERGEFORMAT </w:instrText>
    </w:r>
    <w:r w:rsidR="006C7991" w:rsidRPr="00CD3135">
      <w:rPr>
        <w:sz w:val="28"/>
        <w:szCs w:val="28"/>
      </w:rPr>
      <w:fldChar w:fldCharType="separate"/>
    </w:r>
    <w:r w:rsidR="00A70C13">
      <w:rPr>
        <w:noProof/>
        <w:sz w:val="28"/>
        <w:szCs w:val="28"/>
      </w:rPr>
      <w:t>- 261 -</w:t>
    </w:r>
    <w:r w:rsidR="006C7991" w:rsidRPr="00CD3135">
      <w:rPr>
        <w:sz w:val="28"/>
        <w:szCs w:val="28"/>
      </w:rPr>
      <w:fldChar w:fldCharType="end"/>
    </w:r>
    <w:r>
      <w:rPr>
        <w:sz w:val="28"/>
        <w:szCs w:val="28"/>
      </w:rPr>
      <w:t>—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C75B9"/>
    <w:multiLevelType w:val="hybridMultilevel"/>
    <w:tmpl w:val="8C74C38A"/>
    <w:lvl w:ilvl="0" w:tplc="3C62F7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43771F4"/>
    <w:multiLevelType w:val="hybridMultilevel"/>
    <w:tmpl w:val="4E8498AA"/>
    <w:lvl w:ilvl="0" w:tplc="F5C647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49569B1"/>
    <w:multiLevelType w:val="hybridMultilevel"/>
    <w:tmpl w:val="D4FA31FC"/>
    <w:lvl w:ilvl="0" w:tplc="066CAEFE">
      <w:start w:val="1"/>
      <w:numFmt w:val="decimal"/>
      <w:lvlText w:val="%1."/>
      <w:lvlJc w:val="left"/>
      <w:pPr>
        <w:ind w:left="1211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0C623E02"/>
    <w:multiLevelType w:val="hybridMultilevel"/>
    <w:tmpl w:val="7348F0CE"/>
    <w:lvl w:ilvl="0" w:tplc="CF4057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CD165F7"/>
    <w:multiLevelType w:val="hybridMultilevel"/>
    <w:tmpl w:val="0F06C610"/>
    <w:lvl w:ilvl="0" w:tplc="97620C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0595062"/>
    <w:multiLevelType w:val="hybridMultilevel"/>
    <w:tmpl w:val="7FA2DF62"/>
    <w:lvl w:ilvl="0" w:tplc="D36460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3845CAD"/>
    <w:multiLevelType w:val="hybridMultilevel"/>
    <w:tmpl w:val="B240C03E"/>
    <w:lvl w:ilvl="0" w:tplc="E43679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6A14E96"/>
    <w:multiLevelType w:val="hybridMultilevel"/>
    <w:tmpl w:val="8E302FD0"/>
    <w:lvl w:ilvl="0" w:tplc="E362A28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74609CD"/>
    <w:multiLevelType w:val="hybridMultilevel"/>
    <w:tmpl w:val="63925AD2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CA6747"/>
    <w:multiLevelType w:val="hybridMultilevel"/>
    <w:tmpl w:val="0CEC239C"/>
    <w:lvl w:ilvl="0" w:tplc="C820EF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F0362E1"/>
    <w:multiLevelType w:val="hybridMultilevel"/>
    <w:tmpl w:val="DD408D98"/>
    <w:lvl w:ilvl="0" w:tplc="AE662B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1FCD2671"/>
    <w:multiLevelType w:val="hybridMultilevel"/>
    <w:tmpl w:val="FFECC81C"/>
    <w:lvl w:ilvl="0" w:tplc="0FAEF6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0424B93"/>
    <w:multiLevelType w:val="hybridMultilevel"/>
    <w:tmpl w:val="005868F2"/>
    <w:lvl w:ilvl="0" w:tplc="B2CCA90E">
      <w:start w:val="1"/>
      <w:numFmt w:val="decimal"/>
      <w:lvlText w:val="%1."/>
      <w:lvlJc w:val="left"/>
      <w:pPr>
        <w:ind w:left="12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50" w:hanging="360"/>
      </w:pPr>
    </w:lvl>
    <w:lvl w:ilvl="2" w:tplc="0419001B" w:tentative="1">
      <w:start w:val="1"/>
      <w:numFmt w:val="lowerRoman"/>
      <w:lvlText w:val="%3."/>
      <w:lvlJc w:val="right"/>
      <w:pPr>
        <w:ind w:left="2670" w:hanging="180"/>
      </w:pPr>
    </w:lvl>
    <w:lvl w:ilvl="3" w:tplc="0419000F" w:tentative="1">
      <w:start w:val="1"/>
      <w:numFmt w:val="decimal"/>
      <w:lvlText w:val="%4."/>
      <w:lvlJc w:val="left"/>
      <w:pPr>
        <w:ind w:left="3390" w:hanging="360"/>
      </w:pPr>
    </w:lvl>
    <w:lvl w:ilvl="4" w:tplc="04190019" w:tentative="1">
      <w:start w:val="1"/>
      <w:numFmt w:val="lowerLetter"/>
      <w:lvlText w:val="%5."/>
      <w:lvlJc w:val="left"/>
      <w:pPr>
        <w:ind w:left="4110" w:hanging="360"/>
      </w:pPr>
    </w:lvl>
    <w:lvl w:ilvl="5" w:tplc="0419001B" w:tentative="1">
      <w:start w:val="1"/>
      <w:numFmt w:val="lowerRoman"/>
      <w:lvlText w:val="%6."/>
      <w:lvlJc w:val="right"/>
      <w:pPr>
        <w:ind w:left="4830" w:hanging="180"/>
      </w:pPr>
    </w:lvl>
    <w:lvl w:ilvl="6" w:tplc="0419000F" w:tentative="1">
      <w:start w:val="1"/>
      <w:numFmt w:val="decimal"/>
      <w:lvlText w:val="%7."/>
      <w:lvlJc w:val="left"/>
      <w:pPr>
        <w:ind w:left="5550" w:hanging="360"/>
      </w:pPr>
    </w:lvl>
    <w:lvl w:ilvl="7" w:tplc="04190019" w:tentative="1">
      <w:start w:val="1"/>
      <w:numFmt w:val="lowerLetter"/>
      <w:lvlText w:val="%8."/>
      <w:lvlJc w:val="left"/>
      <w:pPr>
        <w:ind w:left="6270" w:hanging="360"/>
      </w:pPr>
    </w:lvl>
    <w:lvl w:ilvl="8" w:tplc="0419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13">
    <w:nsid w:val="21E746DF"/>
    <w:multiLevelType w:val="hybridMultilevel"/>
    <w:tmpl w:val="AF864F6A"/>
    <w:lvl w:ilvl="0" w:tplc="830CF9F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54448AB"/>
    <w:multiLevelType w:val="hybridMultilevel"/>
    <w:tmpl w:val="99A4C5A6"/>
    <w:lvl w:ilvl="0" w:tplc="E3F81DA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00C66FC"/>
    <w:multiLevelType w:val="hybridMultilevel"/>
    <w:tmpl w:val="E304B1B6"/>
    <w:lvl w:ilvl="0" w:tplc="E4367952">
      <w:start w:val="3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3DB0BFD"/>
    <w:multiLevelType w:val="hybridMultilevel"/>
    <w:tmpl w:val="1AF0DAC2"/>
    <w:lvl w:ilvl="0" w:tplc="1F3A41B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36B16338"/>
    <w:multiLevelType w:val="hybridMultilevel"/>
    <w:tmpl w:val="CB0057CA"/>
    <w:lvl w:ilvl="0" w:tplc="70F864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36CB4087"/>
    <w:multiLevelType w:val="hybridMultilevel"/>
    <w:tmpl w:val="A1C22522"/>
    <w:lvl w:ilvl="0" w:tplc="E4367952">
      <w:start w:val="3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37711C88"/>
    <w:multiLevelType w:val="hybridMultilevel"/>
    <w:tmpl w:val="4FE22114"/>
    <w:lvl w:ilvl="0" w:tplc="8D4632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0165179"/>
    <w:multiLevelType w:val="hybridMultilevel"/>
    <w:tmpl w:val="AF3634B4"/>
    <w:lvl w:ilvl="0" w:tplc="119856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1C57243"/>
    <w:multiLevelType w:val="hybridMultilevel"/>
    <w:tmpl w:val="5768B424"/>
    <w:lvl w:ilvl="0" w:tplc="31529D98">
      <w:start w:val="1"/>
      <w:numFmt w:val="decimal"/>
      <w:suff w:val="space"/>
      <w:lvlText w:val="%1."/>
      <w:lvlJc w:val="left"/>
      <w:pPr>
        <w:ind w:left="21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22">
    <w:nsid w:val="4291697B"/>
    <w:multiLevelType w:val="hybridMultilevel"/>
    <w:tmpl w:val="30801F0A"/>
    <w:lvl w:ilvl="0" w:tplc="13E6DB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5C26A63"/>
    <w:multiLevelType w:val="hybridMultilevel"/>
    <w:tmpl w:val="B240C03E"/>
    <w:lvl w:ilvl="0" w:tplc="E43679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8CD1B03"/>
    <w:multiLevelType w:val="hybridMultilevel"/>
    <w:tmpl w:val="B4E0964C"/>
    <w:lvl w:ilvl="0" w:tplc="0CC093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EC63AC3"/>
    <w:multiLevelType w:val="hybridMultilevel"/>
    <w:tmpl w:val="A75E686C"/>
    <w:lvl w:ilvl="0" w:tplc="7526B6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2B5419F"/>
    <w:multiLevelType w:val="hybridMultilevel"/>
    <w:tmpl w:val="5A9C8FFE"/>
    <w:lvl w:ilvl="0" w:tplc="768E85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41A3865"/>
    <w:multiLevelType w:val="hybridMultilevel"/>
    <w:tmpl w:val="2108A9C4"/>
    <w:lvl w:ilvl="0" w:tplc="45B6C48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7C60D74"/>
    <w:multiLevelType w:val="hybridMultilevel"/>
    <w:tmpl w:val="0C440B60"/>
    <w:lvl w:ilvl="0" w:tplc="83781E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9920051"/>
    <w:multiLevelType w:val="hybridMultilevel"/>
    <w:tmpl w:val="5802B394"/>
    <w:lvl w:ilvl="0" w:tplc="86EA42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6364512A"/>
    <w:multiLevelType w:val="hybridMultilevel"/>
    <w:tmpl w:val="53D81A44"/>
    <w:lvl w:ilvl="0" w:tplc="BFA484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F625590"/>
    <w:multiLevelType w:val="hybridMultilevel"/>
    <w:tmpl w:val="A456E9DE"/>
    <w:lvl w:ilvl="0" w:tplc="2DF4505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77972DC5"/>
    <w:multiLevelType w:val="hybridMultilevel"/>
    <w:tmpl w:val="733E9970"/>
    <w:lvl w:ilvl="0" w:tplc="FFE8FF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7E9324EA"/>
    <w:multiLevelType w:val="hybridMultilevel"/>
    <w:tmpl w:val="56F8C53A"/>
    <w:lvl w:ilvl="0" w:tplc="80327BC2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1"/>
  </w:num>
  <w:num w:numId="2">
    <w:abstractNumId w:val="6"/>
  </w:num>
  <w:num w:numId="3">
    <w:abstractNumId w:val="12"/>
  </w:num>
  <w:num w:numId="4">
    <w:abstractNumId w:val="26"/>
  </w:num>
  <w:num w:numId="5">
    <w:abstractNumId w:val="19"/>
  </w:num>
  <w:num w:numId="6">
    <w:abstractNumId w:val="17"/>
  </w:num>
  <w:num w:numId="7">
    <w:abstractNumId w:val="11"/>
  </w:num>
  <w:num w:numId="8">
    <w:abstractNumId w:val="24"/>
  </w:num>
  <w:num w:numId="9">
    <w:abstractNumId w:val="14"/>
  </w:num>
  <w:num w:numId="10">
    <w:abstractNumId w:val="5"/>
  </w:num>
  <w:num w:numId="11">
    <w:abstractNumId w:val="10"/>
  </w:num>
  <w:num w:numId="12">
    <w:abstractNumId w:val="16"/>
  </w:num>
  <w:num w:numId="13">
    <w:abstractNumId w:val="31"/>
  </w:num>
  <w:num w:numId="14">
    <w:abstractNumId w:val="22"/>
  </w:num>
  <w:num w:numId="15">
    <w:abstractNumId w:val="3"/>
  </w:num>
  <w:num w:numId="16">
    <w:abstractNumId w:val="25"/>
  </w:num>
  <w:num w:numId="17">
    <w:abstractNumId w:val="20"/>
  </w:num>
  <w:num w:numId="18">
    <w:abstractNumId w:val="30"/>
  </w:num>
  <w:num w:numId="19">
    <w:abstractNumId w:val="7"/>
  </w:num>
  <w:num w:numId="20">
    <w:abstractNumId w:val="28"/>
  </w:num>
  <w:num w:numId="21">
    <w:abstractNumId w:val="29"/>
  </w:num>
  <w:num w:numId="22">
    <w:abstractNumId w:val="27"/>
  </w:num>
  <w:num w:numId="23">
    <w:abstractNumId w:val="32"/>
  </w:num>
  <w:num w:numId="24">
    <w:abstractNumId w:val="13"/>
  </w:num>
  <w:num w:numId="25">
    <w:abstractNumId w:val="4"/>
  </w:num>
  <w:num w:numId="26">
    <w:abstractNumId w:val="1"/>
  </w:num>
  <w:num w:numId="27">
    <w:abstractNumId w:val="0"/>
  </w:num>
  <w:num w:numId="28">
    <w:abstractNumId w:val="9"/>
  </w:num>
  <w:num w:numId="29">
    <w:abstractNumId w:val="2"/>
  </w:num>
  <w:num w:numId="30">
    <w:abstractNumId w:val="23"/>
  </w:num>
  <w:num w:numId="31">
    <w:abstractNumId w:val="18"/>
  </w:num>
  <w:num w:numId="32">
    <w:abstractNumId w:val="33"/>
  </w:num>
  <w:num w:numId="33">
    <w:abstractNumId w:val="15"/>
  </w:num>
  <w:num w:numId="34">
    <w:abstractNumId w:val="8"/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708"/>
  <w:drawingGridHorizontalSpacing w:val="120"/>
  <w:displayHorizontalDrawingGridEvery w:val="2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E76DA5"/>
    <w:rsid w:val="0000222B"/>
    <w:rsid w:val="00002E0D"/>
    <w:rsid w:val="00003A5D"/>
    <w:rsid w:val="00003D2C"/>
    <w:rsid w:val="00007339"/>
    <w:rsid w:val="00010038"/>
    <w:rsid w:val="0001138B"/>
    <w:rsid w:val="00011F55"/>
    <w:rsid w:val="0001375A"/>
    <w:rsid w:val="000137E9"/>
    <w:rsid w:val="000140A1"/>
    <w:rsid w:val="0001533A"/>
    <w:rsid w:val="00020769"/>
    <w:rsid w:val="00020D23"/>
    <w:rsid w:val="0002134C"/>
    <w:rsid w:val="0002136C"/>
    <w:rsid w:val="00022D28"/>
    <w:rsid w:val="00024E61"/>
    <w:rsid w:val="00025193"/>
    <w:rsid w:val="00027947"/>
    <w:rsid w:val="00032150"/>
    <w:rsid w:val="000325EF"/>
    <w:rsid w:val="000344A8"/>
    <w:rsid w:val="0003656E"/>
    <w:rsid w:val="000378FA"/>
    <w:rsid w:val="00042346"/>
    <w:rsid w:val="00042FCA"/>
    <w:rsid w:val="00043C8E"/>
    <w:rsid w:val="000442DE"/>
    <w:rsid w:val="00044B4C"/>
    <w:rsid w:val="00045D5E"/>
    <w:rsid w:val="00047299"/>
    <w:rsid w:val="000500D5"/>
    <w:rsid w:val="00052DC9"/>
    <w:rsid w:val="00053697"/>
    <w:rsid w:val="000549C2"/>
    <w:rsid w:val="00061FB1"/>
    <w:rsid w:val="00062A57"/>
    <w:rsid w:val="00062E6F"/>
    <w:rsid w:val="000678ED"/>
    <w:rsid w:val="0007014D"/>
    <w:rsid w:val="000732F7"/>
    <w:rsid w:val="000740C1"/>
    <w:rsid w:val="000747F0"/>
    <w:rsid w:val="00074CA8"/>
    <w:rsid w:val="00076FDC"/>
    <w:rsid w:val="00077747"/>
    <w:rsid w:val="000816F3"/>
    <w:rsid w:val="0008238E"/>
    <w:rsid w:val="00085226"/>
    <w:rsid w:val="000914A3"/>
    <w:rsid w:val="00094089"/>
    <w:rsid w:val="00094F90"/>
    <w:rsid w:val="00096144"/>
    <w:rsid w:val="00096180"/>
    <w:rsid w:val="00097AAB"/>
    <w:rsid w:val="000A08BF"/>
    <w:rsid w:val="000A3A12"/>
    <w:rsid w:val="000A4D15"/>
    <w:rsid w:val="000A6498"/>
    <w:rsid w:val="000A7FF3"/>
    <w:rsid w:val="000B1069"/>
    <w:rsid w:val="000B1F65"/>
    <w:rsid w:val="000B2DB7"/>
    <w:rsid w:val="000B3128"/>
    <w:rsid w:val="000B3381"/>
    <w:rsid w:val="000B4460"/>
    <w:rsid w:val="000B4D32"/>
    <w:rsid w:val="000B7240"/>
    <w:rsid w:val="000B78C1"/>
    <w:rsid w:val="000C04BA"/>
    <w:rsid w:val="000C2011"/>
    <w:rsid w:val="000C421E"/>
    <w:rsid w:val="000C4E3F"/>
    <w:rsid w:val="000C54FB"/>
    <w:rsid w:val="000C65DC"/>
    <w:rsid w:val="000D0CB5"/>
    <w:rsid w:val="000D1012"/>
    <w:rsid w:val="000D1DC4"/>
    <w:rsid w:val="000D2536"/>
    <w:rsid w:val="000D2AFB"/>
    <w:rsid w:val="000D33D6"/>
    <w:rsid w:val="000D357D"/>
    <w:rsid w:val="000D4D11"/>
    <w:rsid w:val="000D6B62"/>
    <w:rsid w:val="000D7824"/>
    <w:rsid w:val="000E0504"/>
    <w:rsid w:val="000E3B38"/>
    <w:rsid w:val="000E4289"/>
    <w:rsid w:val="000E4D93"/>
    <w:rsid w:val="000E51E5"/>
    <w:rsid w:val="000E5733"/>
    <w:rsid w:val="000E628F"/>
    <w:rsid w:val="000E6659"/>
    <w:rsid w:val="000F15E1"/>
    <w:rsid w:val="000F18C3"/>
    <w:rsid w:val="000F438E"/>
    <w:rsid w:val="000F4EDF"/>
    <w:rsid w:val="000F6C8D"/>
    <w:rsid w:val="000F70B8"/>
    <w:rsid w:val="000F7805"/>
    <w:rsid w:val="00101EA9"/>
    <w:rsid w:val="00106D51"/>
    <w:rsid w:val="00110EC9"/>
    <w:rsid w:val="00111381"/>
    <w:rsid w:val="001119DC"/>
    <w:rsid w:val="001125D7"/>
    <w:rsid w:val="00113505"/>
    <w:rsid w:val="001151BF"/>
    <w:rsid w:val="0011537B"/>
    <w:rsid w:val="00116E1F"/>
    <w:rsid w:val="0011772B"/>
    <w:rsid w:val="00120F6F"/>
    <w:rsid w:val="0012180D"/>
    <w:rsid w:val="00122E89"/>
    <w:rsid w:val="00123A4B"/>
    <w:rsid w:val="00125253"/>
    <w:rsid w:val="00125FB9"/>
    <w:rsid w:val="001302E9"/>
    <w:rsid w:val="00131B14"/>
    <w:rsid w:val="001327DA"/>
    <w:rsid w:val="001330B6"/>
    <w:rsid w:val="001334C1"/>
    <w:rsid w:val="00133F49"/>
    <w:rsid w:val="001343B1"/>
    <w:rsid w:val="00134557"/>
    <w:rsid w:val="00134CD2"/>
    <w:rsid w:val="001377E0"/>
    <w:rsid w:val="00137FB7"/>
    <w:rsid w:val="00143241"/>
    <w:rsid w:val="00143B46"/>
    <w:rsid w:val="00144DE6"/>
    <w:rsid w:val="001467B8"/>
    <w:rsid w:val="00146A86"/>
    <w:rsid w:val="001473BE"/>
    <w:rsid w:val="00150771"/>
    <w:rsid w:val="0015146E"/>
    <w:rsid w:val="00152AAC"/>
    <w:rsid w:val="00160F7A"/>
    <w:rsid w:val="001611A7"/>
    <w:rsid w:val="00162917"/>
    <w:rsid w:val="001635A6"/>
    <w:rsid w:val="00163F07"/>
    <w:rsid w:val="0017030B"/>
    <w:rsid w:val="00172D04"/>
    <w:rsid w:val="0017568B"/>
    <w:rsid w:val="001758B2"/>
    <w:rsid w:val="00180987"/>
    <w:rsid w:val="001827B5"/>
    <w:rsid w:val="00184E4C"/>
    <w:rsid w:val="001865ED"/>
    <w:rsid w:val="00187775"/>
    <w:rsid w:val="00190D60"/>
    <w:rsid w:val="00191C4E"/>
    <w:rsid w:val="00192B77"/>
    <w:rsid w:val="00192BDE"/>
    <w:rsid w:val="00194D9D"/>
    <w:rsid w:val="00195CE7"/>
    <w:rsid w:val="00196BE2"/>
    <w:rsid w:val="001A15CE"/>
    <w:rsid w:val="001A19BC"/>
    <w:rsid w:val="001A4785"/>
    <w:rsid w:val="001A4C26"/>
    <w:rsid w:val="001A4EA4"/>
    <w:rsid w:val="001A55FE"/>
    <w:rsid w:val="001A582A"/>
    <w:rsid w:val="001A648E"/>
    <w:rsid w:val="001A6551"/>
    <w:rsid w:val="001A715B"/>
    <w:rsid w:val="001A7769"/>
    <w:rsid w:val="001A797B"/>
    <w:rsid w:val="001B1E4D"/>
    <w:rsid w:val="001B584E"/>
    <w:rsid w:val="001B5C7A"/>
    <w:rsid w:val="001C01AF"/>
    <w:rsid w:val="001C0F3D"/>
    <w:rsid w:val="001C289C"/>
    <w:rsid w:val="001C5101"/>
    <w:rsid w:val="001C57FA"/>
    <w:rsid w:val="001C5BB6"/>
    <w:rsid w:val="001D02C7"/>
    <w:rsid w:val="001D0D41"/>
    <w:rsid w:val="001D1EE0"/>
    <w:rsid w:val="001D28D6"/>
    <w:rsid w:val="001D2FC3"/>
    <w:rsid w:val="001D6EA9"/>
    <w:rsid w:val="001E0FE5"/>
    <w:rsid w:val="001E1DD5"/>
    <w:rsid w:val="001E49D2"/>
    <w:rsid w:val="001F014B"/>
    <w:rsid w:val="001F066C"/>
    <w:rsid w:val="001F27FE"/>
    <w:rsid w:val="001F6308"/>
    <w:rsid w:val="001F71FB"/>
    <w:rsid w:val="001F7544"/>
    <w:rsid w:val="0020091E"/>
    <w:rsid w:val="00203171"/>
    <w:rsid w:val="002048D0"/>
    <w:rsid w:val="0020508F"/>
    <w:rsid w:val="00206356"/>
    <w:rsid w:val="00210D9D"/>
    <w:rsid w:val="002116AF"/>
    <w:rsid w:val="00211E22"/>
    <w:rsid w:val="002127AE"/>
    <w:rsid w:val="0021378F"/>
    <w:rsid w:val="002160C1"/>
    <w:rsid w:val="00216AFC"/>
    <w:rsid w:val="00216D83"/>
    <w:rsid w:val="00217369"/>
    <w:rsid w:val="002218ED"/>
    <w:rsid w:val="002221AD"/>
    <w:rsid w:val="00224854"/>
    <w:rsid w:val="002260D8"/>
    <w:rsid w:val="0022779A"/>
    <w:rsid w:val="00230158"/>
    <w:rsid w:val="00231266"/>
    <w:rsid w:val="0023321B"/>
    <w:rsid w:val="002354EE"/>
    <w:rsid w:val="00235C11"/>
    <w:rsid w:val="002365F5"/>
    <w:rsid w:val="0023758C"/>
    <w:rsid w:val="0024344E"/>
    <w:rsid w:val="0024493F"/>
    <w:rsid w:val="00245139"/>
    <w:rsid w:val="0024536D"/>
    <w:rsid w:val="0024624B"/>
    <w:rsid w:val="0025069C"/>
    <w:rsid w:val="00250D4A"/>
    <w:rsid w:val="00250F5D"/>
    <w:rsid w:val="00251380"/>
    <w:rsid w:val="00251E26"/>
    <w:rsid w:val="00253AB1"/>
    <w:rsid w:val="00254CBD"/>
    <w:rsid w:val="00255A30"/>
    <w:rsid w:val="00255D4F"/>
    <w:rsid w:val="00256C8C"/>
    <w:rsid w:val="00260669"/>
    <w:rsid w:val="002614C7"/>
    <w:rsid w:val="00263A28"/>
    <w:rsid w:val="00264108"/>
    <w:rsid w:val="0026445B"/>
    <w:rsid w:val="0026677D"/>
    <w:rsid w:val="002722C4"/>
    <w:rsid w:val="00273A57"/>
    <w:rsid w:val="0027689F"/>
    <w:rsid w:val="00276D74"/>
    <w:rsid w:val="00282489"/>
    <w:rsid w:val="00282820"/>
    <w:rsid w:val="002847CB"/>
    <w:rsid w:val="00284AAE"/>
    <w:rsid w:val="00284E62"/>
    <w:rsid w:val="00286A79"/>
    <w:rsid w:val="00287494"/>
    <w:rsid w:val="002878DC"/>
    <w:rsid w:val="00292068"/>
    <w:rsid w:val="0029537B"/>
    <w:rsid w:val="002A0022"/>
    <w:rsid w:val="002A0478"/>
    <w:rsid w:val="002A0941"/>
    <w:rsid w:val="002A0BAB"/>
    <w:rsid w:val="002A1661"/>
    <w:rsid w:val="002A1CC7"/>
    <w:rsid w:val="002A3757"/>
    <w:rsid w:val="002A47FD"/>
    <w:rsid w:val="002A6205"/>
    <w:rsid w:val="002A6982"/>
    <w:rsid w:val="002A7E44"/>
    <w:rsid w:val="002B1AF0"/>
    <w:rsid w:val="002B3999"/>
    <w:rsid w:val="002B47C3"/>
    <w:rsid w:val="002B628A"/>
    <w:rsid w:val="002B6D62"/>
    <w:rsid w:val="002B784F"/>
    <w:rsid w:val="002C0499"/>
    <w:rsid w:val="002C13E3"/>
    <w:rsid w:val="002C2060"/>
    <w:rsid w:val="002C26D3"/>
    <w:rsid w:val="002C2E67"/>
    <w:rsid w:val="002C570B"/>
    <w:rsid w:val="002C59A0"/>
    <w:rsid w:val="002C69EF"/>
    <w:rsid w:val="002D0A03"/>
    <w:rsid w:val="002D2772"/>
    <w:rsid w:val="002D5EB8"/>
    <w:rsid w:val="002D6A23"/>
    <w:rsid w:val="002D6F1D"/>
    <w:rsid w:val="002E1481"/>
    <w:rsid w:val="002E14E4"/>
    <w:rsid w:val="002E41A4"/>
    <w:rsid w:val="002E4C3A"/>
    <w:rsid w:val="002E5EEA"/>
    <w:rsid w:val="002F175E"/>
    <w:rsid w:val="002F6831"/>
    <w:rsid w:val="00300CDC"/>
    <w:rsid w:val="0030404A"/>
    <w:rsid w:val="003049E4"/>
    <w:rsid w:val="003116F1"/>
    <w:rsid w:val="00313E70"/>
    <w:rsid w:val="00316D74"/>
    <w:rsid w:val="00317BC6"/>
    <w:rsid w:val="00322D0D"/>
    <w:rsid w:val="003264E8"/>
    <w:rsid w:val="003314F7"/>
    <w:rsid w:val="003323E6"/>
    <w:rsid w:val="00332625"/>
    <w:rsid w:val="003339D5"/>
    <w:rsid w:val="003342B7"/>
    <w:rsid w:val="003343A1"/>
    <w:rsid w:val="003464E7"/>
    <w:rsid w:val="0034665D"/>
    <w:rsid w:val="003517C5"/>
    <w:rsid w:val="00352801"/>
    <w:rsid w:val="003562AF"/>
    <w:rsid w:val="003567AC"/>
    <w:rsid w:val="00357CBB"/>
    <w:rsid w:val="003602ED"/>
    <w:rsid w:val="00360838"/>
    <w:rsid w:val="00362FAE"/>
    <w:rsid w:val="0036681B"/>
    <w:rsid w:val="00366A53"/>
    <w:rsid w:val="00367FC1"/>
    <w:rsid w:val="003702B4"/>
    <w:rsid w:val="00371705"/>
    <w:rsid w:val="00371DEB"/>
    <w:rsid w:val="00375F3D"/>
    <w:rsid w:val="0037687F"/>
    <w:rsid w:val="00376D76"/>
    <w:rsid w:val="0037761E"/>
    <w:rsid w:val="00380295"/>
    <w:rsid w:val="00380311"/>
    <w:rsid w:val="0038053A"/>
    <w:rsid w:val="00381066"/>
    <w:rsid w:val="00383266"/>
    <w:rsid w:val="00383CB7"/>
    <w:rsid w:val="00385078"/>
    <w:rsid w:val="00391993"/>
    <w:rsid w:val="00391A74"/>
    <w:rsid w:val="00391FF0"/>
    <w:rsid w:val="003922B1"/>
    <w:rsid w:val="003926C3"/>
    <w:rsid w:val="00392791"/>
    <w:rsid w:val="003928B7"/>
    <w:rsid w:val="00392E0B"/>
    <w:rsid w:val="0039324F"/>
    <w:rsid w:val="00395846"/>
    <w:rsid w:val="00396AD2"/>
    <w:rsid w:val="003A1078"/>
    <w:rsid w:val="003A221C"/>
    <w:rsid w:val="003A30B1"/>
    <w:rsid w:val="003A30B9"/>
    <w:rsid w:val="003A316C"/>
    <w:rsid w:val="003A3325"/>
    <w:rsid w:val="003A4924"/>
    <w:rsid w:val="003A6E0F"/>
    <w:rsid w:val="003B1820"/>
    <w:rsid w:val="003B19D1"/>
    <w:rsid w:val="003B1E0D"/>
    <w:rsid w:val="003B4389"/>
    <w:rsid w:val="003B5643"/>
    <w:rsid w:val="003B6848"/>
    <w:rsid w:val="003B6D2A"/>
    <w:rsid w:val="003C07A9"/>
    <w:rsid w:val="003C2067"/>
    <w:rsid w:val="003C260D"/>
    <w:rsid w:val="003C6CDB"/>
    <w:rsid w:val="003D2C35"/>
    <w:rsid w:val="003D443C"/>
    <w:rsid w:val="003D4732"/>
    <w:rsid w:val="003D493A"/>
    <w:rsid w:val="003D733F"/>
    <w:rsid w:val="003D7C4E"/>
    <w:rsid w:val="003E0986"/>
    <w:rsid w:val="003E1550"/>
    <w:rsid w:val="003E1BA4"/>
    <w:rsid w:val="003E24D4"/>
    <w:rsid w:val="003E2580"/>
    <w:rsid w:val="003E3124"/>
    <w:rsid w:val="003E43CC"/>
    <w:rsid w:val="003E44BB"/>
    <w:rsid w:val="003E4849"/>
    <w:rsid w:val="003F12E5"/>
    <w:rsid w:val="003F16B0"/>
    <w:rsid w:val="003F262F"/>
    <w:rsid w:val="003F4514"/>
    <w:rsid w:val="003F4A91"/>
    <w:rsid w:val="003F527F"/>
    <w:rsid w:val="003F5D92"/>
    <w:rsid w:val="003F76E1"/>
    <w:rsid w:val="004024CF"/>
    <w:rsid w:val="0040279A"/>
    <w:rsid w:val="004049EC"/>
    <w:rsid w:val="00405002"/>
    <w:rsid w:val="00406020"/>
    <w:rsid w:val="00410D79"/>
    <w:rsid w:val="00414842"/>
    <w:rsid w:val="00414E41"/>
    <w:rsid w:val="0041744C"/>
    <w:rsid w:val="004178C9"/>
    <w:rsid w:val="00420070"/>
    <w:rsid w:val="00420A53"/>
    <w:rsid w:val="00421103"/>
    <w:rsid w:val="004224F7"/>
    <w:rsid w:val="0042286A"/>
    <w:rsid w:val="00423FD2"/>
    <w:rsid w:val="00424072"/>
    <w:rsid w:val="0042573F"/>
    <w:rsid w:val="00426433"/>
    <w:rsid w:val="00430E69"/>
    <w:rsid w:val="0043179A"/>
    <w:rsid w:val="00432975"/>
    <w:rsid w:val="00434B09"/>
    <w:rsid w:val="00436EA2"/>
    <w:rsid w:val="00437954"/>
    <w:rsid w:val="0044222C"/>
    <w:rsid w:val="004427F5"/>
    <w:rsid w:val="0044494B"/>
    <w:rsid w:val="00446565"/>
    <w:rsid w:val="00446C02"/>
    <w:rsid w:val="00446C2C"/>
    <w:rsid w:val="00450CB2"/>
    <w:rsid w:val="004529C6"/>
    <w:rsid w:val="004530C8"/>
    <w:rsid w:val="00457AB4"/>
    <w:rsid w:val="00460B3C"/>
    <w:rsid w:val="00460F46"/>
    <w:rsid w:val="00462AC5"/>
    <w:rsid w:val="004635C1"/>
    <w:rsid w:val="004635E5"/>
    <w:rsid w:val="0046453B"/>
    <w:rsid w:val="004653FC"/>
    <w:rsid w:val="00466478"/>
    <w:rsid w:val="00467E6B"/>
    <w:rsid w:val="00470822"/>
    <w:rsid w:val="00470DF5"/>
    <w:rsid w:val="00471393"/>
    <w:rsid w:val="004733B5"/>
    <w:rsid w:val="004744BA"/>
    <w:rsid w:val="004752AB"/>
    <w:rsid w:val="00475996"/>
    <w:rsid w:val="0047639D"/>
    <w:rsid w:val="004772F6"/>
    <w:rsid w:val="00477D83"/>
    <w:rsid w:val="00481508"/>
    <w:rsid w:val="00482422"/>
    <w:rsid w:val="0048355A"/>
    <w:rsid w:val="0048423F"/>
    <w:rsid w:val="0048449A"/>
    <w:rsid w:val="0048780D"/>
    <w:rsid w:val="00487B26"/>
    <w:rsid w:val="00490CE0"/>
    <w:rsid w:val="0049136B"/>
    <w:rsid w:val="00491B49"/>
    <w:rsid w:val="004928D6"/>
    <w:rsid w:val="00493F1E"/>
    <w:rsid w:val="00494649"/>
    <w:rsid w:val="0049616B"/>
    <w:rsid w:val="00496F07"/>
    <w:rsid w:val="004976A3"/>
    <w:rsid w:val="004A5295"/>
    <w:rsid w:val="004A7B38"/>
    <w:rsid w:val="004A7C69"/>
    <w:rsid w:val="004B1065"/>
    <w:rsid w:val="004B32C9"/>
    <w:rsid w:val="004B5CEE"/>
    <w:rsid w:val="004B7451"/>
    <w:rsid w:val="004C1594"/>
    <w:rsid w:val="004C3EA5"/>
    <w:rsid w:val="004C42F6"/>
    <w:rsid w:val="004C5A95"/>
    <w:rsid w:val="004C67A7"/>
    <w:rsid w:val="004C73F0"/>
    <w:rsid w:val="004C7E18"/>
    <w:rsid w:val="004D365A"/>
    <w:rsid w:val="004D724B"/>
    <w:rsid w:val="004E257A"/>
    <w:rsid w:val="004E34C8"/>
    <w:rsid w:val="004E3C52"/>
    <w:rsid w:val="004E5191"/>
    <w:rsid w:val="004E6B25"/>
    <w:rsid w:val="004E734B"/>
    <w:rsid w:val="004F105E"/>
    <w:rsid w:val="004F1D93"/>
    <w:rsid w:val="004F359E"/>
    <w:rsid w:val="004F72A3"/>
    <w:rsid w:val="004F744B"/>
    <w:rsid w:val="00501CBE"/>
    <w:rsid w:val="00505FA1"/>
    <w:rsid w:val="0050774B"/>
    <w:rsid w:val="00510125"/>
    <w:rsid w:val="005138F1"/>
    <w:rsid w:val="00513AE1"/>
    <w:rsid w:val="00516DDC"/>
    <w:rsid w:val="00520195"/>
    <w:rsid w:val="00521B36"/>
    <w:rsid w:val="005227FA"/>
    <w:rsid w:val="00523152"/>
    <w:rsid w:val="005314DB"/>
    <w:rsid w:val="00533BF8"/>
    <w:rsid w:val="00533D67"/>
    <w:rsid w:val="00535C24"/>
    <w:rsid w:val="00535EC6"/>
    <w:rsid w:val="0054029D"/>
    <w:rsid w:val="00540F10"/>
    <w:rsid w:val="0054177B"/>
    <w:rsid w:val="005504F9"/>
    <w:rsid w:val="00552C7C"/>
    <w:rsid w:val="00554A38"/>
    <w:rsid w:val="00556396"/>
    <w:rsid w:val="00556E5C"/>
    <w:rsid w:val="0055769C"/>
    <w:rsid w:val="0055786A"/>
    <w:rsid w:val="00560E2C"/>
    <w:rsid w:val="0056143A"/>
    <w:rsid w:val="00561CDE"/>
    <w:rsid w:val="00563732"/>
    <w:rsid w:val="005640B9"/>
    <w:rsid w:val="005711E5"/>
    <w:rsid w:val="005730B4"/>
    <w:rsid w:val="0057529B"/>
    <w:rsid w:val="00577E85"/>
    <w:rsid w:val="00581C26"/>
    <w:rsid w:val="0058360B"/>
    <w:rsid w:val="00584005"/>
    <w:rsid w:val="00585737"/>
    <w:rsid w:val="0059087D"/>
    <w:rsid w:val="0059157D"/>
    <w:rsid w:val="00591FFF"/>
    <w:rsid w:val="00594C67"/>
    <w:rsid w:val="0059617C"/>
    <w:rsid w:val="00596DA8"/>
    <w:rsid w:val="00597CD1"/>
    <w:rsid w:val="005A053A"/>
    <w:rsid w:val="005A1C63"/>
    <w:rsid w:val="005A1C98"/>
    <w:rsid w:val="005A2809"/>
    <w:rsid w:val="005A2DEB"/>
    <w:rsid w:val="005A2EC3"/>
    <w:rsid w:val="005A49D3"/>
    <w:rsid w:val="005A4F0C"/>
    <w:rsid w:val="005A5277"/>
    <w:rsid w:val="005A568E"/>
    <w:rsid w:val="005A5C53"/>
    <w:rsid w:val="005A6304"/>
    <w:rsid w:val="005A6971"/>
    <w:rsid w:val="005A71B6"/>
    <w:rsid w:val="005A7AE9"/>
    <w:rsid w:val="005B063B"/>
    <w:rsid w:val="005B1D4B"/>
    <w:rsid w:val="005B1DDB"/>
    <w:rsid w:val="005B1F16"/>
    <w:rsid w:val="005B2564"/>
    <w:rsid w:val="005B7B5E"/>
    <w:rsid w:val="005C3385"/>
    <w:rsid w:val="005C3CAB"/>
    <w:rsid w:val="005C4655"/>
    <w:rsid w:val="005C692D"/>
    <w:rsid w:val="005C7437"/>
    <w:rsid w:val="005D0878"/>
    <w:rsid w:val="005D1211"/>
    <w:rsid w:val="005D2B61"/>
    <w:rsid w:val="005D32A9"/>
    <w:rsid w:val="005D69CE"/>
    <w:rsid w:val="005E10E1"/>
    <w:rsid w:val="005E1894"/>
    <w:rsid w:val="005E2E6D"/>
    <w:rsid w:val="005E4318"/>
    <w:rsid w:val="005E6FD7"/>
    <w:rsid w:val="005F0AAF"/>
    <w:rsid w:val="005F48CA"/>
    <w:rsid w:val="005F50FC"/>
    <w:rsid w:val="005F5ADC"/>
    <w:rsid w:val="005F5DBF"/>
    <w:rsid w:val="005F6F3F"/>
    <w:rsid w:val="005F6F64"/>
    <w:rsid w:val="005F73D8"/>
    <w:rsid w:val="0060065C"/>
    <w:rsid w:val="00601F5D"/>
    <w:rsid w:val="00603AC6"/>
    <w:rsid w:val="00603B30"/>
    <w:rsid w:val="00603CA6"/>
    <w:rsid w:val="00603DD5"/>
    <w:rsid w:val="00603FA9"/>
    <w:rsid w:val="00610442"/>
    <w:rsid w:val="00610D47"/>
    <w:rsid w:val="00612543"/>
    <w:rsid w:val="00612AC9"/>
    <w:rsid w:val="00612B3E"/>
    <w:rsid w:val="006144C9"/>
    <w:rsid w:val="00614692"/>
    <w:rsid w:val="00615708"/>
    <w:rsid w:val="00617566"/>
    <w:rsid w:val="00621151"/>
    <w:rsid w:val="00623295"/>
    <w:rsid w:val="00623309"/>
    <w:rsid w:val="0062332B"/>
    <w:rsid w:val="00623E40"/>
    <w:rsid w:val="00624223"/>
    <w:rsid w:val="006247C8"/>
    <w:rsid w:val="00624B7C"/>
    <w:rsid w:val="00626A66"/>
    <w:rsid w:val="00627081"/>
    <w:rsid w:val="006301A5"/>
    <w:rsid w:val="00630A43"/>
    <w:rsid w:val="0063132B"/>
    <w:rsid w:val="00636A25"/>
    <w:rsid w:val="00641208"/>
    <w:rsid w:val="00642075"/>
    <w:rsid w:val="00642B82"/>
    <w:rsid w:val="00642C12"/>
    <w:rsid w:val="006430E0"/>
    <w:rsid w:val="0064428B"/>
    <w:rsid w:val="00645A6C"/>
    <w:rsid w:val="00646B5C"/>
    <w:rsid w:val="00646DE0"/>
    <w:rsid w:val="00646EF4"/>
    <w:rsid w:val="0065085D"/>
    <w:rsid w:val="00650D3C"/>
    <w:rsid w:val="0065122E"/>
    <w:rsid w:val="00652ECF"/>
    <w:rsid w:val="00653B4C"/>
    <w:rsid w:val="006565A9"/>
    <w:rsid w:val="00660447"/>
    <w:rsid w:val="0066259F"/>
    <w:rsid w:val="0066363C"/>
    <w:rsid w:val="0066371B"/>
    <w:rsid w:val="00663962"/>
    <w:rsid w:val="00664AD6"/>
    <w:rsid w:val="00665DE5"/>
    <w:rsid w:val="0066772C"/>
    <w:rsid w:val="00675A95"/>
    <w:rsid w:val="00677F89"/>
    <w:rsid w:val="0068343E"/>
    <w:rsid w:val="00686EDE"/>
    <w:rsid w:val="0068733B"/>
    <w:rsid w:val="00687636"/>
    <w:rsid w:val="00691FAF"/>
    <w:rsid w:val="006942F6"/>
    <w:rsid w:val="00697277"/>
    <w:rsid w:val="006974BF"/>
    <w:rsid w:val="00697ABF"/>
    <w:rsid w:val="00697F7D"/>
    <w:rsid w:val="006A0190"/>
    <w:rsid w:val="006A05F6"/>
    <w:rsid w:val="006A136B"/>
    <w:rsid w:val="006A2A36"/>
    <w:rsid w:val="006A37AC"/>
    <w:rsid w:val="006A4B67"/>
    <w:rsid w:val="006A5A5A"/>
    <w:rsid w:val="006A5BC1"/>
    <w:rsid w:val="006A5D65"/>
    <w:rsid w:val="006A621E"/>
    <w:rsid w:val="006A676E"/>
    <w:rsid w:val="006A6FEF"/>
    <w:rsid w:val="006B17E6"/>
    <w:rsid w:val="006B19FB"/>
    <w:rsid w:val="006B35D8"/>
    <w:rsid w:val="006B4E19"/>
    <w:rsid w:val="006B53A7"/>
    <w:rsid w:val="006B5807"/>
    <w:rsid w:val="006B58B1"/>
    <w:rsid w:val="006B6D00"/>
    <w:rsid w:val="006C0B35"/>
    <w:rsid w:val="006C1952"/>
    <w:rsid w:val="006C4141"/>
    <w:rsid w:val="006C4692"/>
    <w:rsid w:val="006C70B2"/>
    <w:rsid w:val="006C75A6"/>
    <w:rsid w:val="006C7991"/>
    <w:rsid w:val="006C7E8F"/>
    <w:rsid w:val="006D118C"/>
    <w:rsid w:val="006D7640"/>
    <w:rsid w:val="006E3FA4"/>
    <w:rsid w:val="006E4339"/>
    <w:rsid w:val="006E4812"/>
    <w:rsid w:val="006E7BCE"/>
    <w:rsid w:val="006F3EE6"/>
    <w:rsid w:val="006F6300"/>
    <w:rsid w:val="0070055F"/>
    <w:rsid w:val="00700971"/>
    <w:rsid w:val="00702A1B"/>
    <w:rsid w:val="0070643B"/>
    <w:rsid w:val="00706559"/>
    <w:rsid w:val="007066FE"/>
    <w:rsid w:val="007100C0"/>
    <w:rsid w:val="007108C3"/>
    <w:rsid w:val="00714C3E"/>
    <w:rsid w:val="00715A4B"/>
    <w:rsid w:val="00715E3A"/>
    <w:rsid w:val="007177B9"/>
    <w:rsid w:val="00721971"/>
    <w:rsid w:val="0072316E"/>
    <w:rsid w:val="007250BD"/>
    <w:rsid w:val="00726503"/>
    <w:rsid w:val="007276A5"/>
    <w:rsid w:val="00730984"/>
    <w:rsid w:val="00731C82"/>
    <w:rsid w:val="00734A29"/>
    <w:rsid w:val="00736B7D"/>
    <w:rsid w:val="00740266"/>
    <w:rsid w:val="007434E9"/>
    <w:rsid w:val="00744392"/>
    <w:rsid w:val="00744453"/>
    <w:rsid w:val="00750E77"/>
    <w:rsid w:val="00755D7C"/>
    <w:rsid w:val="007576BF"/>
    <w:rsid w:val="00760DB9"/>
    <w:rsid w:val="00761BF3"/>
    <w:rsid w:val="00766138"/>
    <w:rsid w:val="00766C35"/>
    <w:rsid w:val="00767DFA"/>
    <w:rsid w:val="00771693"/>
    <w:rsid w:val="00771850"/>
    <w:rsid w:val="007728F7"/>
    <w:rsid w:val="00772F73"/>
    <w:rsid w:val="00773171"/>
    <w:rsid w:val="0077342E"/>
    <w:rsid w:val="007741B1"/>
    <w:rsid w:val="00774CDD"/>
    <w:rsid w:val="00776674"/>
    <w:rsid w:val="0077729D"/>
    <w:rsid w:val="00777ACB"/>
    <w:rsid w:val="007833BB"/>
    <w:rsid w:val="00783900"/>
    <w:rsid w:val="00784040"/>
    <w:rsid w:val="00785F14"/>
    <w:rsid w:val="0078684E"/>
    <w:rsid w:val="0079038F"/>
    <w:rsid w:val="00790A51"/>
    <w:rsid w:val="00792656"/>
    <w:rsid w:val="00793EC1"/>
    <w:rsid w:val="00794FB9"/>
    <w:rsid w:val="00796357"/>
    <w:rsid w:val="007969AF"/>
    <w:rsid w:val="00797B23"/>
    <w:rsid w:val="007A2618"/>
    <w:rsid w:val="007A324B"/>
    <w:rsid w:val="007A50EA"/>
    <w:rsid w:val="007A5D5A"/>
    <w:rsid w:val="007A61F2"/>
    <w:rsid w:val="007A6729"/>
    <w:rsid w:val="007A6C42"/>
    <w:rsid w:val="007B054A"/>
    <w:rsid w:val="007B19DD"/>
    <w:rsid w:val="007B2B0D"/>
    <w:rsid w:val="007B32D4"/>
    <w:rsid w:val="007B5313"/>
    <w:rsid w:val="007B6141"/>
    <w:rsid w:val="007B6535"/>
    <w:rsid w:val="007C0699"/>
    <w:rsid w:val="007C2733"/>
    <w:rsid w:val="007C2B7C"/>
    <w:rsid w:val="007C3C68"/>
    <w:rsid w:val="007C3DDF"/>
    <w:rsid w:val="007C797D"/>
    <w:rsid w:val="007D03CC"/>
    <w:rsid w:val="007D04D6"/>
    <w:rsid w:val="007D0B49"/>
    <w:rsid w:val="007D3E79"/>
    <w:rsid w:val="007D57BD"/>
    <w:rsid w:val="007E1833"/>
    <w:rsid w:val="007E1E4C"/>
    <w:rsid w:val="007E2E14"/>
    <w:rsid w:val="007E2FF2"/>
    <w:rsid w:val="007E3BF9"/>
    <w:rsid w:val="007E3F12"/>
    <w:rsid w:val="007E5D6D"/>
    <w:rsid w:val="007F2277"/>
    <w:rsid w:val="007F3AB1"/>
    <w:rsid w:val="007F4C4F"/>
    <w:rsid w:val="007F61AD"/>
    <w:rsid w:val="007F7AFC"/>
    <w:rsid w:val="008003F9"/>
    <w:rsid w:val="00802D87"/>
    <w:rsid w:val="0080393C"/>
    <w:rsid w:val="0081109A"/>
    <w:rsid w:val="00811E69"/>
    <w:rsid w:val="0081253D"/>
    <w:rsid w:val="008137FC"/>
    <w:rsid w:val="00815057"/>
    <w:rsid w:val="0081538C"/>
    <w:rsid w:val="00815E81"/>
    <w:rsid w:val="0081675B"/>
    <w:rsid w:val="00816D15"/>
    <w:rsid w:val="008178F4"/>
    <w:rsid w:val="00817DD6"/>
    <w:rsid w:val="00820595"/>
    <w:rsid w:val="0082229E"/>
    <w:rsid w:val="00826679"/>
    <w:rsid w:val="008270F0"/>
    <w:rsid w:val="00833195"/>
    <w:rsid w:val="0083761D"/>
    <w:rsid w:val="00841170"/>
    <w:rsid w:val="00841FA0"/>
    <w:rsid w:val="008437FA"/>
    <w:rsid w:val="0084451C"/>
    <w:rsid w:val="00846458"/>
    <w:rsid w:val="008512E0"/>
    <w:rsid w:val="00851569"/>
    <w:rsid w:val="00852222"/>
    <w:rsid w:val="008525CE"/>
    <w:rsid w:val="008547B8"/>
    <w:rsid w:val="00854A73"/>
    <w:rsid w:val="00857219"/>
    <w:rsid w:val="008621E1"/>
    <w:rsid w:val="00862D61"/>
    <w:rsid w:val="00863783"/>
    <w:rsid w:val="00863C13"/>
    <w:rsid w:val="0086411C"/>
    <w:rsid w:val="00866B86"/>
    <w:rsid w:val="00870DA6"/>
    <w:rsid w:val="0087258B"/>
    <w:rsid w:val="0087435E"/>
    <w:rsid w:val="008745B5"/>
    <w:rsid w:val="0087472E"/>
    <w:rsid w:val="00874EB5"/>
    <w:rsid w:val="00876E6B"/>
    <w:rsid w:val="00877D08"/>
    <w:rsid w:val="008807BA"/>
    <w:rsid w:val="00883274"/>
    <w:rsid w:val="00883AD0"/>
    <w:rsid w:val="0088461A"/>
    <w:rsid w:val="00885EE9"/>
    <w:rsid w:val="00885FA2"/>
    <w:rsid w:val="008871DF"/>
    <w:rsid w:val="00887308"/>
    <w:rsid w:val="008919EB"/>
    <w:rsid w:val="00892682"/>
    <w:rsid w:val="00892AFE"/>
    <w:rsid w:val="008939D6"/>
    <w:rsid w:val="008971B5"/>
    <w:rsid w:val="0089765F"/>
    <w:rsid w:val="008A62E0"/>
    <w:rsid w:val="008A7F84"/>
    <w:rsid w:val="008B0EC3"/>
    <w:rsid w:val="008B1544"/>
    <w:rsid w:val="008B1900"/>
    <w:rsid w:val="008B2796"/>
    <w:rsid w:val="008B4C87"/>
    <w:rsid w:val="008B529A"/>
    <w:rsid w:val="008C2073"/>
    <w:rsid w:val="008C5A95"/>
    <w:rsid w:val="008D3B20"/>
    <w:rsid w:val="008D5A8B"/>
    <w:rsid w:val="008D631E"/>
    <w:rsid w:val="008D67D5"/>
    <w:rsid w:val="008E1202"/>
    <w:rsid w:val="008E3084"/>
    <w:rsid w:val="008F0423"/>
    <w:rsid w:val="008F0E1A"/>
    <w:rsid w:val="008F0E36"/>
    <w:rsid w:val="008F23E8"/>
    <w:rsid w:val="008F38E6"/>
    <w:rsid w:val="008F535B"/>
    <w:rsid w:val="008F6C12"/>
    <w:rsid w:val="00900A72"/>
    <w:rsid w:val="00902C02"/>
    <w:rsid w:val="00902C5E"/>
    <w:rsid w:val="00904588"/>
    <w:rsid w:val="009049D7"/>
    <w:rsid w:val="009050F4"/>
    <w:rsid w:val="00906552"/>
    <w:rsid w:val="009072FB"/>
    <w:rsid w:val="00907938"/>
    <w:rsid w:val="0091202D"/>
    <w:rsid w:val="00913AE1"/>
    <w:rsid w:val="009148E6"/>
    <w:rsid w:val="009157DD"/>
    <w:rsid w:val="009162F0"/>
    <w:rsid w:val="0092072F"/>
    <w:rsid w:val="00920C96"/>
    <w:rsid w:val="009213BB"/>
    <w:rsid w:val="009221E0"/>
    <w:rsid w:val="00925C98"/>
    <w:rsid w:val="009268E5"/>
    <w:rsid w:val="00927A21"/>
    <w:rsid w:val="0093142D"/>
    <w:rsid w:val="00932319"/>
    <w:rsid w:val="00932F3F"/>
    <w:rsid w:val="00933631"/>
    <w:rsid w:val="00934003"/>
    <w:rsid w:val="00934B6C"/>
    <w:rsid w:val="00940EB9"/>
    <w:rsid w:val="0094208B"/>
    <w:rsid w:val="00942C96"/>
    <w:rsid w:val="00943245"/>
    <w:rsid w:val="0094410B"/>
    <w:rsid w:val="00945E4B"/>
    <w:rsid w:val="00946123"/>
    <w:rsid w:val="00947A3F"/>
    <w:rsid w:val="009523C1"/>
    <w:rsid w:val="00952874"/>
    <w:rsid w:val="0095501F"/>
    <w:rsid w:val="0095514D"/>
    <w:rsid w:val="00956308"/>
    <w:rsid w:val="009563E7"/>
    <w:rsid w:val="0096053A"/>
    <w:rsid w:val="00960F46"/>
    <w:rsid w:val="00965F4A"/>
    <w:rsid w:val="0096607E"/>
    <w:rsid w:val="009679BD"/>
    <w:rsid w:val="00972303"/>
    <w:rsid w:val="0097340A"/>
    <w:rsid w:val="009755E4"/>
    <w:rsid w:val="00981607"/>
    <w:rsid w:val="0098369F"/>
    <w:rsid w:val="00990E94"/>
    <w:rsid w:val="009974CA"/>
    <w:rsid w:val="00997A6E"/>
    <w:rsid w:val="009A2B60"/>
    <w:rsid w:val="009A40A8"/>
    <w:rsid w:val="009A434A"/>
    <w:rsid w:val="009A48AA"/>
    <w:rsid w:val="009B1F31"/>
    <w:rsid w:val="009B2113"/>
    <w:rsid w:val="009B3A9E"/>
    <w:rsid w:val="009B59E5"/>
    <w:rsid w:val="009B5FA8"/>
    <w:rsid w:val="009B7BCA"/>
    <w:rsid w:val="009C15A8"/>
    <w:rsid w:val="009C2405"/>
    <w:rsid w:val="009C2CFF"/>
    <w:rsid w:val="009C33B9"/>
    <w:rsid w:val="009C4941"/>
    <w:rsid w:val="009C525E"/>
    <w:rsid w:val="009C73CE"/>
    <w:rsid w:val="009D148F"/>
    <w:rsid w:val="009D18CB"/>
    <w:rsid w:val="009D40BB"/>
    <w:rsid w:val="009D49A1"/>
    <w:rsid w:val="009D4C15"/>
    <w:rsid w:val="009D54A3"/>
    <w:rsid w:val="009D5638"/>
    <w:rsid w:val="009E0A5F"/>
    <w:rsid w:val="009E2264"/>
    <w:rsid w:val="009E297A"/>
    <w:rsid w:val="009E3BAC"/>
    <w:rsid w:val="009E6D49"/>
    <w:rsid w:val="009F0ACA"/>
    <w:rsid w:val="009F15B7"/>
    <w:rsid w:val="009F1C3C"/>
    <w:rsid w:val="009F3D53"/>
    <w:rsid w:val="009F4C79"/>
    <w:rsid w:val="009F5814"/>
    <w:rsid w:val="00A00417"/>
    <w:rsid w:val="00A0051E"/>
    <w:rsid w:val="00A0251D"/>
    <w:rsid w:val="00A02EFB"/>
    <w:rsid w:val="00A03B8F"/>
    <w:rsid w:val="00A04968"/>
    <w:rsid w:val="00A05421"/>
    <w:rsid w:val="00A05757"/>
    <w:rsid w:val="00A0799D"/>
    <w:rsid w:val="00A07CF7"/>
    <w:rsid w:val="00A07F32"/>
    <w:rsid w:val="00A07FBC"/>
    <w:rsid w:val="00A104DE"/>
    <w:rsid w:val="00A10FE1"/>
    <w:rsid w:val="00A124C9"/>
    <w:rsid w:val="00A12C79"/>
    <w:rsid w:val="00A1704A"/>
    <w:rsid w:val="00A1757C"/>
    <w:rsid w:val="00A17F89"/>
    <w:rsid w:val="00A214AA"/>
    <w:rsid w:val="00A21555"/>
    <w:rsid w:val="00A24111"/>
    <w:rsid w:val="00A24AA2"/>
    <w:rsid w:val="00A24AE9"/>
    <w:rsid w:val="00A251BD"/>
    <w:rsid w:val="00A3051E"/>
    <w:rsid w:val="00A330FE"/>
    <w:rsid w:val="00A3398E"/>
    <w:rsid w:val="00A34820"/>
    <w:rsid w:val="00A352DB"/>
    <w:rsid w:val="00A35A2A"/>
    <w:rsid w:val="00A362C9"/>
    <w:rsid w:val="00A366AE"/>
    <w:rsid w:val="00A37167"/>
    <w:rsid w:val="00A37575"/>
    <w:rsid w:val="00A37BCF"/>
    <w:rsid w:val="00A4027D"/>
    <w:rsid w:val="00A4121D"/>
    <w:rsid w:val="00A42FFA"/>
    <w:rsid w:val="00A47896"/>
    <w:rsid w:val="00A52809"/>
    <w:rsid w:val="00A528B0"/>
    <w:rsid w:val="00A543D3"/>
    <w:rsid w:val="00A549C3"/>
    <w:rsid w:val="00A55F62"/>
    <w:rsid w:val="00A56536"/>
    <w:rsid w:val="00A5663B"/>
    <w:rsid w:val="00A566EB"/>
    <w:rsid w:val="00A56D2F"/>
    <w:rsid w:val="00A60510"/>
    <w:rsid w:val="00A61E3F"/>
    <w:rsid w:val="00A6229C"/>
    <w:rsid w:val="00A62C7F"/>
    <w:rsid w:val="00A640A4"/>
    <w:rsid w:val="00A66CF3"/>
    <w:rsid w:val="00A6707A"/>
    <w:rsid w:val="00A67352"/>
    <w:rsid w:val="00A70AA3"/>
    <w:rsid w:val="00A70C13"/>
    <w:rsid w:val="00A716E3"/>
    <w:rsid w:val="00A72219"/>
    <w:rsid w:val="00A73349"/>
    <w:rsid w:val="00A76748"/>
    <w:rsid w:val="00A76D23"/>
    <w:rsid w:val="00A8030C"/>
    <w:rsid w:val="00A83923"/>
    <w:rsid w:val="00A83D0F"/>
    <w:rsid w:val="00A860CC"/>
    <w:rsid w:val="00A86984"/>
    <w:rsid w:val="00A86A75"/>
    <w:rsid w:val="00A873E9"/>
    <w:rsid w:val="00A91F59"/>
    <w:rsid w:val="00A93409"/>
    <w:rsid w:val="00A95549"/>
    <w:rsid w:val="00A973A3"/>
    <w:rsid w:val="00AA3A16"/>
    <w:rsid w:val="00AA4022"/>
    <w:rsid w:val="00AA578A"/>
    <w:rsid w:val="00AB2344"/>
    <w:rsid w:val="00AB24F0"/>
    <w:rsid w:val="00AB3486"/>
    <w:rsid w:val="00AB4146"/>
    <w:rsid w:val="00AB49B3"/>
    <w:rsid w:val="00AB4EC4"/>
    <w:rsid w:val="00AB78D1"/>
    <w:rsid w:val="00AB7A7F"/>
    <w:rsid w:val="00AB7AA1"/>
    <w:rsid w:val="00AC0283"/>
    <w:rsid w:val="00AC07B8"/>
    <w:rsid w:val="00AC1E3E"/>
    <w:rsid w:val="00AC49A5"/>
    <w:rsid w:val="00AC5103"/>
    <w:rsid w:val="00AC54B2"/>
    <w:rsid w:val="00AD05C8"/>
    <w:rsid w:val="00AD0C9E"/>
    <w:rsid w:val="00AD2FB2"/>
    <w:rsid w:val="00AD3ED7"/>
    <w:rsid w:val="00AD5DC2"/>
    <w:rsid w:val="00AD62D1"/>
    <w:rsid w:val="00AE0B62"/>
    <w:rsid w:val="00AE3395"/>
    <w:rsid w:val="00AE4C6A"/>
    <w:rsid w:val="00AE56EE"/>
    <w:rsid w:val="00AE7B1B"/>
    <w:rsid w:val="00AF044F"/>
    <w:rsid w:val="00AF0DFF"/>
    <w:rsid w:val="00AF1958"/>
    <w:rsid w:val="00AF20BC"/>
    <w:rsid w:val="00AF2226"/>
    <w:rsid w:val="00AF3DCD"/>
    <w:rsid w:val="00AF4A35"/>
    <w:rsid w:val="00AF4DBB"/>
    <w:rsid w:val="00AF7CA2"/>
    <w:rsid w:val="00B0134B"/>
    <w:rsid w:val="00B02E71"/>
    <w:rsid w:val="00B04579"/>
    <w:rsid w:val="00B05EC0"/>
    <w:rsid w:val="00B065B4"/>
    <w:rsid w:val="00B109DF"/>
    <w:rsid w:val="00B10FB0"/>
    <w:rsid w:val="00B138BC"/>
    <w:rsid w:val="00B14A6C"/>
    <w:rsid w:val="00B15AA9"/>
    <w:rsid w:val="00B15BD3"/>
    <w:rsid w:val="00B1647B"/>
    <w:rsid w:val="00B176BE"/>
    <w:rsid w:val="00B2075D"/>
    <w:rsid w:val="00B20849"/>
    <w:rsid w:val="00B20EF5"/>
    <w:rsid w:val="00B2118A"/>
    <w:rsid w:val="00B21D89"/>
    <w:rsid w:val="00B22877"/>
    <w:rsid w:val="00B22C79"/>
    <w:rsid w:val="00B23563"/>
    <w:rsid w:val="00B2373F"/>
    <w:rsid w:val="00B25EFE"/>
    <w:rsid w:val="00B25F06"/>
    <w:rsid w:val="00B272BA"/>
    <w:rsid w:val="00B276DE"/>
    <w:rsid w:val="00B33C28"/>
    <w:rsid w:val="00B3631B"/>
    <w:rsid w:val="00B443D8"/>
    <w:rsid w:val="00B44E11"/>
    <w:rsid w:val="00B453A8"/>
    <w:rsid w:val="00B455DE"/>
    <w:rsid w:val="00B45EC0"/>
    <w:rsid w:val="00B462BA"/>
    <w:rsid w:val="00B503D8"/>
    <w:rsid w:val="00B5245F"/>
    <w:rsid w:val="00B53C1E"/>
    <w:rsid w:val="00B53F22"/>
    <w:rsid w:val="00B54FAA"/>
    <w:rsid w:val="00B60E09"/>
    <w:rsid w:val="00B639E2"/>
    <w:rsid w:val="00B640E9"/>
    <w:rsid w:val="00B6517B"/>
    <w:rsid w:val="00B67AF3"/>
    <w:rsid w:val="00B703B9"/>
    <w:rsid w:val="00B7130A"/>
    <w:rsid w:val="00B7216C"/>
    <w:rsid w:val="00B75AF0"/>
    <w:rsid w:val="00B76783"/>
    <w:rsid w:val="00B77541"/>
    <w:rsid w:val="00B80712"/>
    <w:rsid w:val="00B82165"/>
    <w:rsid w:val="00B836C0"/>
    <w:rsid w:val="00B83F57"/>
    <w:rsid w:val="00B84A23"/>
    <w:rsid w:val="00B84F24"/>
    <w:rsid w:val="00B85F96"/>
    <w:rsid w:val="00B874A7"/>
    <w:rsid w:val="00B87F73"/>
    <w:rsid w:val="00B92EAF"/>
    <w:rsid w:val="00B9761D"/>
    <w:rsid w:val="00BA10B5"/>
    <w:rsid w:val="00BA2398"/>
    <w:rsid w:val="00BA34D2"/>
    <w:rsid w:val="00BA3AF9"/>
    <w:rsid w:val="00BA3C69"/>
    <w:rsid w:val="00BA3F4A"/>
    <w:rsid w:val="00BA441E"/>
    <w:rsid w:val="00BA6124"/>
    <w:rsid w:val="00BA7D6A"/>
    <w:rsid w:val="00BB150E"/>
    <w:rsid w:val="00BB30CA"/>
    <w:rsid w:val="00BB476F"/>
    <w:rsid w:val="00BB5D21"/>
    <w:rsid w:val="00BB6D7E"/>
    <w:rsid w:val="00BB770F"/>
    <w:rsid w:val="00BB7B8F"/>
    <w:rsid w:val="00BC2414"/>
    <w:rsid w:val="00BC2AAD"/>
    <w:rsid w:val="00BC2B91"/>
    <w:rsid w:val="00BC666A"/>
    <w:rsid w:val="00BC689F"/>
    <w:rsid w:val="00BC74D5"/>
    <w:rsid w:val="00BC7887"/>
    <w:rsid w:val="00BD2F3B"/>
    <w:rsid w:val="00BD3B08"/>
    <w:rsid w:val="00BD5619"/>
    <w:rsid w:val="00BE09E9"/>
    <w:rsid w:val="00BE6CC0"/>
    <w:rsid w:val="00BE6D48"/>
    <w:rsid w:val="00BE7B9B"/>
    <w:rsid w:val="00BF11B1"/>
    <w:rsid w:val="00BF32EE"/>
    <w:rsid w:val="00BF5508"/>
    <w:rsid w:val="00BF5C9C"/>
    <w:rsid w:val="00C0059F"/>
    <w:rsid w:val="00C01A41"/>
    <w:rsid w:val="00C036AF"/>
    <w:rsid w:val="00C04511"/>
    <w:rsid w:val="00C05439"/>
    <w:rsid w:val="00C05934"/>
    <w:rsid w:val="00C05DBD"/>
    <w:rsid w:val="00C07A7D"/>
    <w:rsid w:val="00C12467"/>
    <w:rsid w:val="00C12965"/>
    <w:rsid w:val="00C136EF"/>
    <w:rsid w:val="00C1492C"/>
    <w:rsid w:val="00C15108"/>
    <w:rsid w:val="00C24BF3"/>
    <w:rsid w:val="00C251A1"/>
    <w:rsid w:val="00C25203"/>
    <w:rsid w:val="00C26780"/>
    <w:rsid w:val="00C2788C"/>
    <w:rsid w:val="00C27A26"/>
    <w:rsid w:val="00C30069"/>
    <w:rsid w:val="00C307B7"/>
    <w:rsid w:val="00C31A33"/>
    <w:rsid w:val="00C330AD"/>
    <w:rsid w:val="00C33ADD"/>
    <w:rsid w:val="00C34BA0"/>
    <w:rsid w:val="00C37A67"/>
    <w:rsid w:val="00C40DAB"/>
    <w:rsid w:val="00C42959"/>
    <w:rsid w:val="00C4363A"/>
    <w:rsid w:val="00C44C6A"/>
    <w:rsid w:val="00C46497"/>
    <w:rsid w:val="00C50746"/>
    <w:rsid w:val="00C525AB"/>
    <w:rsid w:val="00C545AF"/>
    <w:rsid w:val="00C54E38"/>
    <w:rsid w:val="00C54F6E"/>
    <w:rsid w:val="00C561E6"/>
    <w:rsid w:val="00C605FF"/>
    <w:rsid w:val="00C61BFB"/>
    <w:rsid w:val="00C62270"/>
    <w:rsid w:val="00C630E2"/>
    <w:rsid w:val="00C64287"/>
    <w:rsid w:val="00C648F4"/>
    <w:rsid w:val="00C6520D"/>
    <w:rsid w:val="00C65902"/>
    <w:rsid w:val="00C660FF"/>
    <w:rsid w:val="00C7144A"/>
    <w:rsid w:val="00C7267A"/>
    <w:rsid w:val="00C72896"/>
    <w:rsid w:val="00C743E7"/>
    <w:rsid w:val="00C77E60"/>
    <w:rsid w:val="00C85216"/>
    <w:rsid w:val="00C90489"/>
    <w:rsid w:val="00C94702"/>
    <w:rsid w:val="00C94838"/>
    <w:rsid w:val="00C95376"/>
    <w:rsid w:val="00C95DED"/>
    <w:rsid w:val="00CA51B3"/>
    <w:rsid w:val="00CA5544"/>
    <w:rsid w:val="00CA6435"/>
    <w:rsid w:val="00CA757D"/>
    <w:rsid w:val="00CB0D8C"/>
    <w:rsid w:val="00CB1578"/>
    <w:rsid w:val="00CB18BC"/>
    <w:rsid w:val="00CB224B"/>
    <w:rsid w:val="00CB247D"/>
    <w:rsid w:val="00CB3433"/>
    <w:rsid w:val="00CB55DE"/>
    <w:rsid w:val="00CB6295"/>
    <w:rsid w:val="00CC0CDA"/>
    <w:rsid w:val="00CC28E7"/>
    <w:rsid w:val="00CC39C8"/>
    <w:rsid w:val="00CC621E"/>
    <w:rsid w:val="00CC6A83"/>
    <w:rsid w:val="00CC6C8C"/>
    <w:rsid w:val="00CC7BE0"/>
    <w:rsid w:val="00CD103C"/>
    <w:rsid w:val="00CD3135"/>
    <w:rsid w:val="00CD313C"/>
    <w:rsid w:val="00CD3A5C"/>
    <w:rsid w:val="00CD3C07"/>
    <w:rsid w:val="00CD4CBD"/>
    <w:rsid w:val="00CD4D19"/>
    <w:rsid w:val="00CD698F"/>
    <w:rsid w:val="00CD79E4"/>
    <w:rsid w:val="00CD7C7A"/>
    <w:rsid w:val="00CE2BC2"/>
    <w:rsid w:val="00CE3B7D"/>
    <w:rsid w:val="00CE68BF"/>
    <w:rsid w:val="00CE6A1F"/>
    <w:rsid w:val="00CE7B5D"/>
    <w:rsid w:val="00CF083E"/>
    <w:rsid w:val="00CF46EB"/>
    <w:rsid w:val="00CF4CD4"/>
    <w:rsid w:val="00CF555F"/>
    <w:rsid w:val="00CF6892"/>
    <w:rsid w:val="00CF6FD2"/>
    <w:rsid w:val="00CF7624"/>
    <w:rsid w:val="00CF7DC6"/>
    <w:rsid w:val="00D02F01"/>
    <w:rsid w:val="00D043FC"/>
    <w:rsid w:val="00D048E8"/>
    <w:rsid w:val="00D052A5"/>
    <w:rsid w:val="00D05696"/>
    <w:rsid w:val="00D056A3"/>
    <w:rsid w:val="00D05CEA"/>
    <w:rsid w:val="00D06550"/>
    <w:rsid w:val="00D06ABB"/>
    <w:rsid w:val="00D13CE7"/>
    <w:rsid w:val="00D14146"/>
    <w:rsid w:val="00D207FA"/>
    <w:rsid w:val="00D2415F"/>
    <w:rsid w:val="00D254DF"/>
    <w:rsid w:val="00D25C30"/>
    <w:rsid w:val="00D2610C"/>
    <w:rsid w:val="00D26C6D"/>
    <w:rsid w:val="00D3051B"/>
    <w:rsid w:val="00D30D9A"/>
    <w:rsid w:val="00D32820"/>
    <w:rsid w:val="00D32835"/>
    <w:rsid w:val="00D32C53"/>
    <w:rsid w:val="00D32FFF"/>
    <w:rsid w:val="00D35640"/>
    <w:rsid w:val="00D35678"/>
    <w:rsid w:val="00D3590C"/>
    <w:rsid w:val="00D35CC7"/>
    <w:rsid w:val="00D375C7"/>
    <w:rsid w:val="00D4013F"/>
    <w:rsid w:val="00D422BF"/>
    <w:rsid w:val="00D42FAD"/>
    <w:rsid w:val="00D46E34"/>
    <w:rsid w:val="00D5286F"/>
    <w:rsid w:val="00D55227"/>
    <w:rsid w:val="00D5778B"/>
    <w:rsid w:val="00D60961"/>
    <w:rsid w:val="00D60EB2"/>
    <w:rsid w:val="00D60EEB"/>
    <w:rsid w:val="00D62E0A"/>
    <w:rsid w:val="00D65B33"/>
    <w:rsid w:val="00D66672"/>
    <w:rsid w:val="00D70CF7"/>
    <w:rsid w:val="00D7312E"/>
    <w:rsid w:val="00D74941"/>
    <w:rsid w:val="00D80296"/>
    <w:rsid w:val="00D809F1"/>
    <w:rsid w:val="00D80FB0"/>
    <w:rsid w:val="00D81AEC"/>
    <w:rsid w:val="00D857A2"/>
    <w:rsid w:val="00D86184"/>
    <w:rsid w:val="00D908F0"/>
    <w:rsid w:val="00D90B6F"/>
    <w:rsid w:val="00D918E1"/>
    <w:rsid w:val="00D91A63"/>
    <w:rsid w:val="00D9597F"/>
    <w:rsid w:val="00D97B8E"/>
    <w:rsid w:val="00DA5013"/>
    <w:rsid w:val="00DB0161"/>
    <w:rsid w:val="00DB1436"/>
    <w:rsid w:val="00DB14EC"/>
    <w:rsid w:val="00DB33EB"/>
    <w:rsid w:val="00DB43DE"/>
    <w:rsid w:val="00DB5D61"/>
    <w:rsid w:val="00DB610B"/>
    <w:rsid w:val="00DC0449"/>
    <w:rsid w:val="00DC28DF"/>
    <w:rsid w:val="00DC2FED"/>
    <w:rsid w:val="00DC5BE9"/>
    <w:rsid w:val="00DC5D94"/>
    <w:rsid w:val="00DC6D87"/>
    <w:rsid w:val="00DD17C7"/>
    <w:rsid w:val="00DD2B16"/>
    <w:rsid w:val="00DD493E"/>
    <w:rsid w:val="00DD5488"/>
    <w:rsid w:val="00DD7E20"/>
    <w:rsid w:val="00DE0199"/>
    <w:rsid w:val="00DE0A4B"/>
    <w:rsid w:val="00DE0ED6"/>
    <w:rsid w:val="00DE1150"/>
    <w:rsid w:val="00DE3688"/>
    <w:rsid w:val="00DE3DFB"/>
    <w:rsid w:val="00DE4EFD"/>
    <w:rsid w:val="00DE71B2"/>
    <w:rsid w:val="00DE76A2"/>
    <w:rsid w:val="00DF0850"/>
    <w:rsid w:val="00DF1C86"/>
    <w:rsid w:val="00DF2FD0"/>
    <w:rsid w:val="00DF6A3F"/>
    <w:rsid w:val="00E0071E"/>
    <w:rsid w:val="00E00EA3"/>
    <w:rsid w:val="00E04105"/>
    <w:rsid w:val="00E042C1"/>
    <w:rsid w:val="00E0493C"/>
    <w:rsid w:val="00E05093"/>
    <w:rsid w:val="00E07150"/>
    <w:rsid w:val="00E106A0"/>
    <w:rsid w:val="00E121E9"/>
    <w:rsid w:val="00E16B20"/>
    <w:rsid w:val="00E17223"/>
    <w:rsid w:val="00E2183B"/>
    <w:rsid w:val="00E2278E"/>
    <w:rsid w:val="00E24242"/>
    <w:rsid w:val="00E257C8"/>
    <w:rsid w:val="00E27054"/>
    <w:rsid w:val="00E27923"/>
    <w:rsid w:val="00E332DE"/>
    <w:rsid w:val="00E341E3"/>
    <w:rsid w:val="00E34A1B"/>
    <w:rsid w:val="00E35296"/>
    <w:rsid w:val="00E3550C"/>
    <w:rsid w:val="00E3619F"/>
    <w:rsid w:val="00E37821"/>
    <w:rsid w:val="00E37B87"/>
    <w:rsid w:val="00E41D1D"/>
    <w:rsid w:val="00E43262"/>
    <w:rsid w:val="00E4515E"/>
    <w:rsid w:val="00E45B7D"/>
    <w:rsid w:val="00E47945"/>
    <w:rsid w:val="00E47ECF"/>
    <w:rsid w:val="00E51E5E"/>
    <w:rsid w:val="00E52005"/>
    <w:rsid w:val="00E52CD1"/>
    <w:rsid w:val="00E53DA5"/>
    <w:rsid w:val="00E54F2E"/>
    <w:rsid w:val="00E56826"/>
    <w:rsid w:val="00E60E24"/>
    <w:rsid w:val="00E61005"/>
    <w:rsid w:val="00E6157D"/>
    <w:rsid w:val="00E64537"/>
    <w:rsid w:val="00E64E33"/>
    <w:rsid w:val="00E66165"/>
    <w:rsid w:val="00E70F9A"/>
    <w:rsid w:val="00E74255"/>
    <w:rsid w:val="00E74726"/>
    <w:rsid w:val="00E76379"/>
    <w:rsid w:val="00E76DA5"/>
    <w:rsid w:val="00E77F34"/>
    <w:rsid w:val="00E814E8"/>
    <w:rsid w:val="00E8267F"/>
    <w:rsid w:val="00E83CA1"/>
    <w:rsid w:val="00E84069"/>
    <w:rsid w:val="00E8505F"/>
    <w:rsid w:val="00E868A4"/>
    <w:rsid w:val="00E92003"/>
    <w:rsid w:val="00E92C5D"/>
    <w:rsid w:val="00E93F21"/>
    <w:rsid w:val="00E94D23"/>
    <w:rsid w:val="00E95A95"/>
    <w:rsid w:val="00E96DB5"/>
    <w:rsid w:val="00EA087B"/>
    <w:rsid w:val="00EA1AF8"/>
    <w:rsid w:val="00EA1DF1"/>
    <w:rsid w:val="00EA4257"/>
    <w:rsid w:val="00EA7912"/>
    <w:rsid w:val="00EA7BB0"/>
    <w:rsid w:val="00EB0CED"/>
    <w:rsid w:val="00EB0FB8"/>
    <w:rsid w:val="00EB1059"/>
    <w:rsid w:val="00EB128B"/>
    <w:rsid w:val="00EB3E89"/>
    <w:rsid w:val="00EB40E6"/>
    <w:rsid w:val="00EB5A70"/>
    <w:rsid w:val="00EB5B50"/>
    <w:rsid w:val="00EB7AC1"/>
    <w:rsid w:val="00EC0072"/>
    <w:rsid w:val="00EC1413"/>
    <w:rsid w:val="00EC228C"/>
    <w:rsid w:val="00EC2B14"/>
    <w:rsid w:val="00EC69D5"/>
    <w:rsid w:val="00EC6B1D"/>
    <w:rsid w:val="00EC7901"/>
    <w:rsid w:val="00EC7D1B"/>
    <w:rsid w:val="00ED146F"/>
    <w:rsid w:val="00ED49E3"/>
    <w:rsid w:val="00ED69ED"/>
    <w:rsid w:val="00ED6AAC"/>
    <w:rsid w:val="00ED75DB"/>
    <w:rsid w:val="00EE0B21"/>
    <w:rsid w:val="00EE0CBC"/>
    <w:rsid w:val="00EE2280"/>
    <w:rsid w:val="00EE3690"/>
    <w:rsid w:val="00EE5123"/>
    <w:rsid w:val="00EE6297"/>
    <w:rsid w:val="00EE7EC4"/>
    <w:rsid w:val="00EF1CBE"/>
    <w:rsid w:val="00EF2C37"/>
    <w:rsid w:val="00EF3534"/>
    <w:rsid w:val="00EF4EDE"/>
    <w:rsid w:val="00EF55A5"/>
    <w:rsid w:val="00EF565F"/>
    <w:rsid w:val="00EF77A6"/>
    <w:rsid w:val="00F01B7C"/>
    <w:rsid w:val="00F03B79"/>
    <w:rsid w:val="00F043A6"/>
    <w:rsid w:val="00F049A0"/>
    <w:rsid w:val="00F05342"/>
    <w:rsid w:val="00F06A87"/>
    <w:rsid w:val="00F10AC5"/>
    <w:rsid w:val="00F11471"/>
    <w:rsid w:val="00F13E00"/>
    <w:rsid w:val="00F16035"/>
    <w:rsid w:val="00F161F1"/>
    <w:rsid w:val="00F17A96"/>
    <w:rsid w:val="00F17CEC"/>
    <w:rsid w:val="00F229F7"/>
    <w:rsid w:val="00F2386B"/>
    <w:rsid w:val="00F26252"/>
    <w:rsid w:val="00F30019"/>
    <w:rsid w:val="00F308A6"/>
    <w:rsid w:val="00F30B03"/>
    <w:rsid w:val="00F3205E"/>
    <w:rsid w:val="00F329C0"/>
    <w:rsid w:val="00F34DB5"/>
    <w:rsid w:val="00F35ABD"/>
    <w:rsid w:val="00F401D1"/>
    <w:rsid w:val="00F40250"/>
    <w:rsid w:val="00F40CCE"/>
    <w:rsid w:val="00F413AE"/>
    <w:rsid w:val="00F419D7"/>
    <w:rsid w:val="00F422B6"/>
    <w:rsid w:val="00F441F1"/>
    <w:rsid w:val="00F46FD4"/>
    <w:rsid w:val="00F47F6D"/>
    <w:rsid w:val="00F505B6"/>
    <w:rsid w:val="00F5285B"/>
    <w:rsid w:val="00F532EE"/>
    <w:rsid w:val="00F55207"/>
    <w:rsid w:val="00F60E31"/>
    <w:rsid w:val="00F620FD"/>
    <w:rsid w:val="00F6230D"/>
    <w:rsid w:val="00F647E7"/>
    <w:rsid w:val="00F66745"/>
    <w:rsid w:val="00F67945"/>
    <w:rsid w:val="00F67A27"/>
    <w:rsid w:val="00F70A0D"/>
    <w:rsid w:val="00F71BB1"/>
    <w:rsid w:val="00F72715"/>
    <w:rsid w:val="00F72B18"/>
    <w:rsid w:val="00F73668"/>
    <w:rsid w:val="00F74847"/>
    <w:rsid w:val="00F754DA"/>
    <w:rsid w:val="00F8018A"/>
    <w:rsid w:val="00F8098C"/>
    <w:rsid w:val="00F80ABA"/>
    <w:rsid w:val="00F81F7E"/>
    <w:rsid w:val="00F85DF7"/>
    <w:rsid w:val="00F86026"/>
    <w:rsid w:val="00F8745B"/>
    <w:rsid w:val="00F90295"/>
    <w:rsid w:val="00F9036F"/>
    <w:rsid w:val="00F903BC"/>
    <w:rsid w:val="00F90565"/>
    <w:rsid w:val="00F91824"/>
    <w:rsid w:val="00F92050"/>
    <w:rsid w:val="00F92599"/>
    <w:rsid w:val="00F93B76"/>
    <w:rsid w:val="00F93BD6"/>
    <w:rsid w:val="00F93E8B"/>
    <w:rsid w:val="00F93E92"/>
    <w:rsid w:val="00F943FB"/>
    <w:rsid w:val="00FA0FC1"/>
    <w:rsid w:val="00FA164C"/>
    <w:rsid w:val="00FA2522"/>
    <w:rsid w:val="00FA2CB0"/>
    <w:rsid w:val="00FA33EA"/>
    <w:rsid w:val="00FA4067"/>
    <w:rsid w:val="00FA534A"/>
    <w:rsid w:val="00FA61E8"/>
    <w:rsid w:val="00FA68DF"/>
    <w:rsid w:val="00FB01E1"/>
    <w:rsid w:val="00FB142E"/>
    <w:rsid w:val="00FB149F"/>
    <w:rsid w:val="00FB20A9"/>
    <w:rsid w:val="00FB21FE"/>
    <w:rsid w:val="00FB28A7"/>
    <w:rsid w:val="00FB2F23"/>
    <w:rsid w:val="00FB3486"/>
    <w:rsid w:val="00FB3535"/>
    <w:rsid w:val="00FB3FE3"/>
    <w:rsid w:val="00FB5027"/>
    <w:rsid w:val="00FB723F"/>
    <w:rsid w:val="00FC0EDB"/>
    <w:rsid w:val="00FC6B8E"/>
    <w:rsid w:val="00FC7A7F"/>
    <w:rsid w:val="00FD0442"/>
    <w:rsid w:val="00FD1723"/>
    <w:rsid w:val="00FD2B92"/>
    <w:rsid w:val="00FD6664"/>
    <w:rsid w:val="00FD76E9"/>
    <w:rsid w:val="00FE0FEE"/>
    <w:rsid w:val="00FE1144"/>
    <w:rsid w:val="00FE296E"/>
    <w:rsid w:val="00FE7C63"/>
    <w:rsid w:val="00FF2BEB"/>
    <w:rsid w:val="00FF36BF"/>
    <w:rsid w:val="00FF43A3"/>
    <w:rsid w:val="00FF43E5"/>
    <w:rsid w:val="00FF46C3"/>
    <w:rsid w:val="00FF4D0D"/>
    <w:rsid w:val="00FF632D"/>
    <w:rsid w:val="00FF77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56D2F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B53A7"/>
    <w:pPr>
      <w:keepNext/>
      <w:suppressAutoHyphens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eastAsia="ar-SA"/>
    </w:rPr>
  </w:style>
  <w:style w:type="paragraph" w:styleId="2">
    <w:name w:val="heading 2"/>
    <w:basedOn w:val="a"/>
    <w:next w:val="a"/>
    <w:link w:val="20"/>
    <w:unhideWhenUsed/>
    <w:qFormat/>
    <w:rsid w:val="006B53A7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/>
    </w:rPr>
  </w:style>
  <w:style w:type="paragraph" w:styleId="3">
    <w:name w:val="heading 3"/>
    <w:basedOn w:val="a"/>
    <w:next w:val="a"/>
    <w:link w:val="30"/>
    <w:uiPriority w:val="9"/>
    <w:unhideWhenUsed/>
    <w:qFormat/>
    <w:rsid w:val="00E763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/>
    </w:rPr>
  </w:style>
  <w:style w:type="paragraph" w:styleId="7">
    <w:name w:val="heading 7"/>
    <w:basedOn w:val="a"/>
    <w:next w:val="a"/>
    <w:qFormat/>
    <w:rsid w:val="00E76DA5"/>
    <w:pPr>
      <w:keepNext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6B53A7"/>
    <w:rPr>
      <w:rFonts w:ascii="Cambria" w:hAnsi="Cambria"/>
      <w:b/>
      <w:bCs/>
      <w:kern w:val="32"/>
      <w:sz w:val="32"/>
      <w:szCs w:val="32"/>
      <w:lang w:eastAsia="ar-SA"/>
    </w:rPr>
  </w:style>
  <w:style w:type="character" w:customStyle="1" w:styleId="20">
    <w:name w:val="Заголовок 2 Знак"/>
    <w:link w:val="2"/>
    <w:semiHidden/>
    <w:rsid w:val="006B53A7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rsid w:val="00E76379"/>
    <w:rPr>
      <w:rFonts w:ascii="Cambria" w:eastAsia="Times New Roman" w:hAnsi="Cambria" w:cs="Times New Roman"/>
      <w:b/>
      <w:bCs/>
      <w:sz w:val="26"/>
      <w:szCs w:val="26"/>
    </w:rPr>
  </w:style>
  <w:style w:type="paragraph" w:styleId="a3">
    <w:name w:val="Body Text"/>
    <w:basedOn w:val="a"/>
    <w:link w:val="a4"/>
    <w:rsid w:val="00E76DA5"/>
    <w:pPr>
      <w:jc w:val="both"/>
    </w:pPr>
    <w:rPr>
      <w:szCs w:val="20"/>
      <w:lang/>
    </w:rPr>
  </w:style>
  <w:style w:type="character" w:customStyle="1" w:styleId="a4">
    <w:name w:val="Основной текст Знак"/>
    <w:link w:val="a3"/>
    <w:rsid w:val="00817DD6"/>
    <w:rPr>
      <w:sz w:val="24"/>
    </w:rPr>
  </w:style>
  <w:style w:type="paragraph" w:customStyle="1" w:styleId="a5">
    <w:name w:val="Знак"/>
    <w:basedOn w:val="a"/>
    <w:rsid w:val="00E76DA5"/>
    <w:pPr>
      <w:spacing w:after="160" w:line="240" w:lineRule="exact"/>
    </w:pPr>
    <w:rPr>
      <w:rFonts w:ascii="Verdana" w:hAnsi="Verdana"/>
      <w:lang w:val="en-US" w:eastAsia="en-US"/>
    </w:rPr>
  </w:style>
  <w:style w:type="paragraph" w:styleId="a6">
    <w:name w:val="Balloon Text"/>
    <w:basedOn w:val="a"/>
    <w:link w:val="a7"/>
    <w:rsid w:val="00972303"/>
    <w:rPr>
      <w:rFonts w:ascii="Tahoma" w:hAnsi="Tahoma"/>
      <w:sz w:val="16"/>
      <w:szCs w:val="16"/>
      <w:lang/>
    </w:rPr>
  </w:style>
  <w:style w:type="character" w:customStyle="1" w:styleId="a7">
    <w:name w:val="Текст выноски Знак"/>
    <w:link w:val="a6"/>
    <w:rsid w:val="00972303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9D54A3"/>
    <w:pPr>
      <w:widowControl w:val="0"/>
      <w:suppressAutoHyphens/>
      <w:autoSpaceDN w:val="0"/>
      <w:textAlignment w:val="baseline"/>
    </w:pPr>
    <w:rPr>
      <w:rFonts w:eastAsia="Arial Unicode MS" w:cs="Tahoma"/>
      <w:kern w:val="3"/>
      <w:sz w:val="24"/>
      <w:szCs w:val="24"/>
    </w:rPr>
  </w:style>
  <w:style w:type="paragraph" w:styleId="a8">
    <w:name w:val="Normal (Web)"/>
    <w:basedOn w:val="a"/>
    <w:rsid w:val="009D54A3"/>
    <w:pPr>
      <w:autoSpaceDN w:val="0"/>
      <w:spacing w:before="100" w:after="119"/>
    </w:pPr>
  </w:style>
  <w:style w:type="paragraph" w:customStyle="1" w:styleId="21">
    <w:name w:val="Основной текст 21"/>
    <w:basedOn w:val="a"/>
    <w:rsid w:val="0087435E"/>
    <w:pPr>
      <w:suppressAutoHyphens/>
    </w:pPr>
    <w:rPr>
      <w:szCs w:val="20"/>
      <w:lang w:eastAsia="ar-SA"/>
    </w:rPr>
  </w:style>
  <w:style w:type="paragraph" w:styleId="a9">
    <w:name w:val="header"/>
    <w:basedOn w:val="a"/>
    <w:link w:val="aa"/>
    <w:uiPriority w:val="99"/>
    <w:rsid w:val="00CD3135"/>
    <w:pPr>
      <w:tabs>
        <w:tab w:val="center" w:pos="4677"/>
        <w:tab w:val="right" w:pos="9355"/>
      </w:tabs>
    </w:pPr>
    <w:rPr>
      <w:lang/>
    </w:rPr>
  </w:style>
  <w:style w:type="character" w:customStyle="1" w:styleId="aa">
    <w:name w:val="Верхний колонтитул Знак"/>
    <w:link w:val="a9"/>
    <w:uiPriority w:val="99"/>
    <w:rsid w:val="00CD3135"/>
    <w:rPr>
      <w:sz w:val="24"/>
      <w:szCs w:val="24"/>
    </w:rPr>
  </w:style>
  <w:style w:type="paragraph" w:styleId="ab">
    <w:name w:val="footer"/>
    <w:basedOn w:val="a"/>
    <w:link w:val="ac"/>
    <w:rsid w:val="00CD3135"/>
    <w:pPr>
      <w:tabs>
        <w:tab w:val="center" w:pos="4677"/>
        <w:tab w:val="right" w:pos="9355"/>
      </w:tabs>
    </w:pPr>
    <w:rPr>
      <w:lang/>
    </w:rPr>
  </w:style>
  <w:style w:type="character" w:customStyle="1" w:styleId="ac">
    <w:name w:val="Нижний колонтитул Знак"/>
    <w:link w:val="ab"/>
    <w:rsid w:val="00CD3135"/>
    <w:rPr>
      <w:sz w:val="24"/>
      <w:szCs w:val="24"/>
    </w:rPr>
  </w:style>
  <w:style w:type="character" w:styleId="ad">
    <w:name w:val="Hyperlink"/>
    <w:uiPriority w:val="99"/>
    <w:rsid w:val="00300CDC"/>
    <w:rPr>
      <w:color w:val="0000FF"/>
      <w:u w:val="single"/>
    </w:rPr>
  </w:style>
  <w:style w:type="paragraph" w:customStyle="1" w:styleId="31">
    <w:name w:val="Основной текст 31"/>
    <w:basedOn w:val="a"/>
    <w:rsid w:val="00B0134B"/>
    <w:pPr>
      <w:suppressAutoHyphens/>
      <w:spacing w:after="120"/>
    </w:pPr>
    <w:rPr>
      <w:sz w:val="16"/>
      <w:szCs w:val="16"/>
      <w:lang w:eastAsia="ar-SA"/>
    </w:rPr>
  </w:style>
  <w:style w:type="paragraph" w:customStyle="1" w:styleId="--western">
    <w:name w:val="основной-!!!-western"/>
    <w:basedOn w:val="a"/>
    <w:rsid w:val="00B0134B"/>
    <w:pPr>
      <w:spacing w:before="119"/>
      <w:ind w:firstLine="902"/>
      <w:jc w:val="both"/>
    </w:pPr>
    <w:rPr>
      <w:rFonts w:ascii="Arial" w:hAnsi="Arial" w:cs="Arial"/>
      <w:color w:val="000000"/>
    </w:rPr>
  </w:style>
  <w:style w:type="character" w:styleId="ae">
    <w:name w:val="Strong"/>
    <w:uiPriority w:val="22"/>
    <w:qFormat/>
    <w:rsid w:val="00B0134B"/>
    <w:rPr>
      <w:b/>
      <w:bCs/>
    </w:rPr>
  </w:style>
  <w:style w:type="paragraph" w:customStyle="1" w:styleId="----times-new-roman-12--western">
    <w:name w:val="стиль-основной-!!!-+-times-new-roman-12-пт-western"/>
    <w:basedOn w:val="a"/>
    <w:rsid w:val="00E76379"/>
    <w:pPr>
      <w:spacing w:before="100" w:beforeAutospacing="1" w:after="119"/>
    </w:pPr>
  </w:style>
  <w:style w:type="paragraph" w:customStyle="1" w:styleId="------159-----0--western">
    <w:name w:val="стиль-основной-!!!-+-слева:--159-см-первая-строка:--0-см-western"/>
    <w:basedOn w:val="a"/>
    <w:rsid w:val="00E76379"/>
    <w:pPr>
      <w:spacing w:before="100" w:beforeAutospacing="1" w:after="119"/>
    </w:pPr>
  </w:style>
  <w:style w:type="paragraph" w:customStyle="1" w:styleId="100">
    <w:name w:val="10"/>
    <w:basedOn w:val="a"/>
    <w:link w:val="101"/>
    <w:qFormat/>
    <w:rsid w:val="00E76379"/>
    <w:pPr>
      <w:jc w:val="both"/>
    </w:pPr>
    <w:rPr>
      <w:rFonts w:eastAsia="Calibri"/>
      <w:sz w:val="20"/>
      <w:szCs w:val="20"/>
      <w:lang w:eastAsia="ar-SA"/>
    </w:rPr>
  </w:style>
  <w:style w:type="character" w:customStyle="1" w:styleId="101">
    <w:name w:val="10 Знак"/>
    <w:link w:val="100"/>
    <w:rsid w:val="00E76379"/>
    <w:rPr>
      <w:rFonts w:eastAsia="Calibri"/>
      <w:lang w:eastAsia="ar-SA"/>
    </w:rPr>
  </w:style>
  <w:style w:type="character" w:styleId="af">
    <w:name w:val="line number"/>
    <w:rsid w:val="00E76379"/>
  </w:style>
  <w:style w:type="paragraph" w:customStyle="1" w:styleId="11">
    <w:name w:val="Знак Знак1"/>
    <w:basedOn w:val="a"/>
    <w:autoRedefine/>
    <w:rsid w:val="00E76379"/>
    <w:pPr>
      <w:spacing w:before="100" w:beforeAutospacing="1" w:after="100" w:afterAutospacing="1"/>
    </w:pPr>
    <w:rPr>
      <w:sz w:val="28"/>
      <w:szCs w:val="28"/>
      <w:lang w:val="en-US" w:eastAsia="en-US"/>
    </w:rPr>
  </w:style>
  <w:style w:type="paragraph" w:customStyle="1" w:styleId="af0">
    <w:name w:val="Нормальный (таблица)"/>
    <w:basedOn w:val="a"/>
    <w:next w:val="a"/>
    <w:uiPriority w:val="99"/>
    <w:rsid w:val="00E76379"/>
    <w:pPr>
      <w:widowControl w:val="0"/>
      <w:autoSpaceDE w:val="0"/>
      <w:autoSpaceDN w:val="0"/>
      <w:adjustRightInd w:val="0"/>
      <w:jc w:val="both"/>
    </w:pPr>
  </w:style>
  <w:style w:type="paragraph" w:customStyle="1" w:styleId="af1">
    <w:name w:val="Центрированный (таблица)"/>
    <w:basedOn w:val="af0"/>
    <w:next w:val="a"/>
    <w:uiPriority w:val="99"/>
    <w:rsid w:val="00E76379"/>
    <w:pPr>
      <w:jc w:val="center"/>
    </w:pPr>
  </w:style>
  <w:style w:type="character" w:customStyle="1" w:styleId="12">
    <w:name w:val="12 Знак"/>
    <w:link w:val="120"/>
    <w:locked/>
    <w:rsid w:val="00E76379"/>
    <w:rPr>
      <w:rFonts w:ascii="Calibri" w:eastAsia="Calibri" w:hAnsi="Calibri"/>
      <w:sz w:val="24"/>
      <w:szCs w:val="22"/>
      <w:lang w:eastAsia="ar-SA"/>
    </w:rPr>
  </w:style>
  <w:style w:type="paragraph" w:customStyle="1" w:styleId="120">
    <w:name w:val="12"/>
    <w:basedOn w:val="a"/>
    <w:link w:val="12"/>
    <w:qFormat/>
    <w:rsid w:val="00E76379"/>
    <w:pPr>
      <w:spacing w:before="360" w:after="120"/>
      <w:jc w:val="both"/>
    </w:pPr>
    <w:rPr>
      <w:rFonts w:ascii="Calibri" w:eastAsia="Calibri" w:hAnsi="Calibri"/>
      <w:szCs w:val="22"/>
      <w:lang w:eastAsia="ar-SA"/>
    </w:rPr>
  </w:style>
  <w:style w:type="character" w:customStyle="1" w:styleId="WW8Num5z1">
    <w:name w:val="WW8Num5z1"/>
    <w:rsid w:val="00E76379"/>
    <w:rPr>
      <w:rFonts w:ascii="Courier New" w:hAnsi="Courier New" w:cs="Courier New"/>
    </w:rPr>
  </w:style>
  <w:style w:type="paragraph" w:styleId="af2">
    <w:name w:val="Body Text Indent"/>
    <w:basedOn w:val="a"/>
    <w:link w:val="af3"/>
    <w:uiPriority w:val="99"/>
    <w:unhideWhenUsed/>
    <w:rsid w:val="00E76379"/>
    <w:pPr>
      <w:widowControl w:val="0"/>
      <w:suppressAutoHyphens/>
      <w:autoSpaceDN w:val="0"/>
      <w:spacing w:after="120"/>
      <w:ind w:left="283"/>
      <w:textAlignment w:val="baseline"/>
    </w:pPr>
    <w:rPr>
      <w:rFonts w:eastAsia="Arial Unicode MS"/>
      <w:kern w:val="3"/>
      <w:lang/>
    </w:rPr>
  </w:style>
  <w:style w:type="character" w:customStyle="1" w:styleId="af3">
    <w:name w:val="Основной текст с отступом Знак"/>
    <w:link w:val="af2"/>
    <w:uiPriority w:val="99"/>
    <w:rsid w:val="00E76379"/>
    <w:rPr>
      <w:rFonts w:eastAsia="Arial Unicode MS"/>
      <w:kern w:val="3"/>
      <w:sz w:val="24"/>
      <w:szCs w:val="24"/>
      <w:lang/>
    </w:rPr>
  </w:style>
  <w:style w:type="paragraph" w:customStyle="1" w:styleId="ConsPlusNormal">
    <w:name w:val="ConsPlusNormal"/>
    <w:rsid w:val="00E7637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cell">
    <w:name w:val="conspluscell"/>
    <w:basedOn w:val="a"/>
    <w:rsid w:val="00E76379"/>
    <w:pPr>
      <w:spacing w:before="100" w:beforeAutospacing="1" w:after="100" w:afterAutospacing="1"/>
    </w:pPr>
  </w:style>
  <w:style w:type="paragraph" w:customStyle="1" w:styleId="s15">
    <w:name w:val="s_15"/>
    <w:basedOn w:val="a"/>
    <w:rsid w:val="00E76379"/>
    <w:pPr>
      <w:spacing w:before="100" w:beforeAutospacing="1" w:after="300"/>
    </w:pPr>
    <w:rPr>
      <w:b/>
      <w:bCs/>
      <w:color w:val="22272F"/>
    </w:rPr>
  </w:style>
  <w:style w:type="paragraph" w:customStyle="1" w:styleId="s1">
    <w:name w:val="s_1"/>
    <w:basedOn w:val="a"/>
    <w:rsid w:val="00E76379"/>
    <w:pPr>
      <w:spacing w:before="100" w:beforeAutospacing="1" w:after="100" w:afterAutospacing="1"/>
    </w:pPr>
  </w:style>
  <w:style w:type="character" w:customStyle="1" w:styleId="s10">
    <w:name w:val="s_10"/>
    <w:rsid w:val="00E76379"/>
  </w:style>
  <w:style w:type="character" w:customStyle="1" w:styleId="blk">
    <w:name w:val="blk"/>
    <w:basedOn w:val="a0"/>
    <w:rsid w:val="00EC7D1B"/>
  </w:style>
  <w:style w:type="character" w:customStyle="1" w:styleId="apple-converted-space">
    <w:name w:val="apple-converted-space"/>
    <w:rsid w:val="00B84F24"/>
  </w:style>
  <w:style w:type="paragraph" w:customStyle="1" w:styleId="13">
    <w:name w:val="Знак Знак1"/>
    <w:basedOn w:val="a"/>
    <w:autoRedefine/>
    <w:rsid w:val="00313E70"/>
    <w:pPr>
      <w:spacing w:before="100" w:beforeAutospacing="1" w:after="100" w:afterAutospacing="1"/>
    </w:pPr>
    <w:rPr>
      <w:sz w:val="28"/>
      <w:szCs w:val="28"/>
      <w:lang w:val="en-US" w:eastAsia="en-US"/>
    </w:rPr>
  </w:style>
  <w:style w:type="paragraph" w:styleId="af4">
    <w:name w:val="Title"/>
    <w:basedOn w:val="a"/>
    <w:next w:val="a"/>
    <w:link w:val="af5"/>
    <w:qFormat/>
    <w:rsid w:val="00313E70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/>
    </w:rPr>
  </w:style>
  <w:style w:type="character" w:customStyle="1" w:styleId="af5">
    <w:name w:val="Название Знак"/>
    <w:link w:val="af4"/>
    <w:rsid w:val="00313E70"/>
    <w:rPr>
      <w:rFonts w:ascii="Cambria" w:hAnsi="Cambria"/>
      <w:b/>
      <w:bCs/>
      <w:kern w:val="28"/>
      <w:sz w:val="32"/>
      <w:szCs w:val="32"/>
    </w:rPr>
  </w:style>
  <w:style w:type="paragraph" w:customStyle="1" w:styleId="14">
    <w:name w:val="Абзац_14"/>
    <w:basedOn w:val="a"/>
    <w:rsid w:val="0082229E"/>
    <w:pPr>
      <w:ind w:firstLine="720"/>
      <w:jc w:val="both"/>
    </w:pPr>
    <w:rPr>
      <w:sz w:val="28"/>
      <w:szCs w:val="28"/>
    </w:rPr>
  </w:style>
  <w:style w:type="paragraph" w:customStyle="1" w:styleId="consplusnormal0">
    <w:name w:val="consplusnormal"/>
    <w:basedOn w:val="a"/>
    <w:rsid w:val="0082229E"/>
    <w:pPr>
      <w:spacing w:before="100" w:beforeAutospacing="1" w:after="100" w:afterAutospacing="1"/>
    </w:pPr>
  </w:style>
  <w:style w:type="paragraph" w:styleId="af6">
    <w:name w:val="List Paragraph"/>
    <w:basedOn w:val="a"/>
    <w:uiPriority w:val="34"/>
    <w:qFormat/>
    <w:rsid w:val="00E93F21"/>
    <w:pPr>
      <w:ind w:left="720"/>
      <w:contextualSpacing/>
    </w:pPr>
    <w:rPr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56D2F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B53A7"/>
    <w:pPr>
      <w:keepNext/>
      <w:suppressAutoHyphens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ar-SA"/>
    </w:rPr>
  </w:style>
  <w:style w:type="paragraph" w:styleId="2">
    <w:name w:val="heading 2"/>
    <w:basedOn w:val="a"/>
    <w:next w:val="a"/>
    <w:link w:val="20"/>
    <w:unhideWhenUsed/>
    <w:qFormat/>
    <w:rsid w:val="006B53A7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iPriority w:val="9"/>
    <w:unhideWhenUsed/>
    <w:qFormat/>
    <w:rsid w:val="00E763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7">
    <w:name w:val="heading 7"/>
    <w:basedOn w:val="a"/>
    <w:next w:val="a"/>
    <w:qFormat/>
    <w:rsid w:val="00E76DA5"/>
    <w:pPr>
      <w:keepNext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6B53A7"/>
    <w:rPr>
      <w:rFonts w:ascii="Cambria" w:hAnsi="Cambria"/>
      <w:b/>
      <w:bCs/>
      <w:kern w:val="32"/>
      <w:sz w:val="32"/>
      <w:szCs w:val="32"/>
      <w:lang w:eastAsia="ar-SA"/>
    </w:rPr>
  </w:style>
  <w:style w:type="character" w:customStyle="1" w:styleId="20">
    <w:name w:val="Заголовок 2 Знак"/>
    <w:link w:val="2"/>
    <w:semiHidden/>
    <w:rsid w:val="006B53A7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rsid w:val="00E76379"/>
    <w:rPr>
      <w:rFonts w:ascii="Cambria" w:eastAsia="Times New Roman" w:hAnsi="Cambria" w:cs="Times New Roman"/>
      <w:b/>
      <w:bCs/>
      <w:sz w:val="26"/>
      <w:szCs w:val="26"/>
    </w:rPr>
  </w:style>
  <w:style w:type="paragraph" w:styleId="a3">
    <w:name w:val="Body Text"/>
    <w:basedOn w:val="a"/>
    <w:link w:val="a4"/>
    <w:rsid w:val="00E76DA5"/>
    <w:pPr>
      <w:jc w:val="both"/>
    </w:pPr>
    <w:rPr>
      <w:szCs w:val="20"/>
      <w:lang w:val="x-none" w:eastAsia="x-none"/>
    </w:rPr>
  </w:style>
  <w:style w:type="character" w:customStyle="1" w:styleId="a4">
    <w:name w:val="Основной текст Знак"/>
    <w:link w:val="a3"/>
    <w:rsid w:val="00817DD6"/>
    <w:rPr>
      <w:sz w:val="24"/>
    </w:rPr>
  </w:style>
  <w:style w:type="paragraph" w:customStyle="1" w:styleId="a5">
    <w:name w:val="Знак"/>
    <w:basedOn w:val="a"/>
    <w:rsid w:val="00E76DA5"/>
    <w:pPr>
      <w:spacing w:after="160" w:line="240" w:lineRule="exact"/>
    </w:pPr>
    <w:rPr>
      <w:rFonts w:ascii="Verdana" w:hAnsi="Verdana"/>
      <w:lang w:val="en-US" w:eastAsia="en-US"/>
    </w:rPr>
  </w:style>
  <w:style w:type="paragraph" w:styleId="a6">
    <w:name w:val="Balloon Text"/>
    <w:basedOn w:val="a"/>
    <w:link w:val="a7"/>
    <w:rsid w:val="00972303"/>
    <w:rPr>
      <w:rFonts w:ascii="Tahoma" w:hAnsi="Tahoma"/>
      <w:sz w:val="16"/>
      <w:szCs w:val="16"/>
      <w:lang w:val="x-none" w:eastAsia="x-none"/>
    </w:rPr>
  </w:style>
  <w:style w:type="character" w:customStyle="1" w:styleId="a7">
    <w:name w:val="Текст выноски Знак"/>
    <w:link w:val="a6"/>
    <w:rsid w:val="00972303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9D54A3"/>
    <w:pPr>
      <w:widowControl w:val="0"/>
      <w:suppressAutoHyphens/>
      <w:autoSpaceDN w:val="0"/>
      <w:textAlignment w:val="baseline"/>
    </w:pPr>
    <w:rPr>
      <w:rFonts w:eastAsia="Arial Unicode MS" w:cs="Tahoma"/>
      <w:kern w:val="3"/>
      <w:sz w:val="24"/>
      <w:szCs w:val="24"/>
    </w:rPr>
  </w:style>
  <w:style w:type="paragraph" w:styleId="a8">
    <w:name w:val="Normal (Web)"/>
    <w:basedOn w:val="a"/>
    <w:rsid w:val="009D54A3"/>
    <w:pPr>
      <w:autoSpaceDN w:val="0"/>
      <w:spacing w:before="100" w:after="119"/>
    </w:pPr>
  </w:style>
  <w:style w:type="paragraph" w:customStyle="1" w:styleId="21">
    <w:name w:val="Основной текст 21"/>
    <w:basedOn w:val="a"/>
    <w:rsid w:val="0087435E"/>
    <w:pPr>
      <w:suppressAutoHyphens/>
    </w:pPr>
    <w:rPr>
      <w:szCs w:val="20"/>
      <w:lang w:eastAsia="ar-SA"/>
    </w:rPr>
  </w:style>
  <w:style w:type="paragraph" w:styleId="a9">
    <w:name w:val="header"/>
    <w:basedOn w:val="a"/>
    <w:link w:val="aa"/>
    <w:uiPriority w:val="99"/>
    <w:rsid w:val="00CD3135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a">
    <w:name w:val="Верхний колонтитул Знак"/>
    <w:link w:val="a9"/>
    <w:uiPriority w:val="99"/>
    <w:rsid w:val="00CD3135"/>
    <w:rPr>
      <w:sz w:val="24"/>
      <w:szCs w:val="24"/>
    </w:rPr>
  </w:style>
  <w:style w:type="paragraph" w:styleId="ab">
    <w:name w:val="footer"/>
    <w:basedOn w:val="a"/>
    <w:link w:val="ac"/>
    <w:rsid w:val="00CD3135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c">
    <w:name w:val="Нижний колонтитул Знак"/>
    <w:link w:val="ab"/>
    <w:rsid w:val="00CD3135"/>
    <w:rPr>
      <w:sz w:val="24"/>
      <w:szCs w:val="24"/>
    </w:rPr>
  </w:style>
  <w:style w:type="character" w:styleId="ad">
    <w:name w:val="Hyperlink"/>
    <w:uiPriority w:val="99"/>
    <w:rsid w:val="00300CDC"/>
    <w:rPr>
      <w:color w:val="0000FF"/>
      <w:u w:val="single"/>
    </w:rPr>
  </w:style>
  <w:style w:type="paragraph" w:customStyle="1" w:styleId="31">
    <w:name w:val="Основной текст 31"/>
    <w:basedOn w:val="a"/>
    <w:rsid w:val="00B0134B"/>
    <w:pPr>
      <w:suppressAutoHyphens/>
      <w:spacing w:after="120"/>
    </w:pPr>
    <w:rPr>
      <w:sz w:val="16"/>
      <w:szCs w:val="16"/>
      <w:lang w:eastAsia="ar-SA"/>
    </w:rPr>
  </w:style>
  <w:style w:type="paragraph" w:customStyle="1" w:styleId="--western">
    <w:name w:val="основной-!!!-western"/>
    <w:basedOn w:val="a"/>
    <w:rsid w:val="00B0134B"/>
    <w:pPr>
      <w:spacing w:before="119"/>
      <w:ind w:firstLine="902"/>
      <w:jc w:val="both"/>
    </w:pPr>
    <w:rPr>
      <w:rFonts w:ascii="Arial" w:hAnsi="Arial" w:cs="Arial"/>
      <w:color w:val="000000"/>
    </w:rPr>
  </w:style>
  <w:style w:type="character" w:styleId="ae">
    <w:name w:val="Strong"/>
    <w:uiPriority w:val="22"/>
    <w:qFormat/>
    <w:rsid w:val="00B0134B"/>
    <w:rPr>
      <w:b/>
      <w:bCs/>
    </w:rPr>
  </w:style>
  <w:style w:type="paragraph" w:customStyle="1" w:styleId="----times-new-roman-12--western">
    <w:name w:val="стиль-основной-!!!-+-times-new-roman-12-пт-western"/>
    <w:basedOn w:val="a"/>
    <w:rsid w:val="00E76379"/>
    <w:pPr>
      <w:spacing w:before="100" w:beforeAutospacing="1" w:after="119"/>
    </w:pPr>
  </w:style>
  <w:style w:type="paragraph" w:customStyle="1" w:styleId="------159-----0--western">
    <w:name w:val="стиль-основной-!!!-+-слева:--159-см-первая-строка:--0-см-western"/>
    <w:basedOn w:val="a"/>
    <w:rsid w:val="00E76379"/>
    <w:pPr>
      <w:spacing w:before="100" w:beforeAutospacing="1" w:after="119"/>
    </w:pPr>
  </w:style>
  <w:style w:type="paragraph" w:customStyle="1" w:styleId="100">
    <w:name w:val="10"/>
    <w:basedOn w:val="a"/>
    <w:link w:val="101"/>
    <w:qFormat/>
    <w:rsid w:val="00E76379"/>
    <w:pPr>
      <w:jc w:val="both"/>
    </w:pPr>
    <w:rPr>
      <w:rFonts w:eastAsia="Calibri"/>
      <w:sz w:val="20"/>
      <w:szCs w:val="20"/>
      <w:lang w:val="x-none" w:eastAsia="ar-SA"/>
    </w:rPr>
  </w:style>
  <w:style w:type="character" w:customStyle="1" w:styleId="101">
    <w:name w:val="10 Знак"/>
    <w:link w:val="100"/>
    <w:rsid w:val="00E76379"/>
    <w:rPr>
      <w:rFonts w:eastAsia="Calibri"/>
      <w:lang w:val="x-none" w:eastAsia="ar-SA"/>
    </w:rPr>
  </w:style>
  <w:style w:type="character" w:styleId="af">
    <w:name w:val="line number"/>
    <w:rsid w:val="00E76379"/>
  </w:style>
  <w:style w:type="paragraph" w:customStyle="1" w:styleId="11">
    <w:name w:val="Знак Знак1"/>
    <w:basedOn w:val="a"/>
    <w:autoRedefine/>
    <w:rsid w:val="00E76379"/>
    <w:pPr>
      <w:spacing w:before="100" w:beforeAutospacing="1" w:after="100" w:afterAutospacing="1"/>
    </w:pPr>
    <w:rPr>
      <w:sz w:val="28"/>
      <w:szCs w:val="28"/>
      <w:lang w:val="en-US" w:eastAsia="en-US"/>
    </w:rPr>
  </w:style>
  <w:style w:type="paragraph" w:customStyle="1" w:styleId="af0">
    <w:name w:val="Нормальный (таблица)"/>
    <w:basedOn w:val="a"/>
    <w:next w:val="a"/>
    <w:uiPriority w:val="99"/>
    <w:rsid w:val="00E76379"/>
    <w:pPr>
      <w:widowControl w:val="0"/>
      <w:autoSpaceDE w:val="0"/>
      <w:autoSpaceDN w:val="0"/>
      <w:adjustRightInd w:val="0"/>
      <w:jc w:val="both"/>
    </w:pPr>
  </w:style>
  <w:style w:type="paragraph" w:customStyle="1" w:styleId="af1">
    <w:name w:val="Центрированный (таблица)"/>
    <w:basedOn w:val="af0"/>
    <w:next w:val="a"/>
    <w:uiPriority w:val="99"/>
    <w:rsid w:val="00E76379"/>
    <w:pPr>
      <w:jc w:val="center"/>
    </w:pPr>
  </w:style>
  <w:style w:type="character" w:customStyle="1" w:styleId="12">
    <w:name w:val="12 Знак"/>
    <w:link w:val="120"/>
    <w:locked/>
    <w:rsid w:val="00E76379"/>
    <w:rPr>
      <w:rFonts w:ascii="Calibri" w:eastAsia="Calibri" w:hAnsi="Calibri"/>
      <w:sz w:val="24"/>
      <w:szCs w:val="22"/>
      <w:lang w:val="x-none" w:eastAsia="ar-SA"/>
    </w:rPr>
  </w:style>
  <w:style w:type="paragraph" w:customStyle="1" w:styleId="120">
    <w:name w:val="12"/>
    <w:basedOn w:val="a"/>
    <w:link w:val="12"/>
    <w:qFormat/>
    <w:rsid w:val="00E76379"/>
    <w:pPr>
      <w:spacing w:before="360" w:after="120"/>
      <w:jc w:val="both"/>
    </w:pPr>
    <w:rPr>
      <w:rFonts w:ascii="Calibri" w:eastAsia="Calibri" w:hAnsi="Calibri"/>
      <w:szCs w:val="22"/>
      <w:lang w:val="x-none" w:eastAsia="ar-SA"/>
    </w:rPr>
  </w:style>
  <w:style w:type="character" w:customStyle="1" w:styleId="WW8Num5z1">
    <w:name w:val="WW8Num5z1"/>
    <w:rsid w:val="00E76379"/>
    <w:rPr>
      <w:rFonts w:ascii="Courier New" w:hAnsi="Courier New" w:cs="Courier New"/>
    </w:rPr>
  </w:style>
  <w:style w:type="paragraph" w:styleId="af2">
    <w:name w:val="Body Text Indent"/>
    <w:basedOn w:val="a"/>
    <w:link w:val="af3"/>
    <w:uiPriority w:val="99"/>
    <w:unhideWhenUsed/>
    <w:rsid w:val="00E76379"/>
    <w:pPr>
      <w:widowControl w:val="0"/>
      <w:suppressAutoHyphens/>
      <w:autoSpaceDN w:val="0"/>
      <w:spacing w:after="120"/>
      <w:ind w:left="283"/>
      <w:textAlignment w:val="baseline"/>
    </w:pPr>
    <w:rPr>
      <w:rFonts w:eastAsia="Arial Unicode MS"/>
      <w:kern w:val="3"/>
      <w:lang w:val="x-none" w:eastAsia="x-none"/>
    </w:rPr>
  </w:style>
  <w:style w:type="character" w:customStyle="1" w:styleId="af3">
    <w:name w:val="Основной текст с отступом Знак"/>
    <w:link w:val="af2"/>
    <w:uiPriority w:val="99"/>
    <w:rsid w:val="00E76379"/>
    <w:rPr>
      <w:rFonts w:eastAsia="Arial Unicode MS"/>
      <w:kern w:val="3"/>
      <w:sz w:val="24"/>
      <w:szCs w:val="24"/>
      <w:lang w:val="x-none" w:eastAsia="x-none"/>
    </w:rPr>
  </w:style>
  <w:style w:type="paragraph" w:customStyle="1" w:styleId="ConsPlusNormal">
    <w:name w:val="ConsPlusNormal"/>
    <w:rsid w:val="00E7637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cell">
    <w:name w:val="conspluscell"/>
    <w:basedOn w:val="a"/>
    <w:rsid w:val="00E76379"/>
    <w:pPr>
      <w:spacing w:before="100" w:beforeAutospacing="1" w:after="100" w:afterAutospacing="1"/>
    </w:pPr>
  </w:style>
  <w:style w:type="paragraph" w:customStyle="1" w:styleId="s15">
    <w:name w:val="s_15"/>
    <w:basedOn w:val="a"/>
    <w:rsid w:val="00E76379"/>
    <w:pPr>
      <w:spacing w:before="100" w:beforeAutospacing="1" w:after="300"/>
    </w:pPr>
    <w:rPr>
      <w:b/>
      <w:bCs/>
      <w:color w:val="22272F"/>
    </w:rPr>
  </w:style>
  <w:style w:type="paragraph" w:customStyle="1" w:styleId="s1">
    <w:name w:val="s_1"/>
    <w:basedOn w:val="a"/>
    <w:rsid w:val="00E76379"/>
    <w:pPr>
      <w:spacing w:before="100" w:beforeAutospacing="1" w:after="100" w:afterAutospacing="1"/>
    </w:pPr>
  </w:style>
  <w:style w:type="character" w:customStyle="1" w:styleId="s10">
    <w:name w:val="s_10"/>
    <w:rsid w:val="00E76379"/>
  </w:style>
  <w:style w:type="character" w:customStyle="1" w:styleId="blk">
    <w:name w:val="blk"/>
    <w:basedOn w:val="a0"/>
    <w:rsid w:val="00EC7D1B"/>
  </w:style>
  <w:style w:type="character" w:customStyle="1" w:styleId="apple-converted-space">
    <w:name w:val="apple-converted-space"/>
    <w:rsid w:val="00B84F24"/>
  </w:style>
  <w:style w:type="paragraph" w:customStyle="1" w:styleId="13">
    <w:name w:val="Знак Знак1"/>
    <w:basedOn w:val="a"/>
    <w:autoRedefine/>
    <w:rsid w:val="00313E70"/>
    <w:pPr>
      <w:spacing w:before="100" w:beforeAutospacing="1" w:after="100" w:afterAutospacing="1"/>
    </w:pPr>
    <w:rPr>
      <w:sz w:val="28"/>
      <w:szCs w:val="28"/>
      <w:lang w:val="en-US" w:eastAsia="en-US"/>
    </w:rPr>
  </w:style>
  <w:style w:type="paragraph" w:styleId="af4">
    <w:name w:val="Title"/>
    <w:basedOn w:val="a"/>
    <w:next w:val="a"/>
    <w:link w:val="af5"/>
    <w:qFormat/>
    <w:rsid w:val="00313E70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 w:eastAsia="x-none"/>
    </w:rPr>
  </w:style>
  <w:style w:type="character" w:customStyle="1" w:styleId="af5">
    <w:name w:val="Название Знак"/>
    <w:link w:val="af4"/>
    <w:rsid w:val="00313E70"/>
    <w:rPr>
      <w:rFonts w:ascii="Cambria" w:hAnsi="Cambria"/>
      <w:b/>
      <w:bCs/>
      <w:kern w:val="28"/>
      <w:sz w:val="32"/>
      <w:szCs w:val="32"/>
    </w:rPr>
  </w:style>
  <w:style w:type="paragraph" w:customStyle="1" w:styleId="14">
    <w:name w:val="Абзац_14"/>
    <w:basedOn w:val="a"/>
    <w:rsid w:val="0082229E"/>
    <w:pPr>
      <w:ind w:firstLine="720"/>
      <w:jc w:val="both"/>
    </w:pPr>
    <w:rPr>
      <w:sz w:val="28"/>
      <w:szCs w:val="28"/>
    </w:rPr>
  </w:style>
  <w:style w:type="paragraph" w:customStyle="1" w:styleId="consplusnormal0">
    <w:name w:val="consplusnormal"/>
    <w:basedOn w:val="a"/>
    <w:rsid w:val="0082229E"/>
    <w:pPr>
      <w:spacing w:before="100" w:beforeAutospacing="1" w:after="100" w:afterAutospacing="1"/>
    </w:pPr>
  </w:style>
  <w:style w:type="paragraph" w:styleId="af6">
    <w:name w:val="List Paragraph"/>
    <w:basedOn w:val="a"/>
    <w:uiPriority w:val="34"/>
    <w:qFormat/>
    <w:rsid w:val="00E93F21"/>
    <w:pPr>
      <w:ind w:left="720"/>
      <w:contextualSpacing/>
    </w:pPr>
    <w:rPr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44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06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6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7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30AF37-3AAA-45A7-A664-DD7AC1312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261</Pages>
  <Words>62416</Words>
  <Characters>355775</Characters>
  <Application>Microsoft Office Word</Application>
  <DocSecurity>0</DocSecurity>
  <Lines>2964</Lines>
  <Paragraphs>834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 проведении публичных слушаний</vt:lpstr>
    </vt:vector>
  </TitlesOfParts>
  <Company>**</Company>
  <LinksUpToDate>false</LinksUpToDate>
  <CharactersWithSpaces>417357</CharactersWithSpaces>
  <SharedDoc>false</SharedDoc>
  <HLinks>
    <vt:vector size="1536" baseType="variant">
      <vt:variant>
        <vt:i4>262216</vt:i4>
      </vt:variant>
      <vt:variant>
        <vt:i4>765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762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759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756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753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750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747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131142</vt:i4>
      </vt:variant>
      <vt:variant>
        <vt:i4>744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741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738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131142</vt:i4>
      </vt:variant>
      <vt:variant>
        <vt:i4>735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732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729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726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723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131142</vt:i4>
      </vt:variant>
      <vt:variant>
        <vt:i4>720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717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714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711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708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131140</vt:i4>
      </vt:variant>
      <vt:variant>
        <vt:i4>705</vt:i4>
      </vt:variant>
      <vt:variant>
        <vt:i4>0</vt:i4>
      </vt:variant>
      <vt:variant>
        <vt:i4>5</vt:i4>
      </vt:variant>
      <vt:variant>
        <vt:lpwstr/>
      </vt:variant>
      <vt:variant>
        <vt:lpwstr>P644</vt:lpwstr>
      </vt:variant>
      <vt:variant>
        <vt:i4>196675</vt:i4>
      </vt:variant>
      <vt:variant>
        <vt:i4>702</vt:i4>
      </vt:variant>
      <vt:variant>
        <vt:i4>0</vt:i4>
      </vt:variant>
      <vt:variant>
        <vt:i4>5</vt:i4>
      </vt:variant>
      <vt:variant>
        <vt:lpwstr/>
      </vt:variant>
      <vt:variant>
        <vt:lpwstr>P635</vt:lpwstr>
      </vt:variant>
      <vt:variant>
        <vt:i4>131142</vt:i4>
      </vt:variant>
      <vt:variant>
        <vt:i4>699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696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693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690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687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684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681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131142</vt:i4>
      </vt:variant>
      <vt:variant>
        <vt:i4>678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675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672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669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666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68</vt:i4>
      </vt:variant>
      <vt:variant>
        <vt:i4>663</vt:i4>
      </vt:variant>
      <vt:variant>
        <vt:i4>0</vt:i4>
      </vt:variant>
      <vt:variant>
        <vt:i4>5</vt:i4>
      </vt:variant>
      <vt:variant>
        <vt:lpwstr/>
      </vt:variant>
      <vt:variant>
        <vt:lpwstr>P444</vt:lpwstr>
      </vt:variant>
      <vt:variant>
        <vt:i4>262210</vt:i4>
      </vt:variant>
      <vt:variant>
        <vt:i4>660</vt:i4>
      </vt:variant>
      <vt:variant>
        <vt:i4>0</vt:i4>
      </vt:variant>
      <vt:variant>
        <vt:i4>5</vt:i4>
      </vt:variant>
      <vt:variant>
        <vt:lpwstr/>
      </vt:variant>
      <vt:variant>
        <vt:lpwstr>P420</vt:lpwstr>
      </vt:variant>
      <vt:variant>
        <vt:i4>67</vt:i4>
      </vt:variant>
      <vt:variant>
        <vt:i4>657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654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131142</vt:i4>
      </vt:variant>
      <vt:variant>
        <vt:i4>651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648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645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642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639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68</vt:i4>
      </vt:variant>
      <vt:variant>
        <vt:i4>636</vt:i4>
      </vt:variant>
      <vt:variant>
        <vt:i4>0</vt:i4>
      </vt:variant>
      <vt:variant>
        <vt:i4>5</vt:i4>
      </vt:variant>
      <vt:variant>
        <vt:lpwstr/>
      </vt:variant>
      <vt:variant>
        <vt:lpwstr>P444</vt:lpwstr>
      </vt:variant>
      <vt:variant>
        <vt:i4>262210</vt:i4>
      </vt:variant>
      <vt:variant>
        <vt:i4>633</vt:i4>
      </vt:variant>
      <vt:variant>
        <vt:i4>0</vt:i4>
      </vt:variant>
      <vt:variant>
        <vt:i4>5</vt:i4>
      </vt:variant>
      <vt:variant>
        <vt:lpwstr/>
      </vt:variant>
      <vt:variant>
        <vt:lpwstr>P420</vt:lpwstr>
      </vt:variant>
      <vt:variant>
        <vt:i4>67</vt:i4>
      </vt:variant>
      <vt:variant>
        <vt:i4>630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627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262216</vt:i4>
      </vt:variant>
      <vt:variant>
        <vt:i4>624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621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618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615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612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609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606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603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600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262216</vt:i4>
      </vt:variant>
      <vt:variant>
        <vt:i4>597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594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591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588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585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582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579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65604</vt:i4>
      </vt:variant>
      <vt:variant>
        <vt:i4>576</vt:i4>
      </vt:variant>
      <vt:variant>
        <vt:i4>0</vt:i4>
      </vt:variant>
      <vt:variant>
        <vt:i4>5</vt:i4>
      </vt:variant>
      <vt:variant>
        <vt:lpwstr/>
      </vt:variant>
      <vt:variant>
        <vt:lpwstr>P140</vt:lpwstr>
      </vt:variant>
      <vt:variant>
        <vt:i4>131142</vt:i4>
      </vt:variant>
      <vt:variant>
        <vt:i4>573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570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567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564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561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64</vt:i4>
      </vt:variant>
      <vt:variant>
        <vt:i4>558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555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131142</vt:i4>
      </vt:variant>
      <vt:variant>
        <vt:i4>552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549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546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543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540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537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534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64</vt:i4>
      </vt:variant>
      <vt:variant>
        <vt:i4>531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528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131142</vt:i4>
      </vt:variant>
      <vt:variant>
        <vt:i4>525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522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519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516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513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510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507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131142</vt:i4>
      </vt:variant>
      <vt:variant>
        <vt:i4>504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501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498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495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492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65608</vt:i4>
      </vt:variant>
      <vt:variant>
        <vt:i4>489</vt:i4>
      </vt:variant>
      <vt:variant>
        <vt:i4>0</vt:i4>
      </vt:variant>
      <vt:variant>
        <vt:i4>5</vt:i4>
      </vt:variant>
      <vt:variant>
        <vt:lpwstr/>
      </vt:variant>
      <vt:variant>
        <vt:lpwstr>P584</vt:lpwstr>
      </vt:variant>
      <vt:variant>
        <vt:i4>131142</vt:i4>
      </vt:variant>
      <vt:variant>
        <vt:i4>486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483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480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131142</vt:i4>
      </vt:variant>
      <vt:variant>
        <vt:i4>477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786501</vt:i4>
      </vt:variant>
      <vt:variant>
        <vt:i4>474</vt:i4>
      </vt:variant>
      <vt:variant>
        <vt:i4>0</vt:i4>
      </vt:variant>
      <vt:variant>
        <vt:i4>5</vt:i4>
      </vt:variant>
      <vt:variant>
        <vt:lpwstr/>
      </vt:variant>
      <vt:variant>
        <vt:lpwstr>P559</vt:lpwstr>
      </vt:variant>
      <vt:variant>
        <vt:i4>327749</vt:i4>
      </vt:variant>
      <vt:variant>
        <vt:i4>471</vt:i4>
      </vt:variant>
      <vt:variant>
        <vt:i4>0</vt:i4>
      </vt:variant>
      <vt:variant>
        <vt:i4>5</vt:i4>
      </vt:variant>
      <vt:variant>
        <vt:lpwstr/>
      </vt:variant>
      <vt:variant>
        <vt:lpwstr>P550</vt:lpwstr>
      </vt:variant>
      <vt:variant>
        <vt:i4>68</vt:i4>
      </vt:variant>
      <vt:variant>
        <vt:i4>468</vt:i4>
      </vt:variant>
      <vt:variant>
        <vt:i4>0</vt:i4>
      </vt:variant>
      <vt:variant>
        <vt:i4>5</vt:i4>
      </vt:variant>
      <vt:variant>
        <vt:lpwstr/>
      </vt:variant>
      <vt:variant>
        <vt:lpwstr>P545</vt:lpwstr>
      </vt:variant>
      <vt:variant>
        <vt:i4>67</vt:i4>
      </vt:variant>
      <vt:variant>
        <vt:i4>465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462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131142</vt:i4>
      </vt:variant>
      <vt:variant>
        <vt:i4>459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456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453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450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447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65608</vt:i4>
      </vt:variant>
      <vt:variant>
        <vt:i4>444</vt:i4>
      </vt:variant>
      <vt:variant>
        <vt:i4>0</vt:i4>
      </vt:variant>
      <vt:variant>
        <vt:i4>5</vt:i4>
      </vt:variant>
      <vt:variant>
        <vt:lpwstr/>
      </vt:variant>
      <vt:variant>
        <vt:lpwstr>P584</vt:lpwstr>
      </vt:variant>
      <vt:variant>
        <vt:i4>131142</vt:i4>
      </vt:variant>
      <vt:variant>
        <vt:i4>441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438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435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131142</vt:i4>
      </vt:variant>
      <vt:variant>
        <vt:i4>432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786501</vt:i4>
      </vt:variant>
      <vt:variant>
        <vt:i4>429</vt:i4>
      </vt:variant>
      <vt:variant>
        <vt:i4>0</vt:i4>
      </vt:variant>
      <vt:variant>
        <vt:i4>5</vt:i4>
      </vt:variant>
      <vt:variant>
        <vt:lpwstr/>
      </vt:variant>
      <vt:variant>
        <vt:lpwstr>P559</vt:lpwstr>
      </vt:variant>
      <vt:variant>
        <vt:i4>327749</vt:i4>
      </vt:variant>
      <vt:variant>
        <vt:i4>426</vt:i4>
      </vt:variant>
      <vt:variant>
        <vt:i4>0</vt:i4>
      </vt:variant>
      <vt:variant>
        <vt:i4>5</vt:i4>
      </vt:variant>
      <vt:variant>
        <vt:lpwstr/>
      </vt:variant>
      <vt:variant>
        <vt:lpwstr>P550</vt:lpwstr>
      </vt:variant>
      <vt:variant>
        <vt:i4>68</vt:i4>
      </vt:variant>
      <vt:variant>
        <vt:i4>423</vt:i4>
      </vt:variant>
      <vt:variant>
        <vt:i4>0</vt:i4>
      </vt:variant>
      <vt:variant>
        <vt:i4>5</vt:i4>
      </vt:variant>
      <vt:variant>
        <vt:lpwstr/>
      </vt:variant>
      <vt:variant>
        <vt:lpwstr>P545</vt:lpwstr>
      </vt:variant>
      <vt:variant>
        <vt:i4>67</vt:i4>
      </vt:variant>
      <vt:variant>
        <vt:i4>420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417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65606</vt:i4>
      </vt:variant>
      <vt:variant>
        <vt:i4>414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131142</vt:i4>
      </vt:variant>
      <vt:variant>
        <vt:i4>411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408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405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402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399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396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393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65606</vt:i4>
      </vt:variant>
      <vt:variant>
        <vt:i4>390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131142</vt:i4>
      </vt:variant>
      <vt:variant>
        <vt:i4>387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384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381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378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375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372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369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458817</vt:i4>
      </vt:variant>
      <vt:variant>
        <vt:i4>366</vt:i4>
      </vt:variant>
      <vt:variant>
        <vt:i4>0</vt:i4>
      </vt:variant>
      <vt:variant>
        <vt:i4>5</vt:i4>
      </vt:variant>
      <vt:variant>
        <vt:lpwstr/>
      </vt:variant>
      <vt:variant>
        <vt:lpwstr>P314</vt:lpwstr>
      </vt:variant>
      <vt:variant>
        <vt:i4>327744</vt:i4>
      </vt:variant>
      <vt:variant>
        <vt:i4>363</vt:i4>
      </vt:variant>
      <vt:variant>
        <vt:i4>0</vt:i4>
      </vt:variant>
      <vt:variant>
        <vt:i4>5</vt:i4>
      </vt:variant>
      <vt:variant>
        <vt:lpwstr/>
      </vt:variant>
      <vt:variant>
        <vt:lpwstr>P306</vt:lpwstr>
      </vt:variant>
      <vt:variant>
        <vt:i4>65606</vt:i4>
      </vt:variant>
      <vt:variant>
        <vt:i4>360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131142</vt:i4>
      </vt:variant>
      <vt:variant>
        <vt:i4>357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354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351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348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345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393280</vt:i4>
      </vt:variant>
      <vt:variant>
        <vt:i4>342</vt:i4>
      </vt:variant>
      <vt:variant>
        <vt:i4>0</vt:i4>
      </vt:variant>
      <vt:variant>
        <vt:i4>5</vt:i4>
      </vt:variant>
      <vt:variant>
        <vt:lpwstr/>
      </vt:variant>
      <vt:variant>
        <vt:lpwstr>P402</vt:lpwstr>
      </vt:variant>
      <vt:variant>
        <vt:i4>196681</vt:i4>
      </vt:variant>
      <vt:variant>
        <vt:i4>339</vt:i4>
      </vt:variant>
      <vt:variant>
        <vt:i4>0</vt:i4>
      </vt:variant>
      <vt:variant>
        <vt:i4>5</vt:i4>
      </vt:variant>
      <vt:variant>
        <vt:lpwstr/>
      </vt:variant>
      <vt:variant>
        <vt:lpwstr>P390</vt:lpwstr>
      </vt:variant>
      <vt:variant>
        <vt:i4>67</vt:i4>
      </vt:variant>
      <vt:variant>
        <vt:i4>336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333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458817</vt:i4>
      </vt:variant>
      <vt:variant>
        <vt:i4>330</vt:i4>
      </vt:variant>
      <vt:variant>
        <vt:i4>0</vt:i4>
      </vt:variant>
      <vt:variant>
        <vt:i4>5</vt:i4>
      </vt:variant>
      <vt:variant>
        <vt:lpwstr/>
      </vt:variant>
      <vt:variant>
        <vt:lpwstr>P314</vt:lpwstr>
      </vt:variant>
      <vt:variant>
        <vt:i4>327744</vt:i4>
      </vt:variant>
      <vt:variant>
        <vt:i4>327</vt:i4>
      </vt:variant>
      <vt:variant>
        <vt:i4>0</vt:i4>
      </vt:variant>
      <vt:variant>
        <vt:i4>5</vt:i4>
      </vt:variant>
      <vt:variant>
        <vt:lpwstr/>
      </vt:variant>
      <vt:variant>
        <vt:lpwstr>P306</vt:lpwstr>
      </vt:variant>
      <vt:variant>
        <vt:i4>262216</vt:i4>
      </vt:variant>
      <vt:variant>
        <vt:i4>324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321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65606</vt:i4>
      </vt:variant>
      <vt:variant>
        <vt:i4>318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131142</vt:i4>
      </vt:variant>
      <vt:variant>
        <vt:i4>315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312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309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306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303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393280</vt:i4>
      </vt:variant>
      <vt:variant>
        <vt:i4>300</vt:i4>
      </vt:variant>
      <vt:variant>
        <vt:i4>0</vt:i4>
      </vt:variant>
      <vt:variant>
        <vt:i4>5</vt:i4>
      </vt:variant>
      <vt:variant>
        <vt:lpwstr/>
      </vt:variant>
      <vt:variant>
        <vt:lpwstr>P402</vt:lpwstr>
      </vt:variant>
      <vt:variant>
        <vt:i4>196681</vt:i4>
      </vt:variant>
      <vt:variant>
        <vt:i4>297</vt:i4>
      </vt:variant>
      <vt:variant>
        <vt:i4>0</vt:i4>
      </vt:variant>
      <vt:variant>
        <vt:i4>5</vt:i4>
      </vt:variant>
      <vt:variant>
        <vt:lpwstr/>
      </vt:variant>
      <vt:variant>
        <vt:lpwstr>P390</vt:lpwstr>
      </vt:variant>
      <vt:variant>
        <vt:i4>67</vt:i4>
      </vt:variant>
      <vt:variant>
        <vt:i4>294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291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458817</vt:i4>
      </vt:variant>
      <vt:variant>
        <vt:i4>288</vt:i4>
      </vt:variant>
      <vt:variant>
        <vt:i4>0</vt:i4>
      </vt:variant>
      <vt:variant>
        <vt:i4>5</vt:i4>
      </vt:variant>
      <vt:variant>
        <vt:lpwstr/>
      </vt:variant>
      <vt:variant>
        <vt:lpwstr>P314</vt:lpwstr>
      </vt:variant>
      <vt:variant>
        <vt:i4>327744</vt:i4>
      </vt:variant>
      <vt:variant>
        <vt:i4>285</vt:i4>
      </vt:variant>
      <vt:variant>
        <vt:i4>0</vt:i4>
      </vt:variant>
      <vt:variant>
        <vt:i4>5</vt:i4>
      </vt:variant>
      <vt:variant>
        <vt:lpwstr/>
      </vt:variant>
      <vt:variant>
        <vt:lpwstr>P306</vt:lpwstr>
      </vt:variant>
      <vt:variant>
        <vt:i4>64</vt:i4>
      </vt:variant>
      <vt:variant>
        <vt:i4>282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279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65608</vt:i4>
      </vt:variant>
      <vt:variant>
        <vt:i4>276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262216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65606</vt:i4>
      </vt:variant>
      <vt:variant>
        <vt:i4>267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131142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261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258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393280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P402</vt:lpwstr>
      </vt:variant>
      <vt:variant>
        <vt:i4>196681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P390</vt:lpwstr>
      </vt:variant>
      <vt:variant>
        <vt:i4>67</vt:i4>
      </vt:variant>
      <vt:variant>
        <vt:i4>243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240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458817</vt:i4>
      </vt:variant>
      <vt:variant>
        <vt:i4>237</vt:i4>
      </vt:variant>
      <vt:variant>
        <vt:i4>0</vt:i4>
      </vt:variant>
      <vt:variant>
        <vt:i4>5</vt:i4>
      </vt:variant>
      <vt:variant>
        <vt:lpwstr/>
      </vt:variant>
      <vt:variant>
        <vt:lpwstr>P314</vt:lpwstr>
      </vt:variant>
      <vt:variant>
        <vt:i4>327744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P306</vt:lpwstr>
      </vt:variant>
      <vt:variant>
        <vt:i4>64</vt:i4>
      </vt:variant>
      <vt:variant>
        <vt:i4>231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228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65608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262216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216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213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64</vt:i4>
      </vt:variant>
      <vt:variant>
        <vt:i4>201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131142</vt:i4>
      </vt:variant>
      <vt:variant>
        <vt:i4>195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192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189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180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177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64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171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262216</vt:i4>
      </vt:variant>
      <vt:variant>
        <vt:i4>168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162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159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156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153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150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147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144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64</vt:i4>
      </vt:variant>
      <vt:variant>
        <vt:i4>141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262216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111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65606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64</vt:i4>
      </vt:variant>
      <vt:variant>
        <vt:i4>105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262216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64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262216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65606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P362</vt:lpwstr>
      </vt:variant>
      <vt:variant>
        <vt:i4>64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  <vt:variant>
        <vt:i4>262216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P286</vt:lpwstr>
      </vt:variant>
      <vt:variant>
        <vt:i4>72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P282</vt:lpwstr>
      </vt:variant>
      <vt:variant>
        <vt:i4>131142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P567</vt:lpwstr>
      </vt:variant>
      <vt:variant>
        <vt:i4>65608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P382</vt:lpwstr>
      </vt:variant>
      <vt:variant>
        <vt:i4>458824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P186</vt:lpwstr>
      </vt:variant>
      <vt:variant>
        <vt:i4>917574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P668</vt:lpwstr>
      </vt:variant>
      <vt:variant>
        <vt:i4>131142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P664</vt:lpwstr>
      </vt:variant>
      <vt:variant>
        <vt:i4>67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P333</vt:lpwstr>
      </vt:variant>
      <vt:variant>
        <vt:i4>65609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P190</vt:lpwstr>
      </vt:variant>
      <vt:variant>
        <vt:i4>64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P202</vt:lpwstr>
      </vt:variant>
      <vt:variant>
        <vt:i4>589897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P198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 проведении публичных слушаний</dc:title>
  <dc:creator>*</dc:creator>
  <cp:lastModifiedBy>Comp1</cp:lastModifiedBy>
  <cp:revision>4</cp:revision>
  <cp:lastPrinted>2019-09-17T07:24:00Z</cp:lastPrinted>
  <dcterms:created xsi:type="dcterms:W3CDTF">2019-09-17T07:42:00Z</dcterms:created>
  <dcterms:modified xsi:type="dcterms:W3CDTF">2019-09-18T10:18:00Z</dcterms:modified>
</cp:coreProperties>
</file>