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27F4" w:rsidRDefault="00EB27F4">
      <w:pPr>
        <w:rPr>
          <w:sz w:val="28"/>
          <w:szCs w:val="28"/>
        </w:rPr>
      </w:pPr>
    </w:p>
    <w:p w:rsidR="00EB27F4" w:rsidRDefault="006726A5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78180" cy="792480"/>
            <wp:effectExtent l="0" t="0" r="0" b="0"/>
            <wp:wrapTight wrapText="bothSides">
              <wp:wrapPolygon edited="0">
                <wp:start x="0" y="0"/>
                <wp:lineTo x="0" y="21288"/>
                <wp:lineTo x="21236" y="21288"/>
                <wp:lineTo x="212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7F4" w:rsidRDefault="00EB27F4"/>
    <w:p w:rsidR="00EB27F4" w:rsidRDefault="00EB27F4"/>
    <w:p w:rsidR="00EB27F4" w:rsidRDefault="00EB27F4"/>
    <w:p w:rsidR="00EB27F4" w:rsidRDefault="00EB27F4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:rsidR="00EB27F4" w:rsidRDefault="00EB27F4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:rsidR="00EB27F4" w:rsidRDefault="00EB27F4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:rsidR="00EB27F4" w:rsidRDefault="00EB27F4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:rsidR="008E2A00" w:rsidRPr="008E2A00" w:rsidRDefault="008E2A00">
      <w:pPr>
        <w:jc w:val="center"/>
      </w:pPr>
    </w:p>
    <w:p w:rsidR="00EB27F4" w:rsidRDefault="00EB27F4">
      <w:pPr>
        <w:jc w:val="center"/>
        <w:rPr>
          <w:sz w:val="28"/>
        </w:rPr>
      </w:pPr>
      <w:r>
        <w:rPr>
          <w:sz w:val="28"/>
        </w:rPr>
        <w:t>г. Волгодонск Ростовской области</w:t>
      </w:r>
    </w:p>
    <w:p w:rsidR="00EB27F4" w:rsidRPr="008E2A00" w:rsidRDefault="00EB27F4"/>
    <w:p w:rsidR="00EB27F4" w:rsidRDefault="00EB27F4">
      <w:pPr>
        <w:jc w:val="center"/>
        <w:rPr>
          <w:sz w:val="36"/>
        </w:rPr>
      </w:pPr>
      <w:r>
        <w:rPr>
          <w:sz w:val="36"/>
        </w:rPr>
        <w:t xml:space="preserve">РЕШЕНИЕ № </w:t>
      </w:r>
      <w:r w:rsidR="001C4E85">
        <w:rPr>
          <w:sz w:val="36"/>
        </w:rPr>
        <w:t>98</w:t>
      </w:r>
      <w:r>
        <w:rPr>
          <w:sz w:val="36"/>
        </w:rPr>
        <w:t xml:space="preserve"> от </w:t>
      </w:r>
      <w:r w:rsidR="001C4E85">
        <w:rPr>
          <w:sz w:val="36"/>
        </w:rPr>
        <w:t>18 декабря</w:t>
      </w:r>
      <w:r>
        <w:rPr>
          <w:sz w:val="36"/>
        </w:rPr>
        <w:t xml:space="preserve"> 20</w:t>
      </w:r>
      <w:r w:rsidR="00051803">
        <w:rPr>
          <w:sz w:val="36"/>
        </w:rPr>
        <w:t xml:space="preserve">20 </w:t>
      </w:r>
      <w:r>
        <w:rPr>
          <w:sz w:val="36"/>
        </w:rPr>
        <w:t>года</w:t>
      </w:r>
    </w:p>
    <w:p w:rsidR="00C91172" w:rsidRPr="00C91172" w:rsidRDefault="00C91172" w:rsidP="00C04C7C">
      <w:pPr>
        <w:suppressAutoHyphens w:val="0"/>
        <w:spacing w:before="240" w:line="336" w:lineRule="auto"/>
        <w:ind w:right="4675"/>
        <w:jc w:val="both"/>
        <w:rPr>
          <w:sz w:val="28"/>
          <w:szCs w:val="28"/>
          <w:lang w:eastAsia="ru-RU"/>
        </w:rPr>
      </w:pPr>
      <w:r w:rsidRPr="00C91172">
        <w:rPr>
          <w:sz w:val="28"/>
          <w:szCs w:val="28"/>
          <w:lang w:eastAsia="ru-RU"/>
        </w:rPr>
        <w:t xml:space="preserve">О признании утратившими силу решений Волгодонской городской Думы </w:t>
      </w:r>
    </w:p>
    <w:p w:rsidR="00C91172" w:rsidRPr="00C91172" w:rsidRDefault="00C91172" w:rsidP="00C04C7C">
      <w:pPr>
        <w:suppressAutoHyphens w:val="0"/>
        <w:spacing w:line="336" w:lineRule="auto"/>
        <w:jc w:val="both"/>
        <w:rPr>
          <w:rFonts w:eastAsia="MS Mincho"/>
          <w:sz w:val="28"/>
          <w:szCs w:val="28"/>
          <w:lang w:eastAsia="ru-RU"/>
        </w:rPr>
      </w:pPr>
    </w:p>
    <w:p w:rsidR="00C91172" w:rsidRPr="00C91172" w:rsidRDefault="00C91172" w:rsidP="00C04C7C">
      <w:pPr>
        <w:suppressAutoHyphens w:val="0"/>
        <w:spacing w:before="120" w:line="336" w:lineRule="auto"/>
        <w:ind w:firstLine="539"/>
        <w:jc w:val="both"/>
        <w:rPr>
          <w:sz w:val="28"/>
          <w:szCs w:val="28"/>
          <w:lang w:eastAsia="ru-RU"/>
        </w:rPr>
      </w:pPr>
      <w:r w:rsidRPr="00C91172">
        <w:rPr>
          <w:sz w:val="28"/>
          <w:szCs w:val="28"/>
          <w:lang w:eastAsia="ru-RU"/>
        </w:rPr>
        <w:t>В соответствии с Налоговым кодексом Российской Федерации, федеральными законами от 06.10.2003 №131-ФЗ «Об общих принципах организации местного самоуправления в Российской Федерации», от 29.06.2012 №97-ФЗ «О внесении изменений в часть первую и часть вторую Налогового кодекса Российской Федерации и статью 26 Федерального закона «О банках и</w:t>
      </w:r>
      <w:r w:rsidR="00662749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>банковской деятельности», руководствуясь статьёй 41 Устава муниципального образования «Го</w:t>
      </w:r>
      <w:bookmarkStart w:id="0" w:name="_GoBack"/>
      <w:bookmarkEnd w:id="0"/>
      <w:r w:rsidRPr="00C91172">
        <w:rPr>
          <w:sz w:val="28"/>
          <w:szCs w:val="28"/>
          <w:lang w:eastAsia="ru-RU"/>
        </w:rPr>
        <w:t>род Волгодонск», Волгодонская городская Дума</w:t>
      </w:r>
    </w:p>
    <w:p w:rsidR="00C91172" w:rsidRPr="00C91172" w:rsidRDefault="00C91172" w:rsidP="00C04C7C">
      <w:pPr>
        <w:suppressAutoHyphens w:val="0"/>
        <w:spacing w:before="120" w:after="120" w:line="336" w:lineRule="auto"/>
        <w:jc w:val="center"/>
        <w:rPr>
          <w:rFonts w:ascii="Courier New" w:eastAsia="MS Mincho" w:hAnsi="Courier New" w:cs="Courier New"/>
          <w:sz w:val="28"/>
          <w:szCs w:val="28"/>
          <w:lang w:eastAsia="ru-RU"/>
        </w:rPr>
      </w:pPr>
      <w:r w:rsidRPr="00C91172">
        <w:rPr>
          <w:rFonts w:eastAsia="MS Mincho" w:cs="Courier New"/>
          <w:sz w:val="28"/>
          <w:szCs w:val="20"/>
          <w:lang w:eastAsia="ru-RU"/>
        </w:rPr>
        <w:t>РЕШИЛА: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 w:rsidRPr="00C91172">
        <w:rPr>
          <w:sz w:val="28"/>
          <w:szCs w:val="28"/>
          <w:lang w:eastAsia="ru-RU"/>
        </w:rPr>
        <w:t>1.</w:t>
      </w:r>
      <w:r w:rsidRPr="00C91172">
        <w:rPr>
          <w:sz w:val="28"/>
          <w:szCs w:val="28"/>
          <w:lang w:eastAsia="ru-RU"/>
        </w:rPr>
        <w:tab/>
        <w:t>Признать утратившими силу следующие решения Волгодонской городской Думы:</w:t>
      </w:r>
    </w:p>
    <w:p w:rsid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>от 05.10.2005 №</w:t>
      </w:r>
      <w:r w:rsidR="00DD371F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>145 «О системе налогообложения в виде единого налога на вмененный доход для отдельных видов деятельности, осуществляемых на территории г.</w:t>
      </w:r>
      <w:r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>Волгодонска»;</w:t>
      </w:r>
    </w:p>
    <w:p w:rsidR="00DD371F" w:rsidRPr="00C91172" w:rsidRDefault="00DD371F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от 06.07.2006 № 76 «</w:t>
      </w:r>
      <w:r w:rsidRPr="00DD371F">
        <w:rPr>
          <w:sz w:val="28"/>
          <w:szCs w:val="28"/>
          <w:lang w:eastAsia="ru-RU"/>
        </w:rPr>
        <w:t>О внесении изменений и дополнений в решение Волгодонской городской Думы от 05.10.2005 №</w:t>
      </w:r>
      <w:r>
        <w:rPr>
          <w:sz w:val="28"/>
          <w:szCs w:val="28"/>
          <w:lang w:eastAsia="ru-RU"/>
        </w:rPr>
        <w:t> </w:t>
      </w:r>
      <w:r w:rsidRPr="00DD371F">
        <w:rPr>
          <w:sz w:val="28"/>
          <w:szCs w:val="28"/>
          <w:lang w:eastAsia="ru-RU"/>
        </w:rPr>
        <w:t>145 «О системе налогообложения в виде единого налога на вмененный доход для отдельных видов деятельности, осуществляемых на территории г.</w:t>
      </w:r>
      <w:r>
        <w:rPr>
          <w:sz w:val="28"/>
          <w:szCs w:val="28"/>
          <w:lang w:eastAsia="ru-RU"/>
        </w:rPr>
        <w:t> </w:t>
      </w:r>
      <w:r w:rsidRPr="00DD371F">
        <w:rPr>
          <w:sz w:val="28"/>
          <w:szCs w:val="28"/>
          <w:lang w:eastAsia="ru-RU"/>
        </w:rPr>
        <w:t>Волгодонска»</w:t>
      </w:r>
      <w:r w:rsidR="00662749">
        <w:rPr>
          <w:sz w:val="28"/>
          <w:szCs w:val="28"/>
          <w:lang w:eastAsia="ru-RU"/>
        </w:rPr>
        <w:t>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 </w:t>
      </w:r>
      <w:r w:rsidRPr="00C91172">
        <w:rPr>
          <w:sz w:val="28"/>
          <w:szCs w:val="28"/>
          <w:lang w:eastAsia="ru-RU"/>
        </w:rPr>
        <w:t>от 07.12.2005 №</w:t>
      </w:r>
      <w:r w:rsidR="00DD371F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>193 «О внесении изменения в решение Волгодонской городской Думы от 05.10.2005 №</w:t>
      </w:r>
      <w:r w:rsidR="00DD371F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 xml:space="preserve">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6071E9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>от 06.09.2006 №</w:t>
      </w:r>
      <w:r w:rsidR="006071E9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 xml:space="preserve">112 «О </w:t>
      </w:r>
      <w:r w:rsidRPr="006071E9">
        <w:rPr>
          <w:sz w:val="28"/>
          <w:szCs w:val="28"/>
          <w:lang w:eastAsia="ru-RU"/>
        </w:rPr>
        <w:t>внесении изменений в решение Волгодонской городской Думы от 05.10.2005 №</w:t>
      </w:r>
      <w:r w:rsidR="006071E9" w:rsidRPr="006071E9">
        <w:rPr>
          <w:sz w:val="28"/>
          <w:szCs w:val="28"/>
        </w:rPr>
        <w:t> </w:t>
      </w:r>
      <w:r w:rsidRPr="006071E9">
        <w:rPr>
          <w:sz w:val="28"/>
          <w:szCs w:val="28"/>
          <w:lang w:eastAsia="ru-RU"/>
        </w:rPr>
        <w:t>145»;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 w:rsidRPr="006071E9">
        <w:rPr>
          <w:sz w:val="28"/>
          <w:szCs w:val="28"/>
          <w:lang w:eastAsia="ru-RU"/>
        </w:rPr>
        <w:t>- от 04.10.2006 №</w:t>
      </w:r>
      <w:r w:rsidR="006071E9">
        <w:t> </w:t>
      </w:r>
      <w:r w:rsidRPr="006071E9">
        <w:rPr>
          <w:sz w:val="28"/>
          <w:szCs w:val="28"/>
          <w:lang w:eastAsia="ru-RU"/>
        </w:rPr>
        <w:t>125 «О внесении изменения</w:t>
      </w:r>
      <w:r w:rsidRPr="00C91172">
        <w:rPr>
          <w:sz w:val="28"/>
          <w:szCs w:val="28"/>
          <w:lang w:eastAsia="ru-RU"/>
        </w:rPr>
        <w:t xml:space="preserve"> в решение Волгодонской городской Думы от 05.10.2005 №</w:t>
      </w:r>
      <w:r w:rsidR="006071E9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 xml:space="preserve">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>от 15.11.2006 №</w:t>
      </w:r>
      <w:r w:rsidR="002F3994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>139 «</w:t>
      </w:r>
      <w:r w:rsidR="002F3994" w:rsidRPr="002F3994">
        <w:rPr>
          <w:sz w:val="28"/>
          <w:szCs w:val="28"/>
          <w:lang w:eastAsia="ru-RU"/>
        </w:rPr>
        <w:t>О внесении изменения в решение городской Думы от 05.10.2005 №</w:t>
      </w:r>
      <w:r w:rsidR="002F3994">
        <w:rPr>
          <w:sz w:val="28"/>
          <w:szCs w:val="28"/>
          <w:lang w:eastAsia="ru-RU"/>
        </w:rPr>
        <w:t> </w:t>
      </w:r>
      <w:r w:rsidR="002F3994" w:rsidRPr="002F3994">
        <w:rPr>
          <w:sz w:val="28"/>
          <w:szCs w:val="28"/>
          <w:lang w:eastAsia="ru-RU"/>
        </w:rPr>
        <w:t>145 «О системе налогообложения в виде единого налога на</w:t>
      </w:r>
      <w:r w:rsidR="00662749">
        <w:rPr>
          <w:sz w:val="28"/>
          <w:szCs w:val="28"/>
          <w:lang w:eastAsia="ru-RU"/>
        </w:rPr>
        <w:t> </w:t>
      </w:r>
      <w:r w:rsidR="002F3994" w:rsidRPr="002F3994">
        <w:rPr>
          <w:sz w:val="28"/>
          <w:szCs w:val="28"/>
          <w:lang w:eastAsia="ru-RU"/>
        </w:rPr>
        <w:t>вмененный доход для отдельных видов деятельности, осуществляемых на</w:t>
      </w:r>
      <w:r w:rsidR="00662749">
        <w:rPr>
          <w:sz w:val="28"/>
          <w:szCs w:val="28"/>
          <w:lang w:eastAsia="ru-RU"/>
        </w:rPr>
        <w:t> </w:t>
      </w:r>
      <w:r w:rsidR="002F3994" w:rsidRPr="002F3994">
        <w:rPr>
          <w:sz w:val="28"/>
          <w:szCs w:val="28"/>
          <w:lang w:eastAsia="ru-RU"/>
        </w:rPr>
        <w:t>территории г.</w:t>
      </w:r>
      <w:r w:rsidR="002F3994">
        <w:rPr>
          <w:sz w:val="28"/>
          <w:szCs w:val="28"/>
          <w:lang w:eastAsia="ru-RU"/>
        </w:rPr>
        <w:t> </w:t>
      </w:r>
      <w:r w:rsidR="002F3994" w:rsidRPr="002F3994">
        <w:rPr>
          <w:sz w:val="28"/>
          <w:szCs w:val="28"/>
          <w:lang w:eastAsia="ru-RU"/>
        </w:rPr>
        <w:t>Волгодонска»</w:t>
      </w:r>
      <w:r w:rsidRPr="00C91172">
        <w:rPr>
          <w:sz w:val="28"/>
          <w:szCs w:val="28"/>
          <w:lang w:eastAsia="ru-RU"/>
        </w:rPr>
        <w:t>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 w:rsidRPr="00C91172">
        <w:rPr>
          <w:sz w:val="28"/>
          <w:szCs w:val="28"/>
          <w:lang w:eastAsia="ru-RU"/>
        </w:rPr>
        <w:t>-от 03.10.2007 №</w:t>
      </w:r>
      <w:r w:rsidR="007B20B6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>132 «О внесении изменений в решение Волгодонской городской Думы от 05.10.2005 №</w:t>
      </w:r>
      <w:r w:rsidR="007B20B6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 xml:space="preserve">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>от 23.04.2008 №</w:t>
      </w:r>
      <w:r w:rsidR="007B20B6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>65 «О внесении изменения в решение Волгодонской городской Думы от 05.10.2005 №</w:t>
      </w:r>
      <w:r w:rsidR="007B20B6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 xml:space="preserve">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>от 09.0</w:t>
      </w:r>
      <w:r w:rsidR="007B20B6">
        <w:rPr>
          <w:sz w:val="28"/>
          <w:szCs w:val="28"/>
          <w:lang w:eastAsia="ru-RU"/>
        </w:rPr>
        <w:t>7</w:t>
      </w:r>
      <w:r w:rsidRPr="00C91172">
        <w:rPr>
          <w:sz w:val="28"/>
          <w:szCs w:val="28"/>
          <w:lang w:eastAsia="ru-RU"/>
        </w:rPr>
        <w:t>.2008 №</w:t>
      </w:r>
      <w:r w:rsidR="007B20B6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>108 «О внесении изменения в решение Волгодонской городской Думы от 05.10.2005 №</w:t>
      </w:r>
      <w:r w:rsidR="007B20B6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 xml:space="preserve">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1C4E85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>от 15.10.2008 №</w:t>
      </w:r>
      <w:r w:rsidR="00DD15E7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>159 «О внесении изменений в решение Волгодонской городской Думы от 05.10.2005 №</w:t>
      </w:r>
      <w:r w:rsidR="00DD15E7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 xml:space="preserve">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</w:t>
      </w:r>
      <w:r w:rsidR="00662749">
        <w:rPr>
          <w:sz w:val="28"/>
          <w:szCs w:val="28"/>
          <w:lang w:eastAsia="ru-RU"/>
        </w:rPr>
        <w:t>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 xml:space="preserve">от 26.11.2008 №163 «О внесении изменения в решение Волгодонской городской Думы от 05.10.2005 № 145 «О системе налогообложения в виде </w:t>
      </w:r>
      <w:r w:rsidRPr="00C91172">
        <w:rPr>
          <w:sz w:val="28"/>
          <w:szCs w:val="28"/>
          <w:lang w:eastAsia="ru-RU"/>
        </w:rPr>
        <w:lastRenderedPageBreak/>
        <w:t xml:space="preserve">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>от 04.02.2009</w:t>
      </w:r>
      <w:r w:rsidR="00DD15E7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>№12 «О внесении изменения в решение Волгодонской городской Думы от 05.10.2005 №</w:t>
      </w:r>
      <w:r w:rsidR="00DD15E7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 xml:space="preserve">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 xml:space="preserve">от 01.07.2009 №88 «О внесении изменения в решение Волгодонской городской Думы от 05.10.2005 № 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 xml:space="preserve">от 25.11.2009 №134 «О внесении изменения в решение Волгодонской городской Думы от 05.10.2005 № 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 xml:space="preserve">от 03.02.2010 №9 «О внесении изменения в решение Волгодонской городской Думы от 05.10.2005 № 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 xml:space="preserve">от 27.04.2011 №45 «О внесении изменений в решение Волгодонской городской Думы от 05.10.2005 № 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 xml:space="preserve">от 19.10.2011 №115 «О внесении изменений в решение Волгодонской городской Думы от 05.10.2005 № 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 xml:space="preserve">от 11.10.2012 №85 «О внесении изменений в решение Волгодонской городской Думы от 05.10.2005 № 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 xml:space="preserve">от 12.04.2018 №25 «О внесении изменения в решение Волгодонской городской Думы от 05.10.2005 № 145 «О системе налогообложения в виде </w:t>
      </w:r>
      <w:r w:rsidRPr="00C91172">
        <w:rPr>
          <w:sz w:val="28"/>
          <w:szCs w:val="28"/>
          <w:lang w:eastAsia="ru-RU"/>
        </w:rPr>
        <w:lastRenderedPageBreak/>
        <w:t xml:space="preserve">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 xml:space="preserve">от 25.11.2019 №74 «О внесении изменений в решение Волгодонской городской Думы от 05.10.2005 № 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</w:t>
      </w:r>
      <w:r w:rsidR="00662749">
        <w:rPr>
          <w:sz w:val="28"/>
          <w:szCs w:val="28"/>
          <w:lang w:eastAsia="ru-RU"/>
        </w:rPr>
        <w:t>;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Pr="00C91172">
        <w:rPr>
          <w:sz w:val="28"/>
          <w:szCs w:val="28"/>
          <w:lang w:eastAsia="ru-RU"/>
        </w:rPr>
        <w:t xml:space="preserve">от 24.04.2020 №24 «О внесении изменения в решение Волгодонской городской Думы от 05.10.2005 № 145 «О системе налогообложения в виде единого налога на вмененный доход для отдельных видов деятельности, осуществляемых на территории </w:t>
      </w:r>
      <w:r>
        <w:rPr>
          <w:sz w:val="28"/>
          <w:szCs w:val="28"/>
          <w:lang w:eastAsia="ru-RU"/>
        </w:rPr>
        <w:t>г. Волгодонска</w:t>
      </w:r>
      <w:r w:rsidRPr="00C91172">
        <w:rPr>
          <w:sz w:val="28"/>
          <w:szCs w:val="28"/>
          <w:lang w:eastAsia="ru-RU"/>
        </w:rPr>
        <w:t>».</w:t>
      </w: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 w:rsidRPr="00C91172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</w:r>
      <w:r w:rsidRPr="00C91172">
        <w:rPr>
          <w:sz w:val="28"/>
          <w:szCs w:val="28"/>
          <w:lang w:eastAsia="ru-RU"/>
        </w:rPr>
        <w:t>Настоящее решение вступает в силу со дня его официального опубликования, но не ранее 1</w:t>
      </w:r>
      <w:r w:rsidR="001C4E85" w:rsidRPr="001C4E85">
        <w:rPr>
          <w:sz w:val="28"/>
          <w:szCs w:val="28"/>
          <w:lang w:eastAsia="ru-RU"/>
        </w:rPr>
        <w:t xml:space="preserve"> </w:t>
      </w:r>
      <w:r w:rsidR="001C4E85">
        <w:rPr>
          <w:sz w:val="28"/>
          <w:szCs w:val="28"/>
          <w:lang w:eastAsia="ru-RU"/>
        </w:rPr>
        <w:t xml:space="preserve">января </w:t>
      </w:r>
      <w:r w:rsidRPr="00C91172">
        <w:rPr>
          <w:sz w:val="28"/>
          <w:szCs w:val="28"/>
          <w:lang w:eastAsia="ru-RU"/>
        </w:rPr>
        <w:t>2021 года.</w:t>
      </w:r>
    </w:p>
    <w:p w:rsid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  <w:r w:rsidRPr="00C91172">
        <w:rPr>
          <w:sz w:val="28"/>
          <w:szCs w:val="28"/>
          <w:lang w:eastAsia="ru-RU"/>
        </w:rPr>
        <w:t>3.</w:t>
      </w:r>
      <w:r w:rsidRPr="00C91172">
        <w:rPr>
          <w:sz w:val="28"/>
          <w:szCs w:val="28"/>
          <w:lang w:eastAsia="ru-RU"/>
        </w:rPr>
        <w:tab/>
        <w:t>Контроль за исполнением решения возложить на постоянную комиссию по бюджету, налогам, сборам, муниципальной собственности (Г.А. Ковалевский) и заместителя главы Администрации города Волгодонска по экономике С.М. Макарова.</w:t>
      </w:r>
    </w:p>
    <w:p w:rsid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</w:p>
    <w:p w:rsidR="00C91172" w:rsidRPr="00C91172" w:rsidRDefault="00C91172" w:rsidP="001C4E85">
      <w:pPr>
        <w:suppressAutoHyphens w:val="0"/>
        <w:spacing w:line="336" w:lineRule="auto"/>
        <w:ind w:firstLine="539"/>
        <w:jc w:val="both"/>
        <w:rPr>
          <w:sz w:val="28"/>
          <w:szCs w:val="28"/>
          <w:lang w:eastAsia="ru-RU"/>
        </w:rPr>
      </w:pPr>
    </w:p>
    <w:p w:rsidR="00C91172" w:rsidRPr="00C91172" w:rsidRDefault="00C91172" w:rsidP="001C4E85">
      <w:pPr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  <w:r w:rsidRPr="00C91172">
        <w:rPr>
          <w:sz w:val="28"/>
          <w:szCs w:val="28"/>
          <w:lang w:eastAsia="ru-RU"/>
        </w:rPr>
        <w:t>Председатель</w:t>
      </w:r>
      <w:r w:rsidRPr="00C91172">
        <w:rPr>
          <w:sz w:val="28"/>
          <w:szCs w:val="28"/>
          <w:lang w:eastAsia="ru-RU"/>
        </w:rPr>
        <w:br/>
        <w:t>Волгодонской городской Думы</w:t>
      </w:r>
      <w:r>
        <w:rPr>
          <w:sz w:val="28"/>
          <w:szCs w:val="28"/>
          <w:lang w:eastAsia="ru-RU"/>
        </w:rPr>
        <w:t>- </w:t>
      </w:r>
    </w:p>
    <w:p w:rsidR="00C91172" w:rsidRPr="00C91172" w:rsidRDefault="00C91172" w:rsidP="001C4E85">
      <w:pPr>
        <w:tabs>
          <w:tab w:val="left" w:pos="5578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  <w:r w:rsidRPr="00C91172">
        <w:rPr>
          <w:sz w:val="28"/>
          <w:szCs w:val="28"/>
          <w:lang w:eastAsia="ru-RU"/>
        </w:rPr>
        <w:t>глава города Волгодонска</w:t>
      </w:r>
      <w:r w:rsidRPr="00C91172">
        <w:rPr>
          <w:sz w:val="28"/>
          <w:szCs w:val="28"/>
          <w:lang w:eastAsia="ru-RU"/>
        </w:rPr>
        <w:tab/>
      </w:r>
      <w:r w:rsidRPr="00C91172">
        <w:rPr>
          <w:sz w:val="28"/>
          <w:szCs w:val="28"/>
          <w:lang w:eastAsia="ru-RU"/>
        </w:rPr>
        <w:tab/>
      </w:r>
      <w:r w:rsidRPr="00C91172">
        <w:rPr>
          <w:sz w:val="28"/>
          <w:szCs w:val="28"/>
          <w:lang w:eastAsia="ru-RU"/>
        </w:rPr>
        <w:tab/>
      </w:r>
      <w:r w:rsidRPr="00C91172">
        <w:rPr>
          <w:sz w:val="28"/>
          <w:szCs w:val="28"/>
          <w:lang w:eastAsia="ru-RU"/>
        </w:rPr>
        <w:tab/>
      </w:r>
      <w:r w:rsidRPr="00C91172">
        <w:rPr>
          <w:sz w:val="28"/>
          <w:szCs w:val="28"/>
          <w:lang w:eastAsia="ru-RU"/>
        </w:rPr>
        <w:tab/>
        <w:t>С.Н.</w:t>
      </w:r>
      <w:r w:rsidR="00C04C7C">
        <w:rPr>
          <w:sz w:val="28"/>
          <w:szCs w:val="28"/>
          <w:lang w:eastAsia="ru-RU"/>
        </w:rPr>
        <w:t> </w:t>
      </w:r>
      <w:r w:rsidRPr="00C91172">
        <w:rPr>
          <w:sz w:val="28"/>
          <w:szCs w:val="28"/>
          <w:lang w:eastAsia="ru-RU"/>
        </w:rPr>
        <w:t>Ладанов</w:t>
      </w:r>
    </w:p>
    <w:p w:rsidR="00C91172" w:rsidRDefault="00C91172" w:rsidP="001C4E85">
      <w:pPr>
        <w:tabs>
          <w:tab w:val="left" w:pos="567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</w:p>
    <w:p w:rsidR="00C91172" w:rsidRDefault="00C91172" w:rsidP="00C04C7C">
      <w:pPr>
        <w:tabs>
          <w:tab w:val="left" w:pos="567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</w:p>
    <w:p w:rsidR="00C91172" w:rsidRDefault="00C91172" w:rsidP="00C04C7C">
      <w:pPr>
        <w:tabs>
          <w:tab w:val="left" w:pos="567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</w:p>
    <w:p w:rsidR="00C04C7C" w:rsidRPr="00C91172" w:rsidRDefault="00C04C7C" w:rsidP="00C04C7C">
      <w:pPr>
        <w:tabs>
          <w:tab w:val="left" w:pos="567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sz w:val="28"/>
          <w:szCs w:val="28"/>
          <w:lang w:eastAsia="ru-RU"/>
        </w:rPr>
      </w:pPr>
    </w:p>
    <w:p w:rsidR="00C91172" w:rsidRPr="00C91172" w:rsidRDefault="00C91172" w:rsidP="00C04C7C">
      <w:pPr>
        <w:tabs>
          <w:tab w:val="left" w:pos="567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lang w:eastAsia="ru-RU"/>
        </w:rPr>
      </w:pPr>
      <w:r w:rsidRPr="00C91172">
        <w:rPr>
          <w:rFonts w:eastAsia="MS Mincho"/>
          <w:lang w:eastAsia="ru-RU"/>
        </w:rPr>
        <w:t>Проект вносит Администрация города Волгодонска</w:t>
      </w:r>
    </w:p>
    <w:sectPr w:rsidR="00C91172" w:rsidRPr="00C91172" w:rsidSect="00C04C7C">
      <w:headerReference w:type="default" r:id="rId9"/>
      <w:footnotePr>
        <w:pos w:val="beneathText"/>
      </w:footnotePr>
      <w:pgSz w:w="11905" w:h="16837"/>
      <w:pgMar w:top="709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B6" w:rsidRDefault="00E417B6" w:rsidP="001A00BB">
      <w:r>
        <w:separator/>
      </w:r>
    </w:p>
  </w:endnote>
  <w:endnote w:type="continuationSeparator" w:id="0">
    <w:p w:rsidR="00E417B6" w:rsidRDefault="00E417B6" w:rsidP="001A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B6" w:rsidRDefault="00E417B6" w:rsidP="001A00BB">
      <w:r>
        <w:separator/>
      </w:r>
    </w:p>
  </w:footnote>
  <w:footnote w:type="continuationSeparator" w:id="0">
    <w:p w:rsidR="00E417B6" w:rsidRDefault="00E417B6" w:rsidP="001A0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BB" w:rsidRPr="001A00BB" w:rsidRDefault="001A00BB">
    <w:pPr>
      <w:pStyle w:val="a8"/>
      <w:jc w:val="center"/>
      <w:rPr>
        <w:sz w:val="28"/>
        <w:szCs w:val="28"/>
      </w:rPr>
    </w:pPr>
    <w:r w:rsidRPr="001A00BB">
      <w:rPr>
        <w:sz w:val="28"/>
        <w:szCs w:val="28"/>
      </w:rPr>
      <w:fldChar w:fldCharType="begin"/>
    </w:r>
    <w:r w:rsidRPr="001A00BB">
      <w:rPr>
        <w:sz w:val="28"/>
        <w:szCs w:val="28"/>
      </w:rPr>
      <w:instrText xml:space="preserve"> PAGE   \* MERGEFORMAT </w:instrText>
    </w:r>
    <w:r w:rsidRPr="001A00BB">
      <w:rPr>
        <w:sz w:val="28"/>
        <w:szCs w:val="28"/>
      </w:rPr>
      <w:fldChar w:fldCharType="separate"/>
    </w:r>
    <w:r w:rsidR="00CB62F4">
      <w:rPr>
        <w:noProof/>
        <w:sz w:val="28"/>
        <w:szCs w:val="28"/>
      </w:rPr>
      <w:t>4</w:t>
    </w:r>
    <w:r w:rsidRPr="001A00BB">
      <w:rPr>
        <w:sz w:val="28"/>
        <w:szCs w:val="28"/>
      </w:rPr>
      <w:fldChar w:fldCharType="end"/>
    </w:r>
  </w:p>
  <w:p w:rsidR="001A00BB" w:rsidRDefault="001A00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7D"/>
    <w:rsid w:val="00034164"/>
    <w:rsid w:val="00051803"/>
    <w:rsid w:val="00073B97"/>
    <w:rsid w:val="00164A69"/>
    <w:rsid w:val="001A00BB"/>
    <w:rsid w:val="001C4E85"/>
    <w:rsid w:val="00235CF2"/>
    <w:rsid w:val="0024101A"/>
    <w:rsid w:val="00264686"/>
    <w:rsid w:val="00273331"/>
    <w:rsid w:val="002F3879"/>
    <w:rsid w:val="002F3994"/>
    <w:rsid w:val="00307726"/>
    <w:rsid w:val="00310CCC"/>
    <w:rsid w:val="0032258D"/>
    <w:rsid w:val="003E5074"/>
    <w:rsid w:val="0049061D"/>
    <w:rsid w:val="004963BF"/>
    <w:rsid w:val="004D2FAD"/>
    <w:rsid w:val="005304DD"/>
    <w:rsid w:val="00544A02"/>
    <w:rsid w:val="0055225A"/>
    <w:rsid w:val="00575A87"/>
    <w:rsid w:val="005D7ED5"/>
    <w:rsid w:val="006071E9"/>
    <w:rsid w:val="00623BF6"/>
    <w:rsid w:val="00662749"/>
    <w:rsid w:val="006726A5"/>
    <w:rsid w:val="00721E7D"/>
    <w:rsid w:val="0073192E"/>
    <w:rsid w:val="00756D6C"/>
    <w:rsid w:val="00791FD4"/>
    <w:rsid w:val="007B20B6"/>
    <w:rsid w:val="007C7149"/>
    <w:rsid w:val="00867052"/>
    <w:rsid w:val="008C09B3"/>
    <w:rsid w:val="008E2A00"/>
    <w:rsid w:val="00A641AA"/>
    <w:rsid w:val="00B26846"/>
    <w:rsid w:val="00B34E73"/>
    <w:rsid w:val="00C04C7C"/>
    <w:rsid w:val="00C25127"/>
    <w:rsid w:val="00C70350"/>
    <w:rsid w:val="00C91172"/>
    <w:rsid w:val="00CB62F4"/>
    <w:rsid w:val="00CE5619"/>
    <w:rsid w:val="00D23FF3"/>
    <w:rsid w:val="00DD15E7"/>
    <w:rsid w:val="00DD371F"/>
    <w:rsid w:val="00E15800"/>
    <w:rsid w:val="00E417B6"/>
    <w:rsid w:val="00E8130E"/>
    <w:rsid w:val="00EB27F4"/>
    <w:rsid w:val="00EC3EC4"/>
    <w:rsid w:val="00ED5A90"/>
    <w:rsid w:val="00EF62CA"/>
    <w:rsid w:val="00F126A2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2">
    <w:name w:val="Основной шрифт абзаца2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A00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1A00BB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1A00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1A00BB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2">
    <w:name w:val="Основной шрифт абзаца2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A00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1A00BB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1A00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1A00B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Старейшин</vt:lpstr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Старейшин</dc:title>
  <dc:subject>НПА</dc:subject>
  <dc:creator>Минкин М.В.</dc:creator>
  <cp:lastModifiedBy>Пользователь</cp:lastModifiedBy>
  <cp:revision>2</cp:revision>
  <cp:lastPrinted>2020-12-18T12:54:00Z</cp:lastPrinted>
  <dcterms:created xsi:type="dcterms:W3CDTF">2020-12-18T12:56:00Z</dcterms:created>
  <dcterms:modified xsi:type="dcterms:W3CDTF">2020-12-18T12:56:00Z</dcterms:modified>
</cp:coreProperties>
</file>