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C7" w:rsidRDefault="009223CF">
      <w:pPr>
        <w:rPr>
          <w:b/>
          <w:i/>
          <w:sz w:val="36"/>
        </w:rPr>
      </w:pPr>
      <w:r>
        <w:rPr>
          <w:b/>
          <w:i/>
          <w:noProof/>
          <w:sz w:val="36"/>
        </w:rPr>
        <w:drawing>
          <wp:anchor distT="0" distB="0" distL="114935" distR="114935" simplePos="0" relativeHeight="251657216" behindDoc="0" locked="0" layoutInCell="1" allowOverlap="1">
            <wp:simplePos x="0" y="0"/>
            <wp:positionH relativeFrom="column">
              <wp:posOffset>2701290</wp:posOffset>
            </wp:positionH>
            <wp:positionV relativeFrom="paragraph">
              <wp:posOffset>-17145</wp:posOffset>
            </wp:positionV>
            <wp:extent cx="695325" cy="809625"/>
            <wp:effectExtent l="0" t="0" r="0" b="0"/>
            <wp:wrapTight wrapText="bothSides" distL="114935" distR="114935">
              <wp:wrapPolygon edited="0">
                <wp:start x="-592" y="0"/>
                <wp:lineTo x="-592" y="21346"/>
                <wp:lineTo x="21896" y="21346"/>
                <wp:lineTo x="21896" y="0"/>
                <wp:lineTo x="-592"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95325" cy="809625"/>
                    </a:xfrm>
                    <a:prstGeom prst="rect">
                      <a:avLst/>
                    </a:prstGeom>
                  </pic:spPr>
                </pic:pic>
              </a:graphicData>
            </a:graphic>
          </wp:anchor>
        </w:drawing>
      </w:r>
    </w:p>
    <w:p w:rsidR="002633C7" w:rsidRDefault="002633C7">
      <w:pPr>
        <w:rPr>
          <w:b/>
          <w:i/>
          <w:sz w:val="36"/>
        </w:rPr>
      </w:pPr>
    </w:p>
    <w:p w:rsidR="002633C7" w:rsidRDefault="002633C7">
      <w:pPr>
        <w:rPr>
          <w:b/>
          <w:i/>
          <w:sz w:val="36"/>
        </w:rPr>
      </w:pPr>
    </w:p>
    <w:p w:rsidR="002633C7" w:rsidRDefault="009223CF">
      <w:pPr>
        <w:jc w:val="center"/>
        <w:rPr>
          <w:sz w:val="36"/>
        </w:rPr>
      </w:pPr>
      <w:r>
        <w:rPr>
          <w:sz w:val="36"/>
        </w:rPr>
        <w:t>Председатель</w:t>
      </w:r>
      <w:r>
        <w:rPr>
          <w:sz w:val="36"/>
        </w:rPr>
        <w:br/>
        <w:t xml:space="preserve">Волгодонской городской Думы – </w:t>
      </w:r>
    </w:p>
    <w:p w:rsidR="002633C7" w:rsidRDefault="009223CF">
      <w:pPr>
        <w:jc w:val="center"/>
        <w:rPr>
          <w:sz w:val="36"/>
        </w:rPr>
      </w:pPr>
      <w:r>
        <w:rPr>
          <w:sz w:val="36"/>
        </w:rPr>
        <w:t>глава города Волгодонска</w:t>
      </w:r>
    </w:p>
    <w:p w:rsidR="002633C7" w:rsidRDefault="002633C7">
      <w:pPr>
        <w:jc w:val="center"/>
        <w:rPr>
          <w:sz w:val="36"/>
        </w:rPr>
      </w:pPr>
    </w:p>
    <w:p w:rsidR="002633C7" w:rsidRDefault="009223CF">
      <w:pPr>
        <w:jc w:val="center"/>
        <w:outlineLvl w:val="0"/>
        <w:rPr>
          <w:b/>
          <w:sz w:val="36"/>
        </w:rPr>
      </w:pPr>
      <w:r>
        <w:rPr>
          <w:b/>
          <w:sz w:val="36"/>
        </w:rPr>
        <w:t>ПОСТАНОВЛЕНИЕ</w:t>
      </w:r>
    </w:p>
    <w:p w:rsidR="002633C7" w:rsidRDefault="009223CF">
      <w:pPr>
        <w:jc w:val="center"/>
        <w:outlineLvl w:val="0"/>
        <w:rPr>
          <w:sz w:val="16"/>
        </w:rPr>
      </w:pPr>
      <w:r>
        <w:rPr>
          <w:sz w:val="28"/>
        </w:rPr>
        <w:t xml:space="preserve">от </w:t>
      </w:r>
      <w:r w:rsidR="00467342">
        <w:rPr>
          <w:sz w:val="28"/>
        </w:rPr>
        <w:t>19.04.</w:t>
      </w:r>
      <w:r>
        <w:rPr>
          <w:sz w:val="28"/>
        </w:rPr>
        <w:t xml:space="preserve">2023 № </w:t>
      </w:r>
      <w:r w:rsidR="00467342">
        <w:rPr>
          <w:sz w:val="28"/>
        </w:rPr>
        <w:t>17</w:t>
      </w:r>
    </w:p>
    <w:p w:rsidR="002633C7" w:rsidRDefault="009223CF">
      <w:pPr>
        <w:spacing w:before="240"/>
        <w:jc w:val="center"/>
        <w:outlineLvl w:val="0"/>
        <w:rPr>
          <w:sz w:val="28"/>
        </w:rPr>
      </w:pPr>
      <w:r>
        <w:rPr>
          <w:sz w:val="28"/>
        </w:rPr>
        <w:t>г. Волгодонск</w:t>
      </w:r>
    </w:p>
    <w:p w:rsidR="002633C7" w:rsidRDefault="002633C7">
      <w:pPr>
        <w:ind w:right="1"/>
        <w:rPr>
          <w:sz w:val="28"/>
        </w:rPr>
      </w:pPr>
    </w:p>
    <w:p w:rsidR="002633C7" w:rsidRDefault="009223CF">
      <w:pPr>
        <w:ind w:right="4110"/>
        <w:jc w:val="both"/>
        <w:rPr>
          <w:sz w:val="28"/>
        </w:rPr>
      </w:pPr>
      <w:r>
        <w:rPr>
          <w:sz w:val="28"/>
        </w:rPr>
        <w:t>О проведении публичных слушаний по обсуждению проекта решения Волгодонской городской Думы «О внесении изменений в решение Волгодонской городской Думы от 06.12.2018 №77 «Об утверждении Стратегии социально-экономического развития города Волгодонска до 2030 года»</w:t>
      </w:r>
    </w:p>
    <w:p w:rsidR="002633C7" w:rsidRDefault="002633C7">
      <w:pPr>
        <w:ind w:right="5952" w:firstLine="567"/>
        <w:jc w:val="both"/>
        <w:rPr>
          <w:sz w:val="28"/>
        </w:rPr>
      </w:pPr>
    </w:p>
    <w:p w:rsidR="002633C7" w:rsidRDefault="009223CF">
      <w:pPr>
        <w:spacing w:line="276" w:lineRule="auto"/>
        <w:ind w:firstLine="567"/>
        <w:jc w:val="both"/>
        <w:rPr>
          <w:sz w:val="28"/>
        </w:rPr>
      </w:pPr>
      <w:proofErr w:type="gramStart"/>
      <w:r>
        <w:rPr>
          <w:sz w:val="28"/>
        </w:rPr>
        <w:t>В соответствии с федеральными законами от 06.10.2003 №131-ФЗ</w:t>
      </w:r>
      <w:r>
        <w:rPr>
          <w:sz w:val="28"/>
        </w:rPr>
        <w:br/>
        <w:t>«Об общих принципах организации местного самоуправления в Российской Федерации», от 28.06.2014 № 172-ФЗ «О стратегическом планировании</w:t>
      </w:r>
      <w:r>
        <w:rPr>
          <w:sz w:val="28"/>
        </w:rPr>
        <w:br/>
        <w:t>в Российской Федерации», Уставом муниципального образования «Город Волгодонск», решениями Волгодонской городской Думы от 17.12.2015 № 149 «Об утверждении Положения о стратегическом планировании</w:t>
      </w:r>
      <w:r>
        <w:rPr>
          <w:sz w:val="28"/>
        </w:rPr>
        <w:br/>
        <w:t>в муниципальном образовании «Город Волгодонск», от 24.05.2018 №33</w:t>
      </w:r>
      <w:r>
        <w:rPr>
          <w:sz w:val="28"/>
        </w:rPr>
        <w:br/>
        <w:t>«Об утверждении Положения о порядке организации и проведения</w:t>
      </w:r>
      <w:proofErr w:type="gramEnd"/>
      <w:r>
        <w:rPr>
          <w:sz w:val="28"/>
        </w:rPr>
        <w:t xml:space="preserve"> общественных обсуждений и публичных слушаний на территории муниципального образования «Город Волгодонск»</w:t>
      </w:r>
    </w:p>
    <w:p w:rsidR="002633C7" w:rsidRDefault="009223CF">
      <w:pPr>
        <w:spacing w:before="120" w:after="120" w:line="276" w:lineRule="auto"/>
        <w:ind w:firstLine="567"/>
        <w:jc w:val="center"/>
        <w:outlineLvl w:val="0"/>
        <w:rPr>
          <w:sz w:val="28"/>
        </w:rPr>
      </w:pPr>
      <w:r>
        <w:rPr>
          <w:sz w:val="28"/>
        </w:rPr>
        <w:t>ПОСТАНОВЛЯЮ:</w:t>
      </w:r>
    </w:p>
    <w:p w:rsidR="002633C7" w:rsidRDefault="009223CF">
      <w:pPr>
        <w:numPr>
          <w:ilvl w:val="0"/>
          <w:numId w:val="1"/>
        </w:numPr>
        <w:tabs>
          <w:tab w:val="left" w:pos="1418"/>
        </w:tabs>
        <w:spacing w:line="276" w:lineRule="auto"/>
        <w:ind w:left="0" w:right="-1" w:firstLine="709"/>
        <w:jc w:val="both"/>
        <w:rPr>
          <w:sz w:val="28"/>
        </w:rPr>
      </w:pPr>
      <w:r>
        <w:rPr>
          <w:sz w:val="28"/>
        </w:rPr>
        <w:t>Провести публичные слушания по обсуждению проекта решения Волгодонской городской Думы «О внесении изменений в решение Волгодонской городской Думы от 06.12.2018 №77 «Об утверждении Стратегии социально-экономического развития города Волгодонска до 2030 года»  (приложение 1).</w:t>
      </w:r>
    </w:p>
    <w:p w:rsidR="002633C7" w:rsidRDefault="009223CF">
      <w:pPr>
        <w:numPr>
          <w:ilvl w:val="0"/>
          <w:numId w:val="1"/>
        </w:numPr>
        <w:tabs>
          <w:tab w:val="left" w:pos="709"/>
          <w:tab w:val="left" w:pos="1418"/>
        </w:tabs>
        <w:spacing w:line="276" w:lineRule="auto"/>
        <w:ind w:left="0" w:right="-1" w:firstLine="709"/>
        <w:jc w:val="both"/>
        <w:rPr>
          <w:sz w:val="28"/>
        </w:rPr>
      </w:pPr>
      <w:r>
        <w:rPr>
          <w:sz w:val="28"/>
        </w:rPr>
        <w:t>Установить дату проведения публичных слушаний</w:t>
      </w:r>
      <w:r>
        <w:rPr>
          <w:color w:val="FF0000"/>
          <w:sz w:val="28"/>
        </w:rPr>
        <w:t xml:space="preserve"> </w:t>
      </w:r>
      <w:r>
        <w:rPr>
          <w:sz w:val="28"/>
        </w:rPr>
        <w:t xml:space="preserve">12 мая 2023 года в 16:00 часов по адресу: ул. Ленина, д.75 (МУК «ЦБС», </w:t>
      </w:r>
      <w:proofErr w:type="spellStart"/>
      <w:r>
        <w:rPr>
          <w:sz w:val="28"/>
        </w:rPr>
        <w:t>медиазал</w:t>
      </w:r>
      <w:proofErr w:type="spellEnd"/>
      <w:r>
        <w:rPr>
          <w:sz w:val="28"/>
        </w:rPr>
        <w:t>).</w:t>
      </w:r>
    </w:p>
    <w:p w:rsidR="002633C7" w:rsidRDefault="009223CF">
      <w:pPr>
        <w:numPr>
          <w:ilvl w:val="0"/>
          <w:numId w:val="1"/>
        </w:numPr>
        <w:tabs>
          <w:tab w:val="left" w:pos="0"/>
          <w:tab w:val="left" w:pos="567"/>
          <w:tab w:val="left" w:pos="1418"/>
        </w:tabs>
        <w:spacing w:line="276" w:lineRule="auto"/>
        <w:ind w:left="0" w:right="1" w:firstLine="709"/>
        <w:jc w:val="both"/>
        <w:rPr>
          <w:sz w:val="28"/>
        </w:rPr>
      </w:pPr>
      <w:r>
        <w:rPr>
          <w:sz w:val="28"/>
        </w:rPr>
        <w:t>Утвердить состав оргкомитета по проведению публичных слушаний по обсуждению проекта решения Волгодонской городской Думы</w:t>
      </w:r>
      <w:r>
        <w:rPr>
          <w:sz w:val="28"/>
        </w:rPr>
        <w:br/>
      </w:r>
      <w:r>
        <w:rPr>
          <w:sz w:val="28"/>
        </w:rPr>
        <w:lastRenderedPageBreak/>
        <w:t>«О внесении изменений в решение Волгодонской городской Думы от 06.12.2018 №77 «Об утверждении Стратегии социально-экономического развития города Волгодонска до 2030 года» (приложение 2).</w:t>
      </w:r>
    </w:p>
    <w:p w:rsidR="002633C7" w:rsidRDefault="009223CF">
      <w:pPr>
        <w:numPr>
          <w:ilvl w:val="0"/>
          <w:numId w:val="1"/>
        </w:numPr>
        <w:tabs>
          <w:tab w:val="left" w:pos="0"/>
          <w:tab w:val="left" w:pos="567"/>
          <w:tab w:val="left" w:pos="1418"/>
        </w:tabs>
        <w:spacing w:line="276" w:lineRule="auto"/>
        <w:ind w:left="0" w:right="1" w:firstLine="709"/>
        <w:jc w:val="both"/>
        <w:rPr>
          <w:sz w:val="28"/>
        </w:rPr>
      </w:pPr>
      <w:r>
        <w:rPr>
          <w:sz w:val="28"/>
        </w:rPr>
        <w:t>Оргкомитету:</w:t>
      </w:r>
    </w:p>
    <w:p w:rsidR="002633C7" w:rsidRDefault="009223CF">
      <w:pPr>
        <w:numPr>
          <w:ilvl w:val="1"/>
          <w:numId w:val="1"/>
        </w:numPr>
        <w:tabs>
          <w:tab w:val="left" w:pos="0"/>
          <w:tab w:val="left" w:pos="1418"/>
        </w:tabs>
        <w:spacing w:line="276" w:lineRule="auto"/>
        <w:ind w:left="0" w:right="-1" w:firstLine="710"/>
        <w:jc w:val="both"/>
        <w:rPr>
          <w:sz w:val="28"/>
        </w:rPr>
      </w:pPr>
      <w:r>
        <w:rPr>
          <w:sz w:val="28"/>
        </w:rPr>
        <w:t xml:space="preserve">Провести первое заседание не позднее 5 календарных дней </w:t>
      </w:r>
      <w:proofErr w:type="gramStart"/>
      <w:r>
        <w:rPr>
          <w:sz w:val="28"/>
        </w:rPr>
        <w:t>с даты принятия</w:t>
      </w:r>
      <w:proofErr w:type="gramEnd"/>
      <w:r>
        <w:rPr>
          <w:sz w:val="28"/>
        </w:rPr>
        <w:t xml:space="preserve"> настоящего постановления.</w:t>
      </w:r>
    </w:p>
    <w:p w:rsidR="002633C7" w:rsidRDefault="009223CF">
      <w:pPr>
        <w:numPr>
          <w:ilvl w:val="1"/>
          <w:numId w:val="1"/>
        </w:numPr>
        <w:tabs>
          <w:tab w:val="left" w:pos="1418"/>
        </w:tabs>
        <w:spacing w:line="276" w:lineRule="auto"/>
        <w:ind w:left="0" w:right="-1" w:firstLine="710"/>
        <w:jc w:val="both"/>
        <w:rPr>
          <w:color w:val="000000" w:themeColor="text1"/>
          <w:sz w:val="28"/>
        </w:rPr>
      </w:pPr>
      <w:r>
        <w:rPr>
          <w:color w:val="000000" w:themeColor="text1"/>
          <w:sz w:val="28"/>
        </w:rPr>
        <w:t>Оповестить жителей города о дате, месте и времени проведения публичных слушаний. Опубликовать настоящее постановление в газете «</w:t>
      </w:r>
      <w:proofErr w:type="gramStart"/>
      <w:r>
        <w:rPr>
          <w:color w:val="000000" w:themeColor="text1"/>
          <w:sz w:val="28"/>
        </w:rPr>
        <w:t>Волгодонская</w:t>
      </w:r>
      <w:proofErr w:type="gramEnd"/>
      <w:r>
        <w:rPr>
          <w:color w:val="000000" w:themeColor="text1"/>
          <w:sz w:val="28"/>
        </w:rPr>
        <w:t xml:space="preserve"> правда» и разместить его на официальных сайтах Волгодонской городской Думы и Администрации города Волгодонска в срок не позднее 22 апреля 2023 года.</w:t>
      </w:r>
    </w:p>
    <w:p w:rsidR="002633C7" w:rsidRDefault="009223CF">
      <w:pPr>
        <w:numPr>
          <w:ilvl w:val="1"/>
          <w:numId w:val="1"/>
        </w:numPr>
        <w:tabs>
          <w:tab w:val="left" w:pos="1418"/>
        </w:tabs>
        <w:spacing w:line="276" w:lineRule="auto"/>
        <w:ind w:left="0" w:right="-1" w:firstLine="710"/>
        <w:jc w:val="both"/>
        <w:rPr>
          <w:color w:val="000000" w:themeColor="text1"/>
          <w:sz w:val="28"/>
        </w:rPr>
      </w:pPr>
      <w:r>
        <w:rPr>
          <w:color w:val="000000" w:themeColor="text1"/>
          <w:sz w:val="28"/>
        </w:rPr>
        <w:t>Подвести итоги публичных слушаний, подготовить заключение</w:t>
      </w:r>
      <w:r>
        <w:rPr>
          <w:color w:val="000000" w:themeColor="text1"/>
          <w:sz w:val="28"/>
        </w:rPr>
        <w:br/>
        <w:t>по результатам публичных слушаний, представить председателю Волгодонской городской Думы – главе города Волгодонска</w:t>
      </w:r>
      <w:r w:rsidR="00556084">
        <w:rPr>
          <w:color w:val="000000" w:themeColor="text1"/>
          <w:sz w:val="28"/>
        </w:rPr>
        <w:t>.</w:t>
      </w:r>
      <w:r>
        <w:rPr>
          <w:color w:val="000000" w:themeColor="text1"/>
          <w:sz w:val="28"/>
        </w:rPr>
        <w:t xml:space="preserve"> </w:t>
      </w:r>
    </w:p>
    <w:p w:rsidR="002633C7" w:rsidRDefault="009223CF">
      <w:pPr>
        <w:numPr>
          <w:ilvl w:val="1"/>
          <w:numId w:val="1"/>
        </w:numPr>
        <w:tabs>
          <w:tab w:val="left" w:pos="1418"/>
        </w:tabs>
        <w:spacing w:line="276" w:lineRule="auto"/>
        <w:ind w:left="0" w:right="-1" w:firstLine="710"/>
        <w:jc w:val="both"/>
        <w:rPr>
          <w:color w:val="000000" w:themeColor="text1"/>
          <w:sz w:val="28"/>
        </w:rPr>
      </w:pPr>
      <w:r>
        <w:rPr>
          <w:color w:val="000000" w:themeColor="text1"/>
          <w:sz w:val="28"/>
        </w:rPr>
        <w:t>Обеспечить опубликование результатов публичных слушаний в газете «Волгодонская правда» и разместить на официальных сайтах Администрации города Волгодонска и Волгодонской городской Думы в информационно-телекоммуникационной сети «Интернет».</w:t>
      </w:r>
    </w:p>
    <w:p w:rsidR="002633C7" w:rsidRDefault="009223CF" w:rsidP="009223CF">
      <w:pPr>
        <w:numPr>
          <w:ilvl w:val="0"/>
          <w:numId w:val="2"/>
        </w:numPr>
        <w:tabs>
          <w:tab w:val="left" w:pos="1418"/>
        </w:tabs>
        <w:spacing w:line="276" w:lineRule="auto"/>
        <w:ind w:left="0" w:right="-1" w:firstLine="709"/>
        <w:jc w:val="both"/>
        <w:rPr>
          <w:color w:val="000000" w:themeColor="text1"/>
          <w:sz w:val="28"/>
        </w:rPr>
      </w:pPr>
      <w:r>
        <w:rPr>
          <w:color w:val="000000" w:themeColor="text1"/>
          <w:sz w:val="28"/>
        </w:rPr>
        <w:t>Предложить всем заинтересованным лицам направить предложения и замечания по проекту решения Волгодонской городской Думы</w:t>
      </w:r>
      <w:r>
        <w:rPr>
          <w:color w:val="000000" w:themeColor="text1"/>
          <w:sz w:val="28"/>
        </w:rPr>
        <w:br/>
        <w:t xml:space="preserve">«О внесении изменений в решение Волгодонской городской Думы от 06.12.2018 №77 «Об утверждении Стратегии социально-экономического развития города Волгодонска до 2030 года»  в отдел экономического развития в Администрации города Волгодонска по адресу: ул. Советская, д. 2, </w:t>
      </w:r>
      <w:proofErr w:type="spellStart"/>
      <w:r>
        <w:rPr>
          <w:color w:val="000000" w:themeColor="text1"/>
          <w:sz w:val="28"/>
        </w:rPr>
        <w:t>email</w:t>
      </w:r>
      <w:proofErr w:type="spellEnd"/>
      <w:r>
        <w:rPr>
          <w:color w:val="000000" w:themeColor="text1"/>
          <w:sz w:val="28"/>
        </w:rPr>
        <w:t>: </w:t>
      </w:r>
      <w:hyperlink r:id="rId8" w:history="1">
        <w:r>
          <w:rPr>
            <w:rStyle w:val="1ff8"/>
            <w:color w:val="000000" w:themeColor="text1"/>
            <w:sz w:val="28"/>
            <w:u w:val="none"/>
          </w:rPr>
          <w:t>adm_economic@vlgd61.r</w:t>
        </w:r>
      </w:hyperlink>
      <w:r>
        <w:rPr>
          <w:color w:val="000000" w:themeColor="text1"/>
          <w:sz w:val="28"/>
        </w:rPr>
        <w:t>u в срок до 1</w:t>
      </w:r>
      <w:r w:rsidR="006F4495">
        <w:rPr>
          <w:color w:val="000000" w:themeColor="text1"/>
          <w:sz w:val="28"/>
        </w:rPr>
        <w:t>2</w:t>
      </w:r>
      <w:r>
        <w:rPr>
          <w:color w:val="000000" w:themeColor="text1"/>
          <w:sz w:val="28"/>
        </w:rPr>
        <w:t xml:space="preserve"> мая 2023 года.</w:t>
      </w:r>
    </w:p>
    <w:p w:rsidR="002633C7" w:rsidRDefault="009223CF">
      <w:pPr>
        <w:numPr>
          <w:ilvl w:val="0"/>
          <w:numId w:val="2"/>
        </w:numPr>
        <w:tabs>
          <w:tab w:val="left" w:pos="1418"/>
        </w:tabs>
        <w:spacing w:line="276" w:lineRule="auto"/>
        <w:ind w:left="0" w:right="-1" w:firstLine="709"/>
        <w:jc w:val="both"/>
        <w:rPr>
          <w:sz w:val="28"/>
        </w:rPr>
      </w:pPr>
      <w:r>
        <w:rPr>
          <w:color w:val="000000" w:themeColor="text1"/>
          <w:sz w:val="28"/>
        </w:rPr>
        <w:t>Настоящее постановление вступает</w:t>
      </w:r>
      <w:r>
        <w:rPr>
          <w:sz w:val="28"/>
        </w:rPr>
        <w:t xml:space="preserve"> в силу со дня его официального опубликования, за исключением пунктов 3 и 4, которые вступают в силу с даты принятия настоящего постановления. </w:t>
      </w:r>
    </w:p>
    <w:p w:rsidR="002633C7" w:rsidRDefault="009223CF">
      <w:pPr>
        <w:numPr>
          <w:ilvl w:val="0"/>
          <w:numId w:val="2"/>
        </w:numPr>
        <w:tabs>
          <w:tab w:val="left" w:pos="1418"/>
        </w:tabs>
        <w:spacing w:line="276" w:lineRule="auto"/>
        <w:ind w:left="0" w:right="-1" w:firstLine="709"/>
        <w:jc w:val="both"/>
        <w:rPr>
          <w:sz w:val="28"/>
        </w:rPr>
      </w:pPr>
      <w:r>
        <w:rPr>
          <w:spacing w:val="-2"/>
          <w:sz w:val="28"/>
        </w:rPr>
        <w:t>Контроль за исполнением постановления возложить на заместителя</w:t>
      </w:r>
      <w:r>
        <w:rPr>
          <w:sz w:val="28"/>
        </w:rPr>
        <w:t xml:space="preserve"> главы Администрации города Волгодонска по экономике</w:t>
      </w:r>
      <w:r>
        <w:rPr>
          <w:sz w:val="28"/>
        </w:rPr>
        <w:br/>
        <w:t>Столяра И.В.</w:t>
      </w:r>
    </w:p>
    <w:p w:rsidR="002633C7" w:rsidRDefault="002633C7">
      <w:pPr>
        <w:ind w:firstLine="567"/>
        <w:rPr>
          <w:sz w:val="28"/>
        </w:rPr>
      </w:pPr>
    </w:p>
    <w:p w:rsidR="002633C7" w:rsidRDefault="009223CF">
      <w:pPr>
        <w:outlineLvl w:val="0"/>
        <w:rPr>
          <w:sz w:val="28"/>
        </w:rPr>
      </w:pPr>
      <w:r>
        <w:rPr>
          <w:sz w:val="28"/>
        </w:rPr>
        <w:t>Председатель</w:t>
      </w:r>
    </w:p>
    <w:p w:rsidR="002633C7" w:rsidRDefault="009223CF">
      <w:pPr>
        <w:rPr>
          <w:sz w:val="28"/>
        </w:rPr>
      </w:pPr>
      <w:r>
        <w:rPr>
          <w:sz w:val="28"/>
        </w:rPr>
        <w:t>Волгодонской городской Думы –</w:t>
      </w:r>
    </w:p>
    <w:p w:rsidR="002633C7" w:rsidRDefault="009223CF">
      <w:pPr>
        <w:rPr>
          <w:sz w:val="28"/>
        </w:rPr>
      </w:pPr>
      <w:r>
        <w:rPr>
          <w:sz w:val="28"/>
        </w:rPr>
        <w:t>глава города Волгодонска</w:t>
      </w:r>
      <w:r>
        <w:rPr>
          <w:sz w:val="28"/>
        </w:rPr>
        <w:tab/>
      </w:r>
      <w:r>
        <w:rPr>
          <w:sz w:val="28"/>
        </w:rPr>
        <w:tab/>
      </w:r>
      <w:r>
        <w:rPr>
          <w:sz w:val="28"/>
        </w:rPr>
        <w:tab/>
        <w:t xml:space="preserve">                   </w:t>
      </w:r>
      <w:r>
        <w:rPr>
          <w:sz w:val="28"/>
        </w:rPr>
        <w:tab/>
        <w:t xml:space="preserve">              С.Н. Ладанов</w:t>
      </w:r>
    </w:p>
    <w:p w:rsidR="002633C7" w:rsidRDefault="002633C7">
      <w:pPr>
        <w:ind w:firstLine="567"/>
        <w:rPr>
          <w:sz w:val="28"/>
        </w:rPr>
      </w:pPr>
    </w:p>
    <w:p w:rsidR="002633C7" w:rsidRDefault="002633C7">
      <w:pPr>
        <w:ind w:firstLine="567"/>
      </w:pPr>
    </w:p>
    <w:p w:rsidR="002633C7" w:rsidRDefault="002633C7">
      <w:pPr>
        <w:ind w:firstLine="567"/>
        <w:rPr>
          <w:sz w:val="20"/>
        </w:rPr>
      </w:pPr>
    </w:p>
    <w:p w:rsidR="002633C7" w:rsidRDefault="009223CF">
      <w:pPr>
        <w:outlineLvl w:val="0"/>
        <w:rPr>
          <w:sz w:val="20"/>
        </w:rPr>
      </w:pPr>
      <w:r>
        <w:rPr>
          <w:sz w:val="20"/>
        </w:rPr>
        <w:t xml:space="preserve">Проект постановления вносит </w:t>
      </w:r>
    </w:p>
    <w:p w:rsidR="002633C7" w:rsidRDefault="009223CF">
      <w:pPr>
        <w:pStyle w:val="Standard"/>
        <w:ind w:right="-257"/>
        <w:rPr>
          <w:sz w:val="20"/>
        </w:rPr>
      </w:pPr>
      <w:r>
        <w:rPr>
          <w:sz w:val="20"/>
        </w:rPr>
        <w:t>Администрации города Волгодонска</w:t>
      </w:r>
    </w:p>
    <w:p w:rsidR="002633C7" w:rsidRDefault="002633C7">
      <w:pPr>
        <w:sectPr w:rsidR="002633C7">
          <w:headerReference w:type="default" r:id="rId9"/>
          <w:pgSz w:w="11906" w:h="16838"/>
          <w:pgMar w:top="851" w:right="849" w:bottom="709" w:left="1560" w:header="709" w:footer="709" w:gutter="0"/>
          <w:cols w:space="720"/>
          <w:titlePg/>
        </w:sectPr>
      </w:pPr>
    </w:p>
    <w:p w:rsidR="002633C7" w:rsidRDefault="009223CF">
      <w:pPr>
        <w:ind w:left="5812"/>
        <w:rPr>
          <w:sz w:val="28"/>
        </w:rPr>
      </w:pPr>
      <w:r>
        <w:rPr>
          <w:sz w:val="28"/>
        </w:rPr>
        <w:lastRenderedPageBreak/>
        <w:t>Приложение 1</w:t>
      </w:r>
    </w:p>
    <w:p w:rsidR="002633C7" w:rsidRDefault="009223CF">
      <w:pPr>
        <w:ind w:left="5812"/>
        <w:rPr>
          <w:sz w:val="28"/>
        </w:rPr>
      </w:pPr>
      <w:r>
        <w:rPr>
          <w:sz w:val="28"/>
        </w:rPr>
        <w:t>к постановлению председателя Волгодонской городской Думы–</w:t>
      </w:r>
    </w:p>
    <w:p w:rsidR="002633C7" w:rsidRDefault="009223CF">
      <w:pPr>
        <w:ind w:left="5812"/>
        <w:rPr>
          <w:sz w:val="28"/>
        </w:rPr>
      </w:pPr>
      <w:r>
        <w:rPr>
          <w:sz w:val="28"/>
        </w:rPr>
        <w:t>главы города Волгодонска</w:t>
      </w:r>
    </w:p>
    <w:p w:rsidR="002633C7" w:rsidRDefault="00467342">
      <w:pPr>
        <w:ind w:left="5812"/>
        <w:rPr>
          <w:sz w:val="28"/>
        </w:rPr>
      </w:pPr>
      <w:r>
        <w:rPr>
          <w:sz w:val="28"/>
        </w:rPr>
        <w:t>от 19.04.</w:t>
      </w:r>
      <w:r w:rsidR="009223CF">
        <w:rPr>
          <w:sz w:val="28"/>
        </w:rPr>
        <w:t xml:space="preserve">2023 № </w:t>
      </w:r>
      <w:r>
        <w:rPr>
          <w:sz w:val="28"/>
        </w:rPr>
        <w:t>17</w:t>
      </w:r>
    </w:p>
    <w:p w:rsidR="002633C7" w:rsidRDefault="002633C7">
      <w:pPr>
        <w:rPr>
          <w:sz w:val="28"/>
        </w:rPr>
      </w:pPr>
    </w:p>
    <w:p w:rsidR="002633C7" w:rsidRDefault="009223CF">
      <w:pPr>
        <w:ind w:firstLine="567"/>
        <w:jc w:val="right"/>
        <w:outlineLvl w:val="0"/>
        <w:rPr>
          <w:sz w:val="28"/>
        </w:rPr>
      </w:pPr>
      <w:r>
        <w:rPr>
          <w:sz w:val="28"/>
        </w:rPr>
        <w:t>ПРОЕКТ</w:t>
      </w:r>
    </w:p>
    <w:p w:rsidR="002633C7" w:rsidRDefault="002633C7">
      <w:pPr>
        <w:ind w:firstLine="567"/>
        <w:jc w:val="right"/>
        <w:rPr>
          <w:sz w:val="28"/>
        </w:rPr>
      </w:pPr>
    </w:p>
    <w:p w:rsidR="002633C7" w:rsidRDefault="002633C7">
      <w:pPr>
        <w:ind w:firstLine="567"/>
      </w:pPr>
    </w:p>
    <w:p w:rsidR="002633C7" w:rsidRDefault="009223CF">
      <w:pPr>
        <w:rPr>
          <w:color w:val="FF0000"/>
          <w:sz w:val="28"/>
        </w:rPr>
      </w:pPr>
      <w:r>
        <w:rPr>
          <w:smallCaps/>
          <w:noProof/>
          <w:color w:val="FF0000"/>
          <w:sz w:val="36"/>
        </w:rPr>
        <w:drawing>
          <wp:anchor distT="0" distB="0" distL="114935" distR="114935" simplePos="0" relativeHeight="251658240" behindDoc="0" locked="0" layoutInCell="1" allowOverlap="1">
            <wp:simplePos x="0" y="0"/>
            <wp:positionH relativeFrom="column">
              <wp:posOffset>2727960</wp:posOffset>
            </wp:positionH>
            <wp:positionV relativeFrom="paragraph">
              <wp:posOffset>121285</wp:posOffset>
            </wp:positionV>
            <wp:extent cx="590550" cy="687070"/>
            <wp:effectExtent l="0" t="0" r="0" b="0"/>
            <wp:wrapTight wrapText="bothSides" distL="114935" distR="114935">
              <wp:wrapPolygon edited="0">
                <wp:start x="-697" y="0"/>
                <wp:lineTo x="-697" y="20961"/>
                <wp:lineTo x="21600" y="20961"/>
                <wp:lineTo x="21600" y="0"/>
                <wp:lineTo x="-697"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srcRect/>
                    <a:stretch/>
                  </pic:blipFill>
                  <pic:spPr>
                    <a:xfrm>
                      <a:off x="0" y="0"/>
                      <a:ext cx="590550" cy="687070"/>
                    </a:xfrm>
                    <a:prstGeom prst="rect">
                      <a:avLst/>
                    </a:prstGeom>
                  </pic:spPr>
                </pic:pic>
              </a:graphicData>
            </a:graphic>
          </wp:anchor>
        </w:drawing>
      </w:r>
    </w:p>
    <w:p w:rsidR="002633C7" w:rsidRDefault="002633C7">
      <w:pPr>
        <w:tabs>
          <w:tab w:val="left" w:pos="1134"/>
        </w:tabs>
        <w:ind w:firstLine="567"/>
        <w:rPr>
          <w:color w:val="FF0000"/>
          <w:highlight w:val="black"/>
        </w:rPr>
      </w:pPr>
    </w:p>
    <w:p w:rsidR="002633C7" w:rsidRDefault="002633C7">
      <w:pPr>
        <w:tabs>
          <w:tab w:val="left" w:pos="1134"/>
        </w:tabs>
        <w:ind w:firstLine="567"/>
        <w:jc w:val="center"/>
        <w:rPr>
          <w:smallCaps/>
          <w:color w:val="FF0000"/>
          <w:sz w:val="36"/>
        </w:rPr>
      </w:pPr>
    </w:p>
    <w:p w:rsidR="002633C7" w:rsidRDefault="002633C7">
      <w:pPr>
        <w:tabs>
          <w:tab w:val="left" w:pos="1134"/>
        </w:tabs>
        <w:ind w:firstLine="567"/>
        <w:jc w:val="center"/>
        <w:rPr>
          <w:smallCaps/>
          <w:color w:val="FF0000"/>
          <w:sz w:val="36"/>
        </w:rPr>
      </w:pPr>
    </w:p>
    <w:p w:rsidR="002633C7" w:rsidRDefault="009223CF">
      <w:pPr>
        <w:jc w:val="center"/>
        <w:rPr>
          <w:smallCaps/>
          <w:sz w:val="36"/>
        </w:rPr>
      </w:pPr>
      <w:r>
        <w:rPr>
          <w:smallCaps/>
          <w:sz w:val="36"/>
        </w:rPr>
        <w:t>представительный орган</w:t>
      </w:r>
    </w:p>
    <w:p w:rsidR="002633C7" w:rsidRDefault="009223CF">
      <w:pPr>
        <w:jc w:val="center"/>
        <w:rPr>
          <w:smallCaps/>
          <w:sz w:val="36"/>
        </w:rPr>
      </w:pPr>
      <w:r>
        <w:rPr>
          <w:smallCaps/>
          <w:sz w:val="36"/>
        </w:rPr>
        <w:t>муниципального образования</w:t>
      </w:r>
    </w:p>
    <w:p w:rsidR="002633C7" w:rsidRDefault="009223CF">
      <w:pPr>
        <w:jc w:val="center"/>
        <w:rPr>
          <w:sz w:val="36"/>
        </w:rPr>
      </w:pPr>
      <w:r>
        <w:rPr>
          <w:sz w:val="36"/>
        </w:rPr>
        <w:t>«Город Волгодонск»</w:t>
      </w:r>
    </w:p>
    <w:p w:rsidR="002633C7" w:rsidRDefault="009223CF">
      <w:pPr>
        <w:spacing w:before="120"/>
        <w:jc w:val="center"/>
        <w:rPr>
          <w:rFonts w:ascii="Arial" w:hAnsi="Arial"/>
          <w:b/>
          <w:sz w:val="48"/>
        </w:rPr>
      </w:pPr>
      <w:r>
        <w:rPr>
          <w:rFonts w:ascii="Arial" w:hAnsi="Arial"/>
          <w:b/>
          <w:sz w:val="48"/>
        </w:rPr>
        <w:t>ВОЛГОДОНСКАЯ ГОРОДСКАЯ ДУМА</w:t>
      </w:r>
    </w:p>
    <w:p w:rsidR="002633C7" w:rsidRDefault="002633C7"/>
    <w:p w:rsidR="002633C7" w:rsidRDefault="009223CF">
      <w:pPr>
        <w:jc w:val="center"/>
        <w:rPr>
          <w:sz w:val="28"/>
        </w:rPr>
      </w:pPr>
      <w:r>
        <w:rPr>
          <w:sz w:val="28"/>
        </w:rPr>
        <w:t>г. Волгодонск Ростовской области</w:t>
      </w:r>
    </w:p>
    <w:p w:rsidR="002633C7" w:rsidRDefault="002633C7"/>
    <w:p w:rsidR="002633C7" w:rsidRDefault="009223CF">
      <w:pPr>
        <w:jc w:val="center"/>
        <w:rPr>
          <w:sz w:val="36"/>
        </w:rPr>
      </w:pPr>
      <w:r>
        <w:rPr>
          <w:sz w:val="36"/>
        </w:rPr>
        <w:t>РЕШЕНИЕ № ____ от _______ 2023 года</w:t>
      </w:r>
    </w:p>
    <w:p w:rsidR="002633C7" w:rsidRDefault="009223CF">
      <w:pPr>
        <w:tabs>
          <w:tab w:val="left" w:pos="4253"/>
        </w:tabs>
        <w:spacing w:before="120"/>
        <w:ind w:right="5245"/>
        <w:jc w:val="both"/>
        <w:rPr>
          <w:sz w:val="28"/>
        </w:rPr>
      </w:pPr>
      <w:r>
        <w:rPr>
          <w:sz w:val="28"/>
        </w:rPr>
        <w:t xml:space="preserve">О внесении изменения в решение  Волгодонской городской Думы от 06.12.2018 №77 «Об утверждении Стратегии </w:t>
      </w:r>
      <w:r>
        <w:rPr>
          <w:spacing w:val="-8"/>
          <w:sz w:val="28"/>
        </w:rPr>
        <w:t>социально-экономического развития</w:t>
      </w:r>
      <w:r>
        <w:rPr>
          <w:sz w:val="28"/>
        </w:rPr>
        <w:t xml:space="preserve"> города Волгодонска до 2030 года»</w:t>
      </w:r>
    </w:p>
    <w:p w:rsidR="002633C7" w:rsidRDefault="002633C7">
      <w:pPr>
        <w:tabs>
          <w:tab w:val="left" w:pos="1134"/>
          <w:tab w:val="left" w:pos="9498"/>
        </w:tabs>
        <w:ind w:firstLine="709"/>
        <w:jc w:val="both"/>
        <w:rPr>
          <w:color w:val="FF0000"/>
          <w:sz w:val="28"/>
        </w:rPr>
      </w:pPr>
    </w:p>
    <w:p w:rsidR="002633C7" w:rsidRDefault="009223CF">
      <w:pPr>
        <w:spacing w:line="276" w:lineRule="auto"/>
        <w:jc w:val="both"/>
        <w:rPr>
          <w:sz w:val="28"/>
        </w:rPr>
      </w:pPr>
      <w:r>
        <w:rPr>
          <w:sz w:val="28"/>
        </w:rPr>
        <w:t xml:space="preserve">В соответствии с федеральными законами от 06.10.2003 №131-ФЗ «Об общих принципах организации местного самоуправления в Российской Федерации», от 28.06.2014 № 172-ФЗ «О стратегическом планировании в Российской Федерации», постановлением Правительства Ростовской области от 19.12.2022 №1100 «О внесении изменений в постановление Правительства Ростовской области от 26.12.2018 № 864», Уставом муниципального образования «Город Волгодонск», Положением о стратегическом планировании в муниципальном образовании «Город Волгодонск», утвержденным решением Волгодонской городской Думы от 17.12.2015 № 149 и в целях создания системы управления долгосрочным развитием города Волгодонска Волгодонская городская Дума </w:t>
      </w:r>
    </w:p>
    <w:p w:rsidR="002633C7" w:rsidRDefault="002633C7">
      <w:pPr>
        <w:spacing w:line="276" w:lineRule="auto"/>
        <w:jc w:val="both"/>
        <w:rPr>
          <w:color w:val="FF0000"/>
          <w:sz w:val="28"/>
        </w:rPr>
      </w:pPr>
    </w:p>
    <w:p w:rsidR="00556084" w:rsidRDefault="00556084">
      <w:pPr>
        <w:spacing w:line="276" w:lineRule="auto"/>
        <w:jc w:val="center"/>
        <w:rPr>
          <w:sz w:val="28"/>
        </w:rPr>
      </w:pPr>
    </w:p>
    <w:p w:rsidR="00556084" w:rsidRDefault="00556084">
      <w:pPr>
        <w:spacing w:line="276" w:lineRule="auto"/>
        <w:jc w:val="center"/>
        <w:rPr>
          <w:sz w:val="28"/>
        </w:rPr>
      </w:pPr>
    </w:p>
    <w:p w:rsidR="00556084" w:rsidRDefault="00556084">
      <w:pPr>
        <w:spacing w:line="276" w:lineRule="auto"/>
        <w:jc w:val="center"/>
        <w:rPr>
          <w:sz w:val="28"/>
        </w:rPr>
      </w:pPr>
    </w:p>
    <w:p w:rsidR="002633C7" w:rsidRDefault="009223CF">
      <w:pPr>
        <w:spacing w:line="276" w:lineRule="auto"/>
        <w:jc w:val="center"/>
        <w:rPr>
          <w:sz w:val="28"/>
        </w:rPr>
      </w:pPr>
      <w:r>
        <w:rPr>
          <w:sz w:val="28"/>
        </w:rPr>
        <w:lastRenderedPageBreak/>
        <w:t>РЕШИЛА:</w:t>
      </w:r>
    </w:p>
    <w:p w:rsidR="002633C7" w:rsidRDefault="009223CF">
      <w:pPr>
        <w:numPr>
          <w:ilvl w:val="0"/>
          <w:numId w:val="3"/>
        </w:numPr>
        <w:spacing w:line="276" w:lineRule="auto"/>
        <w:ind w:left="0" w:firstLine="567"/>
        <w:jc w:val="both"/>
        <w:rPr>
          <w:sz w:val="28"/>
        </w:rPr>
      </w:pPr>
      <w:r>
        <w:rPr>
          <w:sz w:val="28"/>
        </w:rPr>
        <w:t xml:space="preserve">Внести в  решение Волгодонской городской Думы от 06.12.2018 №77 «Об утверждении </w:t>
      </w:r>
      <w:hyperlink r:id="rId10" w:history="1">
        <w:r>
          <w:rPr>
            <w:sz w:val="28"/>
          </w:rPr>
          <w:t>Стратегии</w:t>
        </w:r>
      </w:hyperlink>
      <w:r>
        <w:rPr>
          <w:sz w:val="28"/>
        </w:rPr>
        <w:t xml:space="preserve"> социально-экономического развития города Волгодонска до 2030 года» изменения</w:t>
      </w:r>
      <w:r w:rsidR="00755C60">
        <w:rPr>
          <w:sz w:val="28"/>
        </w:rPr>
        <w:t>, изложив в новой редакции (приложение)</w:t>
      </w:r>
      <w:r>
        <w:rPr>
          <w:sz w:val="28"/>
        </w:rPr>
        <w:t>.</w:t>
      </w:r>
      <w:r w:rsidR="00755C60">
        <w:rPr>
          <w:sz w:val="28"/>
        </w:rPr>
        <w:t xml:space="preserve"> </w:t>
      </w:r>
    </w:p>
    <w:p w:rsidR="002633C7" w:rsidRDefault="009223CF">
      <w:pPr>
        <w:pStyle w:val="affff0"/>
        <w:widowControl w:val="0"/>
        <w:numPr>
          <w:ilvl w:val="0"/>
          <w:numId w:val="3"/>
        </w:numPr>
        <w:spacing w:before="0" w:after="0" w:line="276" w:lineRule="auto"/>
        <w:ind w:left="0" w:firstLine="567"/>
        <w:jc w:val="both"/>
        <w:rPr>
          <w:sz w:val="28"/>
        </w:rPr>
      </w:pPr>
      <w:r>
        <w:rPr>
          <w:sz w:val="28"/>
        </w:rPr>
        <w:t>Настоящее решение вступает в силу со дня его официального опубликования.</w:t>
      </w:r>
    </w:p>
    <w:p w:rsidR="002633C7" w:rsidRDefault="009223CF">
      <w:pPr>
        <w:pStyle w:val="affff0"/>
        <w:widowControl w:val="0"/>
        <w:numPr>
          <w:ilvl w:val="0"/>
          <w:numId w:val="3"/>
        </w:numPr>
        <w:spacing w:before="0" w:after="0" w:line="276" w:lineRule="auto"/>
        <w:ind w:left="0" w:firstLine="567"/>
        <w:jc w:val="both"/>
        <w:rPr>
          <w:sz w:val="28"/>
        </w:rPr>
      </w:pPr>
      <w:r>
        <w:rPr>
          <w:sz w:val="28"/>
        </w:rPr>
        <w:t>Контроль</w:t>
      </w:r>
      <w:r>
        <w:rPr>
          <w:color w:val="FF0000"/>
          <w:sz w:val="28"/>
        </w:rPr>
        <w:t xml:space="preserve"> </w:t>
      </w:r>
      <w:r>
        <w:rPr>
          <w:sz w:val="28"/>
        </w:rPr>
        <w:t>за исполнением настоящего решения возложить</w:t>
      </w:r>
      <w:r>
        <w:rPr>
          <w:sz w:val="28"/>
        </w:rPr>
        <w:br/>
        <w:t>на постоянную комиссию</w:t>
      </w:r>
      <w:r>
        <w:t xml:space="preserve"> </w:t>
      </w:r>
      <w:r>
        <w:rPr>
          <w:sz w:val="28"/>
        </w:rPr>
        <w:t>по экономическому развитию, инвестициям, промышленности, потребительскому рынку, развитию малого предпринимательства</w:t>
      </w:r>
      <w:r>
        <w:rPr>
          <w:rStyle w:val="1ff6"/>
          <w:b w:val="0"/>
          <w:sz w:val="28"/>
        </w:rPr>
        <w:t xml:space="preserve"> </w:t>
      </w:r>
      <w:r>
        <w:rPr>
          <w:sz w:val="28"/>
        </w:rPr>
        <w:t xml:space="preserve">(А.П. </w:t>
      </w:r>
      <w:proofErr w:type="spellStart"/>
      <w:r>
        <w:rPr>
          <w:sz w:val="28"/>
        </w:rPr>
        <w:t>Севостьянов</w:t>
      </w:r>
      <w:proofErr w:type="spellEnd"/>
      <w:r>
        <w:rPr>
          <w:sz w:val="28"/>
        </w:rPr>
        <w:t>) и заместителя главы Администрации города Волгодонска по экономике И.В. Столяра.</w:t>
      </w:r>
    </w:p>
    <w:p w:rsidR="002633C7" w:rsidRDefault="002633C7">
      <w:pPr>
        <w:tabs>
          <w:tab w:val="left" w:pos="1134"/>
        </w:tabs>
        <w:spacing w:line="276" w:lineRule="auto"/>
        <w:rPr>
          <w:sz w:val="28"/>
        </w:rPr>
      </w:pPr>
    </w:p>
    <w:p w:rsidR="002633C7" w:rsidRDefault="009223CF">
      <w:pPr>
        <w:tabs>
          <w:tab w:val="left" w:pos="1134"/>
        </w:tabs>
        <w:spacing w:line="276" w:lineRule="auto"/>
        <w:rPr>
          <w:sz w:val="28"/>
        </w:rPr>
      </w:pPr>
      <w:r>
        <w:rPr>
          <w:sz w:val="28"/>
        </w:rPr>
        <w:t>Председатель</w:t>
      </w:r>
    </w:p>
    <w:p w:rsidR="002633C7" w:rsidRDefault="009223CF">
      <w:pPr>
        <w:tabs>
          <w:tab w:val="left" w:pos="1134"/>
        </w:tabs>
        <w:spacing w:line="276" w:lineRule="auto"/>
        <w:rPr>
          <w:sz w:val="28"/>
        </w:rPr>
      </w:pPr>
      <w:r>
        <w:rPr>
          <w:sz w:val="28"/>
        </w:rPr>
        <w:t>Волгодонской городской Думы -</w:t>
      </w:r>
    </w:p>
    <w:p w:rsidR="002633C7" w:rsidRDefault="009223CF">
      <w:pPr>
        <w:tabs>
          <w:tab w:val="left" w:pos="1134"/>
        </w:tabs>
        <w:spacing w:line="276" w:lineRule="auto"/>
        <w:rPr>
          <w:sz w:val="28"/>
        </w:rPr>
      </w:pPr>
      <w:r>
        <w:rPr>
          <w:sz w:val="28"/>
        </w:rPr>
        <w:t>глава города Волгодонска</w:t>
      </w:r>
      <w:r>
        <w:rPr>
          <w:sz w:val="28"/>
        </w:rPr>
        <w:tab/>
      </w:r>
      <w:r>
        <w:rPr>
          <w:sz w:val="28"/>
        </w:rPr>
        <w:tab/>
      </w:r>
      <w:r>
        <w:rPr>
          <w:sz w:val="28"/>
        </w:rPr>
        <w:tab/>
      </w:r>
      <w:r>
        <w:rPr>
          <w:sz w:val="28"/>
        </w:rPr>
        <w:tab/>
      </w:r>
      <w:r>
        <w:rPr>
          <w:sz w:val="28"/>
        </w:rPr>
        <w:tab/>
      </w:r>
      <w:r>
        <w:rPr>
          <w:sz w:val="28"/>
        </w:rPr>
        <w:tab/>
      </w:r>
      <w:r>
        <w:rPr>
          <w:sz w:val="28"/>
        </w:rPr>
        <w:tab/>
        <w:t xml:space="preserve">С.Н. Ладанов </w:t>
      </w: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4609BB" w:rsidRDefault="004609BB" w:rsidP="004609BB">
      <w:pPr>
        <w:tabs>
          <w:tab w:val="left" w:pos="0"/>
        </w:tabs>
        <w:spacing w:line="276" w:lineRule="auto"/>
        <w:jc w:val="both"/>
        <w:rPr>
          <w:sz w:val="22"/>
        </w:rPr>
      </w:pPr>
      <w:r>
        <w:rPr>
          <w:sz w:val="22"/>
        </w:rPr>
        <w:t>Проект вносит</w:t>
      </w:r>
    </w:p>
    <w:p w:rsidR="004609BB" w:rsidRDefault="004609BB" w:rsidP="004609BB">
      <w:pPr>
        <w:tabs>
          <w:tab w:val="left" w:pos="0"/>
        </w:tabs>
        <w:spacing w:line="276" w:lineRule="auto"/>
        <w:rPr>
          <w:sz w:val="22"/>
        </w:rPr>
      </w:pPr>
      <w:r>
        <w:rPr>
          <w:sz w:val="22"/>
        </w:rPr>
        <w:t>Администрация города Волгодонска</w:t>
      </w: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4609BB" w:rsidRDefault="004609BB" w:rsidP="004609BB">
      <w:pPr>
        <w:tabs>
          <w:tab w:val="left" w:pos="1134"/>
        </w:tabs>
        <w:spacing w:line="276" w:lineRule="auto"/>
        <w:rPr>
          <w:sz w:val="28"/>
        </w:rPr>
      </w:pPr>
      <w:r>
        <w:rPr>
          <w:sz w:val="28"/>
        </w:rPr>
        <w:t>Председатель</w:t>
      </w:r>
    </w:p>
    <w:p w:rsidR="004609BB" w:rsidRDefault="004609BB" w:rsidP="004609BB">
      <w:pPr>
        <w:tabs>
          <w:tab w:val="left" w:pos="1134"/>
        </w:tabs>
        <w:spacing w:line="276" w:lineRule="auto"/>
        <w:rPr>
          <w:sz w:val="28"/>
        </w:rPr>
      </w:pPr>
      <w:r>
        <w:rPr>
          <w:sz w:val="28"/>
        </w:rPr>
        <w:t>Волгодонской городской Думы -</w:t>
      </w:r>
    </w:p>
    <w:p w:rsidR="004609BB" w:rsidRDefault="004609BB" w:rsidP="004609BB">
      <w:pPr>
        <w:tabs>
          <w:tab w:val="left" w:pos="1134"/>
        </w:tabs>
        <w:spacing w:line="276" w:lineRule="auto"/>
        <w:rPr>
          <w:sz w:val="28"/>
        </w:rPr>
      </w:pPr>
      <w:r>
        <w:rPr>
          <w:sz w:val="28"/>
        </w:rPr>
        <w:t>глава города Волгодонска</w:t>
      </w:r>
      <w:r>
        <w:rPr>
          <w:sz w:val="28"/>
        </w:rPr>
        <w:tab/>
      </w:r>
      <w:r>
        <w:rPr>
          <w:sz w:val="28"/>
        </w:rPr>
        <w:tab/>
      </w:r>
      <w:r>
        <w:rPr>
          <w:sz w:val="28"/>
        </w:rPr>
        <w:tab/>
      </w:r>
      <w:r>
        <w:rPr>
          <w:sz w:val="28"/>
        </w:rPr>
        <w:tab/>
      </w:r>
      <w:r>
        <w:rPr>
          <w:sz w:val="28"/>
        </w:rPr>
        <w:tab/>
      </w:r>
      <w:r>
        <w:rPr>
          <w:sz w:val="28"/>
        </w:rPr>
        <w:tab/>
      </w:r>
      <w:r>
        <w:rPr>
          <w:sz w:val="28"/>
        </w:rPr>
        <w:tab/>
        <w:t xml:space="preserve">С.Н. Ладанов </w:t>
      </w: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2633C7">
      <w:pPr>
        <w:tabs>
          <w:tab w:val="left" w:pos="0"/>
        </w:tabs>
        <w:spacing w:line="276" w:lineRule="auto"/>
        <w:jc w:val="both"/>
        <w:rPr>
          <w:color w:val="FF0000"/>
          <w:sz w:val="22"/>
        </w:rPr>
      </w:pPr>
    </w:p>
    <w:p w:rsidR="002633C7" w:rsidRDefault="009223CF">
      <w:pPr>
        <w:tabs>
          <w:tab w:val="left" w:pos="0"/>
        </w:tabs>
        <w:spacing w:line="276" w:lineRule="auto"/>
        <w:jc w:val="both"/>
        <w:rPr>
          <w:sz w:val="22"/>
        </w:rPr>
      </w:pPr>
      <w:r>
        <w:rPr>
          <w:sz w:val="22"/>
        </w:rPr>
        <w:t>Проект вносит</w:t>
      </w:r>
    </w:p>
    <w:p w:rsidR="002633C7" w:rsidRDefault="009223CF">
      <w:pPr>
        <w:tabs>
          <w:tab w:val="left" w:pos="0"/>
        </w:tabs>
        <w:spacing w:line="276" w:lineRule="auto"/>
        <w:rPr>
          <w:sz w:val="22"/>
        </w:rPr>
      </w:pPr>
      <w:r>
        <w:rPr>
          <w:sz w:val="22"/>
        </w:rPr>
        <w:t>Администрация города Волгодонска</w:t>
      </w:r>
    </w:p>
    <w:p w:rsidR="006F4495" w:rsidRDefault="009223CF" w:rsidP="00556084">
      <w:pPr>
        <w:tabs>
          <w:tab w:val="left" w:pos="4253"/>
        </w:tabs>
        <w:spacing w:before="120"/>
        <w:ind w:left="5954" w:right="-1"/>
        <w:jc w:val="both"/>
        <w:rPr>
          <w:sz w:val="28"/>
        </w:rPr>
      </w:pPr>
      <w:r>
        <w:rPr>
          <w:color w:val="FF0000"/>
          <w:sz w:val="22"/>
        </w:rPr>
        <w:br w:type="page"/>
      </w:r>
      <w:r w:rsidRPr="00486991">
        <w:rPr>
          <w:spacing w:val="8"/>
          <w:sz w:val="28"/>
        </w:rPr>
        <w:lastRenderedPageBreak/>
        <w:t xml:space="preserve">Приложение </w:t>
      </w:r>
      <w:r w:rsidR="00F50E6F" w:rsidRPr="00486991">
        <w:rPr>
          <w:spacing w:val="8"/>
          <w:sz w:val="28"/>
        </w:rPr>
        <w:t>к решению Волгодонской городской Думы «</w:t>
      </w:r>
      <w:r w:rsidR="006F4495" w:rsidRPr="00486991">
        <w:rPr>
          <w:sz w:val="28"/>
        </w:rPr>
        <w:t xml:space="preserve">О внесении изменения в решение  Волгодонской городской Думы от 06.12.2018 №77 «Об утверждении Стратегии </w:t>
      </w:r>
      <w:r w:rsidR="006F4495" w:rsidRPr="00486991">
        <w:rPr>
          <w:spacing w:val="-8"/>
          <w:sz w:val="28"/>
        </w:rPr>
        <w:t>социально-экономического развития</w:t>
      </w:r>
      <w:r w:rsidR="006F4495" w:rsidRPr="00486991">
        <w:rPr>
          <w:sz w:val="28"/>
        </w:rPr>
        <w:t xml:space="preserve"> города Волгодонска до 2030 года»</w:t>
      </w:r>
    </w:p>
    <w:p w:rsidR="002633C7" w:rsidRDefault="002633C7">
      <w:pPr>
        <w:tabs>
          <w:tab w:val="left" w:pos="1134"/>
        </w:tabs>
        <w:ind w:firstLine="567"/>
        <w:jc w:val="center"/>
        <w:rPr>
          <w:sz w:val="28"/>
        </w:rPr>
      </w:pPr>
    </w:p>
    <w:p w:rsidR="002633C7" w:rsidRDefault="009223CF">
      <w:pPr>
        <w:tabs>
          <w:tab w:val="left" w:pos="1134"/>
        </w:tabs>
        <w:spacing w:after="120"/>
        <w:jc w:val="center"/>
        <w:rPr>
          <w:sz w:val="28"/>
        </w:rPr>
      </w:pPr>
      <w:r>
        <w:rPr>
          <w:b/>
          <w:sz w:val="28"/>
        </w:rPr>
        <w:t>СТРАТЕГИЯ</w:t>
      </w:r>
      <w:r>
        <w:rPr>
          <w:b/>
          <w:sz w:val="28"/>
        </w:rPr>
        <w:br/>
        <w:t>СОЦИАЛЬНО-ЭКОНОМИЧЕСКОГО РАЗВИТИЯ ГОРОДА ВОЛГОДОНСКА ДО 2030 ГОДА</w:t>
      </w:r>
    </w:p>
    <w:p w:rsidR="002633C7" w:rsidRDefault="009223CF">
      <w:pPr>
        <w:pStyle w:val="1"/>
        <w:jc w:val="center"/>
        <w:rPr>
          <w:rFonts w:ascii="Times New Roman" w:hAnsi="Times New Roman"/>
          <w:sz w:val="28"/>
        </w:rPr>
      </w:pPr>
      <w:r>
        <w:rPr>
          <w:rFonts w:ascii="Times New Roman" w:hAnsi="Times New Roman"/>
          <w:sz w:val="28"/>
        </w:rPr>
        <w:t>Глава 1. Общие положения</w:t>
      </w:r>
    </w:p>
    <w:p w:rsidR="002633C7" w:rsidRDefault="009223CF">
      <w:pPr>
        <w:ind w:firstLine="567"/>
        <w:jc w:val="both"/>
        <w:rPr>
          <w:spacing w:val="-6"/>
          <w:sz w:val="28"/>
        </w:rPr>
      </w:pPr>
      <w:r>
        <w:rPr>
          <w:sz w:val="28"/>
        </w:rPr>
        <w:t>Стратегия социально-экономического развития города Волгодонска до 2030 года (далее – Стратегия) разработана в соответствии с Федеральным законом от 28 июня 2014 года № 172-ФЗ «О стратегическом планировании</w:t>
      </w:r>
      <w:r>
        <w:rPr>
          <w:sz w:val="28"/>
        </w:rPr>
        <w:br/>
        <w:t xml:space="preserve">в Российской Федерации» и является ключевым документом стратегического планирования на муниципальном уровне. </w:t>
      </w:r>
      <w:proofErr w:type="gramStart"/>
      <w:r>
        <w:rPr>
          <w:sz w:val="28"/>
        </w:rPr>
        <w:t>Стратегия базируется на параметрах долгосрочного развития России в целом, Южного Федерального округа</w:t>
      </w:r>
      <w:r>
        <w:rPr>
          <w:sz w:val="28"/>
        </w:rPr>
        <w:br/>
        <w:t>и Ростовской области, сформулированных в рамках Прогноза долгосрочного социально-экономического развития Российской Федерации на период до 2030 года, Стратегия разработана во взаимосвязи со Стратегией социально-экономического развития Ростовской области на период до 2030 года, а также с другими документами стратегического планирования Ростовской области</w:t>
      </w:r>
      <w:r>
        <w:rPr>
          <w:spacing w:val="-6"/>
          <w:sz w:val="28"/>
        </w:rPr>
        <w:t>.</w:t>
      </w:r>
      <w:proofErr w:type="gramEnd"/>
    </w:p>
    <w:p w:rsidR="002633C7" w:rsidRDefault="009223CF">
      <w:pPr>
        <w:ind w:firstLine="567"/>
        <w:jc w:val="both"/>
        <w:rPr>
          <w:sz w:val="28"/>
        </w:rPr>
      </w:pPr>
      <w:r>
        <w:rPr>
          <w:sz w:val="28"/>
        </w:rPr>
        <w:t>Стратегия является ключевым инструментом управления развитием города, направленным на эффективное использование имеющихся ресурсов</w:t>
      </w:r>
      <w:r>
        <w:rPr>
          <w:sz w:val="28"/>
        </w:rPr>
        <w:br/>
        <w:t>в целях решения вопросов местного значения, а также обеспечения конкурентоспособности города. Поэтому очень важно создать единый документ управления, определяющий вектор развития Волгодонска</w:t>
      </w:r>
      <w:r>
        <w:rPr>
          <w:sz w:val="28"/>
        </w:rPr>
        <w:br/>
        <w:t xml:space="preserve">и эффективные инструменты по развитию города. </w:t>
      </w:r>
    </w:p>
    <w:p w:rsidR="002633C7" w:rsidRDefault="002633C7">
      <w:pPr>
        <w:rPr>
          <w:sz w:val="28"/>
        </w:rPr>
      </w:pPr>
    </w:p>
    <w:p w:rsidR="002633C7" w:rsidRDefault="009223CF">
      <w:pPr>
        <w:pStyle w:val="1"/>
        <w:spacing w:before="0" w:after="0"/>
        <w:jc w:val="center"/>
        <w:rPr>
          <w:rFonts w:ascii="Times New Roman" w:hAnsi="Times New Roman"/>
          <w:sz w:val="28"/>
        </w:rPr>
      </w:pPr>
      <w:r>
        <w:rPr>
          <w:rFonts w:ascii="Times New Roman" w:hAnsi="Times New Roman"/>
          <w:sz w:val="28"/>
        </w:rPr>
        <w:t>Глава 2. Анализ состояния и перспектив</w:t>
      </w:r>
    </w:p>
    <w:p w:rsidR="002633C7" w:rsidRDefault="009223CF">
      <w:pPr>
        <w:pStyle w:val="1"/>
        <w:spacing w:before="0" w:after="120"/>
        <w:jc w:val="center"/>
        <w:rPr>
          <w:rFonts w:ascii="Times New Roman" w:hAnsi="Times New Roman"/>
          <w:caps/>
          <w:sz w:val="28"/>
        </w:rPr>
      </w:pPr>
      <w:r>
        <w:rPr>
          <w:rFonts w:ascii="Times New Roman" w:hAnsi="Times New Roman"/>
          <w:sz w:val="28"/>
        </w:rPr>
        <w:t>социально-экономического развития города Волгодонска</w:t>
      </w:r>
    </w:p>
    <w:p w:rsidR="002633C7" w:rsidRDefault="009223CF">
      <w:pPr>
        <w:pStyle w:val="20"/>
        <w:tabs>
          <w:tab w:val="left" w:pos="1134"/>
          <w:tab w:val="left" w:pos="1418"/>
          <w:tab w:val="left" w:pos="2127"/>
        </w:tabs>
        <w:spacing w:before="0" w:after="120"/>
        <w:ind w:firstLine="567"/>
        <w:jc w:val="both"/>
        <w:rPr>
          <w:rFonts w:ascii="Times New Roman" w:hAnsi="Times New Roman"/>
          <w:i w:val="0"/>
        </w:rPr>
      </w:pPr>
      <w:r>
        <w:rPr>
          <w:rFonts w:ascii="Times New Roman" w:hAnsi="Times New Roman"/>
          <w:i w:val="0"/>
        </w:rPr>
        <w:t>Статья 1. Историко-географические сведения</w:t>
      </w:r>
    </w:p>
    <w:p w:rsidR="002633C7" w:rsidRDefault="009223CF">
      <w:pPr>
        <w:tabs>
          <w:tab w:val="left" w:pos="0"/>
        </w:tabs>
        <w:ind w:firstLine="567"/>
        <w:jc w:val="both"/>
        <w:rPr>
          <w:sz w:val="28"/>
        </w:rPr>
      </w:pPr>
      <w:r>
        <w:rPr>
          <w:sz w:val="28"/>
        </w:rPr>
        <w:t>Волгодонск – самый молодой город Ростовской области. Расположен</w:t>
      </w:r>
      <w:r>
        <w:rPr>
          <w:sz w:val="28"/>
        </w:rPr>
        <w:br/>
        <w:t>на востоке Ростовской области, на левом берегу Цимлянского водохранилища</w:t>
      </w:r>
      <w:r>
        <w:rPr>
          <w:sz w:val="28"/>
        </w:rPr>
        <w:br/>
        <w:t>и реки Дон. Волгодонск – город областного подчинения, индустриально-торговый центр юго-восточной части Ростовской области.</w:t>
      </w:r>
    </w:p>
    <w:p w:rsidR="002633C7" w:rsidRDefault="009223CF">
      <w:pPr>
        <w:ind w:firstLine="567"/>
        <w:jc w:val="both"/>
        <w:rPr>
          <w:sz w:val="28"/>
        </w:rPr>
      </w:pPr>
      <w:r>
        <w:rPr>
          <w:sz w:val="28"/>
        </w:rPr>
        <w:t xml:space="preserve">Своим рождением город обязан первой послевоенной стройке — сооружению Волго-Донского судоходного канала имени В.И. Ленина. С 1949 по </w:t>
      </w:r>
      <w:r>
        <w:rPr>
          <w:sz w:val="28"/>
        </w:rPr>
        <w:lastRenderedPageBreak/>
        <w:t>1952 год развернулось строительство Волго-Донского судоходного канала и его основного сооружения — Цимлянского гидроузла.</w:t>
      </w:r>
    </w:p>
    <w:p w:rsidR="002633C7" w:rsidRDefault="009223CF">
      <w:pPr>
        <w:tabs>
          <w:tab w:val="left" w:pos="0"/>
        </w:tabs>
        <w:ind w:firstLine="567"/>
        <w:jc w:val="both"/>
        <w:rPr>
          <w:sz w:val="28"/>
        </w:rPr>
      </w:pPr>
      <w:r>
        <w:rPr>
          <w:sz w:val="28"/>
        </w:rPr>
        <w:t xml:space="preserve">Рождение города началось с эксплуатационного поселка (по документам значащегося как «поселок судоходных сооружений Цимлянского гидроузла»). Поселок проектировался для эксплуатационного персонала шлюзов и канала, головных сооружений оросительного канала, порта, железнодорожной станции, </w:t>
      </w:r>
      <w:proofErr w:type="spellStart"/>
      <w:r>
        <w:rPr>
          <w:sz w:val="28"/>
        </w:rPr>
        <w:t>лесобазы</w:t>
      </w:r>
      <w:proofErr w:type="spellEnd"/>
      <w:r>
        <w:rPr>
          <w:sz w:val="28"/>
        </w:rPr>
        <w:t>, местной промышленности.</w:t>
      </w:r>
    </w:p>
    <w:p w:rsidR="002633C7" w:rsidRDefault="009223CF">
      <w:pPr>
        <w:tabs>
          <w:tab w:val="left" w:pos="0"/>
        </w:tabs>
        <w:ind w:firstLine="567"/>
        <w:jc w:val="both"/>
        <w:rPr>
          <w:sz w:val="28"/>
        </w:rPr>
      </w:pPr>
      <w:r>
        <w:rPr>
          <w:spacing w:val="-4"/>
          <w:sz w:val="28"/>
        </w:rPr>
        <w:t>Возведение жилых домов на территории города началось 27 июля 1950 года.</w:t>
      </w:r>
      <w:r>
        <w:rPr>
          <w:sz w:val="28"/>
        </w:rPr>
        <w:t xml:space="preserve"> Эту дату городской совет в 1973 году принял за день основания Волгодонска. Первыми начали застраиваться улицы Волгодонская и переулок Пушкина от улицы Советской до улицы Ленина, ряд домов был возведён</w:t>
      </w:r>
      <w:r>
        <w:rPr>
          <w:sz w:val="28"/>
        </w:rPr>
        <w:br/>
        <w:t xml:space="preserve">к концу 1950 года. В 1953 году </w:t>
      </w:r>
      <w:proofErr w:type="spellStart"/>
      <w:r>
        <w:rPr>
          <w:sz w:val="28"/>
        </w:rPr>
        <w:t>экспоселок</w:t>
      </w:r>
      <w:proofErr w:type="spellEnd"/>
      <w:r>
        <w:rPr>
          <w:sz w:val="28"/>
        </w:rPr>
        <w:t xml:space="preserve"> насчитывал уже полторы тысячи жителей.</w:t>
      </w:r>
    </w:p>
    <w:p w:rsidR="002633C7" w:rsidRDefault="009223CF">
      <w:pPr>
        <w:tabs>
          <w:tab w:val="left" w:pos="0"/>
        </w:tabs>
        <w:ind w:firstLine="567"/>
        <w:jc w:val="both"/>
        <w:rPr>
          <w:sz w:val="28"/>
        </w:rPr>
      </w:pPr>
      <w:r>
        <w:rPr>
          <w:sz w:val="28"/>
        </w:rPr>
        <w:t>В 1955 году начали строить химкомбинат, и сразу же он встал в ряд крупнейших ударных комсомольских строек. Химкомбинат, который получил наименование Волгодонский химический завод им. 50-летия ВЛКСМ, был построен в рекордно короткие сроки. 28 ноября 1958 года государственная комиссия подписала акт о пуске химкомбината.</w:t>
      </w:r>
    </w:p>
    <w:p w:rsidR="002633C7" w:rsidRDefault="009223CF">
      <w:pPr>
        <w:tabs>
          <w:tab w:val="left" w:pos="0"/>
        </w:tabs>
        <w:ind w:firstLine="567"/>
        <w:jc w:val="both"/>
        <w:rPr>
          <w:sz w:val="28"/>
        </w:rPr>
      </w:pPr>
      <w:r>
        <w:rPr>
          <w:sz w:val="28"/>
        </w:rPr>
        <w:t>2 ноября 1956 года благодаря строительству крупнейшего в нашей стране химического комбината – комбината синтетических жирозаменителей, поселок Волгодонск получил статус города.</w:t>
      </w:r>
    </w:p>
    <w:p w:rsidR="002633C7" w:rsidRDefault="009223CF">
      <w:pPr>
        <w:tabs>
          <w:tab w:val="left" w:pos="0"/>
        </w:tabs>
        <w:ind w:firstLine="567"/>
        <w:jc w:val="both"/>
        <w:rPr>
          <w:sz w:val="28"/>
        </w:rPr>
      </w:pPr>
      <w:r>
        <w:rPr>
          <w:sz w:val="28"/>
        </w:rPr>
        <w:t>В ноябре 1957 года был торжественно открыт Дворец Культуры «Юность» со зрительным залом на 320 мест и парк с одноименным названием.</w:t>
      </w:r>
    </w:p>
    <w:p w:rsidR="002633C7" w:rsidRDefault="009223CF">
      <w:pPr>
        <w:tabs>
          <w:tab w:val="left" w:pos="0"/>
        </w:tabs>
        <w:ind w:firstLine="567"/>
        <w:jc w:val="both"/>
        <w:rPr>
          <w:sz w:val="28"/>
        </w:rPr>
      </w:pPr>
      <w:r>
        <w:rPr>
          <w:sz w:val="28"/>
        </w:rPr>
        <w:t xml:space="preserve">В этом же году начал действовать порт (он назывался Цимлянским), построен речной пассажирский вокзал. В адрес </w:t>
      </w:r>
      <w:proofErr w:type="spellStart"/>
      <w:r>
        <w:rPr>
          <w:sz w:val="28"/>
        </w:rPr>
        <w:t>лесобазы</w:t>
      </w:r>
      <w:proofErr w:type="spellEnd"/>
      <w:r>
        <w:rPr>
          <w:sz w:val="28"/>
        </w:rPr>
        <w:t xml:space="preserve"> пришли первые грузы. Заработало первое промышленное предприятие — Центральный ремонтно-механический завод (ЦРМЗ). Первых учеников приняла школа № 1.</w:t>
      </w:r>
    </w:p>
    <w:p w:rsidR="002633C7" w:rsidRDefault="009223CF">
      <w:pPr>
        <w:tabs>
          <w:tab w:val="left" w:pos="0"/>
        </w:tabs>
        <w:ind w:firstLine="567"/>
        <w:jc w:val="both"/>
        <w:rPr>
          <w:sz w:val="28"/>
        </w:rPr>
      </w:pPr>
      <w:r>
        <w:rPr>
          <w:sz w:val="28"/>
        </w:rPr>
        <w:t>Началось строительство элеватора на 50 тысяч тонн единовременного хранения зерна. Он стал вторым крупным хлебным хранилищем в Ростовской области.</w:t>
      </w:r>
    </w:p>
    <w:p w:rsidR="002633C7" w:rsidRDefault="009223CF">
      <w:pPr>
        <w:tabs>
          <w:tab w:val="left" w:pos="0"/>
        </w:tabs>
        <w:ind w:firstLine="567"/>
        <w:jc w:val="both"/>
        <w:rPr>
          <w:sz w:val="28"/>
        </w:rPr>
      </w:pPr>
      <w:r>
        <w:rPr>
          <w:sz w:val="28"/>
        </w:rPr>
        <w:t>В 1960 году был основан Волгодонский Научно-исследовательский институт поверхностно-активных веществ (ВНИИПАВ) — одно из старейших предприятий города Волгодонска.</w:t>
      </w:r>
    </w:p>
    <w:p w:rsidR="002633C7" w:rsidRDefault="009223CF">
      <w:pPr>
        <w:tabs>
          <w:tab w:val="left" w:pos="0"/>
        </w:tabs>
        <w:ind w:firstLine="567"/>
        <w:jc w:val="both"/>
        <w:rPr>
          <w:sz w:val="28"/>
        </w:rPr>
      </w:pPr>
      <w:r>
        <w:rPr>
          <w:sz w:val="28"/>
        </w:rPr>
        <w:t>В октябре 1961 года вступил в строй широкоэкранный кинотеатр, названный впоследствии «Восток».</w:t>
      </w:r>
    </w:p>
    <w:p w:rsidR="002633C7" w:rsidRDefault="009223CF">
      <w:pPr>
        <w:tabs>
          <w:tab w:val="left" w:pos="0"/>
        </w:tabs>
        <w:ind w:firstLine="567"/>
        <w:jc w:val="both"/>
        <w:rPr>
          <w:sz w:val="28"/>
        </w:rPr>
      </w:pPr>
      <w:r>
        <w:rPr>
          <w:sz w:val="28"/>
        </w:rPr>
        <w:t>В 1962 году открылась первая городская больница. Новое здание было рассчитано на 75 коек и пять отделений. В домах появился газ.</w:t>
      </w:r>
    </w:p>
    <w:p w:rsidR="002633C7" w:rsidRDefault="009223CF">
      <w:pPr>
        <w:tabs>
          <w:tab w:val="left" w:pos="0"/>
        </w:tabs>
        <w:ind w:firstLine="567"/>
        <w:jc w:val="both"/>
        <w:rPr>
          <w:sz w:val="28"/>
        </w:rPr>
      </w:pPr>
      <w:r>
        <w:rPr>
          <w:sz w:val="28"/>
        </w:rPr>
        <w:t>В 1965 году была создана площадь Победы и высажены деревья в парке около строящегося Дворца химиков. В 1966 году был сдан в эксплуатацию Дворец культуры «Октябрь».</w:t>
      </w:r>
    </w:p>
    <w:p w:rsidR="002633C7" w:rsidRDefault="009223CF">
      <w:pPr>
        <w:tabs>
          <w:tab w:val="left" w:pos="0"/>
        </w:tabs>
        <w:ind w:firstLine="567"/>
        <w:jc w:val="both"/>
        <w:rPr>
          <w:sz w:val="28"/>
        </w:rPr>
      </w:pPr>
      <w:r>
        <w:rPr>
          <w:sz w:val="28"/>
        </w:rPr>
        <w:t>26 ноября 1969 года вышло Постановление ЦК КПСС и Совета Министров СССР о строительстве Волгодонского завода тяжелого машиностроения (</w:t>
      </w:r>
      <w:proofErr w:type="spellStart"/>
      <w:r>
        <w:rPr>
          <w:sz w:val="28"/>
        </w:rPr>
        <w:t>Атоммаш</w:t>
      </w:r>
      <w:proofErr w:type="spellEnd"/>
      <w:r>
        <w:rPr>
          <w:sz w:val="28"/>
        </w:rPr>
        <w:t>). В декабре 1969 года в Волгодонске открылось внутригородское кольцевое движение автобусов.</w:t>
      </w:r>
    </w:p>
    <w:p w:rsidR="002633C7" w:rsidRDefault="009223CF">
      <w:pPr>
        <w:tabs>
          <w:tab w:val="left" w:pos="0"/>
        </w:tabs>
        <w:ind w:firstLine="567"/>
        <w:jc w:val="both"/>
        <w:rPr>
          <w:sz w:val="28"/>
        </w:rPr>
      </w:pPr>
      <w:r>
        <w:rPr>
          <w:sz w:val="28"/>
        </w:rPr>
        <w:lastRenderedPageBreak/>
        <w:t>В январе 1970 года прошла Всесоюзная перепись населения. На этот момент в Волгодонске проживали 27 136 человек.</w:t>
      </w:r>
    </w:p>
    <w:p w:rsidR="002633C7" w:rsidRDefault="009223CF">
      <w:pPr>
        <w:tabs>
          <w:tab w:val="left" w:pos="0"/>
        </w:tabs>
        <w:ind w:firstLine="567"/>
        <w:jc w:val="both"/>
        <w:rPr>
          <w:sz w:val="28"/>
        </w:rPr>
      </w:pPr>
      <w:r>
        <w:rPr>
          <w:sz w:val="28"/>
        </w:rPr>
        <w:t>С  8 июля 1971 года объявлен набор рабочих на сооружение нового объекта – завода тяжелого машиностроения. Со строительством завода город получил новый импульс в своем развитии. Активно развивалась промышленность, появились заводы и комбинаты: Волгодонский консервный завод, Волгодонский мясокомбинат, Волгодонский рыбный комбинат, Волгодонский молочный комбинат, Волгодонский завод железобетонных конструкций, Волгодонский комбинат панельного домостроения. В эти годы</w:t>
      </w:r>
      <w:r>
        <w:rPr>
          <w:sz w:val="28"/>
        </w:rPr>
        <w:br/>
        <w:t>в городе был создан мощный строительный комплекс, предприятия которого вошли в трест «</w:t>
      </w:r>
      <w:proofErr w:type="spellStart"/>
      <w:r>
        <w:rPr>
          <w:sz w:val="28"/>
        </w:rPr>
        <w:t>Волгодонскэнергострой</w:t>
      </w:r>
      <w:proofErr w:type="spellEnd"/>
      <w:r>
        <w:rPr>
          <w:sz w:val="28"/>
        </w:rPr>
        <w:t>». В июле 1976 года было завершено строительство первого дома новой части города.</w:t>
      </w:r>
    </w:p>
    <w:p w:rsidR="002633C7" w:rsidRDefault="009223CF">
      <w:pPr>
        <w:tabs>
          <w:tab w:val="left" w:pos="0"/>
        </w:tabs>
        <w:ind w:firstLine="567"/>
        <w:jc w:val="both"/>
        <w:rPr>
          <w:sz w:val="28"/>
        </w:rPr>
      </w:pPr>
      <w:r>
        <w:rPr>
          <w:sz w:val="28"/>
        </w:rPr>
        <w:t>4 октября 1977 года в городе началось движение троллейбусов. Маршрут №1 соединил два важнейших промышленных предприятия: Волгодонский химический завод и завод «</w:t>
      </w:r>
      <w:proofErr w:type="spellStart"/>
      <w:r>
        <w:rPr>
          <w:sz w:val="28"/>
        </w:rPr>
        <w:t>Атоммаш</w:t>
      </w:r>
      <w:proofErr w:type="spellEnd"/>
      <w:r>
        <w:rPr>
          <w:sz w:val="28"/>
        </w:rPr>
        <w:t>».</w:t>
      </w:r>
    </w:p>
    <w:p w:rsidR="002633C7" w:rsidRDefault="009223CF">
      <w:pPr>
        <w:tabs>
          <w:tab w:val="left" w:pos="0"/>
        </w:tabs>
        <w:ind w:firstLine="567"/>
        <w:jc w:val="both"/>
        <w:rPr>
          <w:sz w:val="28"/>
        </w:rPr>
      </w:pPr>
      <w:r>
        <w:rPr>
          <w:sz w:val="28"/>
        </w:rPr>
        <w:t>28 октября 1977 года был уложен первый фундаментный блок Ростовской АЭС. Строительство атомной станции послужило началом нового этапа развития города Волгодонска.</w:t>
      </w:r>
    </w:p>
    <w:p w:rsidR="002633C7" w:rsidRDefault="009223CF">
      <w:pPr>
        <w:tabs>
          <w:tab w:val="left" w:pos="0"/>
        </w:tabs>
        <w:ind w:firstLine="567"/>
        <w:jc w:val="both"/>
        <w:rPr>
          <w:sz w:val="28"/>
        </w:rPr>
      </w:pPr>
      <w:r>
        <w:rPr>
          <w:sz w:val="28"/>
        </w:rPr>
        <w:t>2 июня 1978 года в Волгодонске родился стотысячный житель.</w:t>
      </w:r>
    </w:p>
    <w:p w:rsidR="002633C7" w:rsidRDefault="009223CF">
      <w:pPr>
        <w:tabs>
          <w:tab w:val="left" w:pos="0"/>
        </w:tabs>
        <w:ind w:firstLine="567"/>
        <w:jc w:val="both"/>
        <w:rPr>
          <w:sz w:val="28"/>
        </w:rPr>
      </w:pPr>
      <w:r>
        <w:rPr>
          <w:sz w:val="28"/>
        </w:rPr>
        <w:t>1 октября 1981 года отгружена первая продукция завода «</w:t>
      </w:r>
      <w:proofErr w:type="spellStart"/>
      <w:r>
        <w:rPr>
          <w:sz w:val="28"/>
        </w:rPr>
        <w:t>Атоммаш</w:t>
      </w:r>
      <w:proofErr w:type="spellEnd"/>
      <w:r>
        <w:rPr>
          <w:sz w:val="28"/>
        </w:rPr>
        <w:t>»,</w:t>
      </w:r>
      <w:r>
        <w:rPr>
          <w:sz w:val="28"/>
        </w:rPr>
        <w:br/>
        <w:t>на Южно-Украинскую атомную станцию, отправлен корпус первого донского реактора.</w:t>
      </w:r>
    </w:p>
    <w:p w:rsidR="002633C7" w:rsidRDefault="009223CF">
      <w:pPr>
        <w:tabs>
          <w:tab w:val="left" w:pos="0"/>
        </w:tabs>
        <w:ind w:firstLine="567"/>
        <w:jc w:val="both"/>
        <w:rPr>
          <w:sz w:val="28"/>
        </w:rPr>
      </w:pPr>
      <w:r>
        <w:rPr>
          <w:sz w:val="28"/>
        </w:rPr>
        <w:t>В 1982 году население города насчитывает сто пятьдесят тысяч жителей.</w:t>
      </w:r>
    </w:p>
    <w:p w:rsidR="002633C7" w:rsidRDefault="009223CF">
      <w:pPr>
        <w:tabs>
          <w:tab w:val="left" w:pos="0"/>
        </w:tabs>
        <w:ind w:firstLine="567"/>
        <w:jc w:val="both"/>
        <w:rPr>
          <w:sz w:val="28"/>
        </w:rPr>
      </w:pPr>
      <w:r>
        <w:rPr>
          <w:spacing w:val="4"/>
          <w:sz w:val="28"/>
        </w:rPr>
        <w:t>В 1984 году было введено в эксплуатацию предприятие военно-промышленного</w:t>
      </w:r>
      <w:r>
        <w:rPr>
          <w:sz w:val="28"/>
        </w:rPr>
        <w:t xml:space="preserve"> комплекса – Волгодонский завод радиотехнической аппаратуры.</w:t>
      </w:r>
    </w:p>
    <w:p w:rsidR="002633C7" w:rsidRDefault="009223CF">
      <w:pPr>
        <w:tabs>
          <w:tab w:val="left" w:pos="0"/>
        </w:tabs>
        <w:ind w:firstLine="567"/>
        <w:jc w:val="both"/>
        <w:rPr>
          <w:sz w:val="28"/>
        </w:rPr>
      </w:pPr>
      <w:r>
        <w:rPr>
          <w:sz w:val="28"/>
        </w:rPr>
        <w:t>До 1989 года было в основном завершено многоэтажное строительство жилых домов и инфраструктурных социальных объектов новой части города.</w:t>
      </w:r>
    </w:p>
    <w:p w:rsidR="002633C7" w:rsidRDefault="009223CF">
      <w:pPr>
        <w:tabs>
          <w:tab w:val="left" w:pos="0"/>
        </w:tabs>
        <w:ind w:firstLine="567"/>
        <w:jc w:val="both"/>
        <w:rPr>
          <w:sz w:val="28"/>
        </w:rPr>
      </w:pPr>
      <w:r>
        <w:rPr>
          <w:sz w:val="28"/>
        </w:rPr>
        <w:t>После катастрофы на Чернобыльской АЭС в 1986 году строительство новых блоко</w:t>
      </w:r>
      <w:proofErr w:type="gramStart"/>
      <w:r>
        <w:rPr>
          <w:sz w:val="28"/>
        </w:rPr>
        <w:t>в в СССР</w:t>
      </w:r>
      <w:proofErr w:type="gramEnd"/>
      <w:r>
        <w:rPr>
          <w:sz w:val="28"/>
        </w:rPr>
        <w:t xml:space="preserve"> было приостановлено. Становление Волгодонска как города атомной энергетики и атомного машиностроения было прервано на пике своего развития.</w:t>
      </w:r>
    </w:p>
    <w:p w:rsidR="002633C7" w:rsidRDefault="009223CF">
      <w:pPr>
        <w:tabs>
          <w:tab w:val="left" w:pos="0"/>
        </w:tabs>
        <w:ind w:firstLine="567"/>
        <w:jc w:val="both"/>
        <w:rPr>
          <w:sz w:val="28"/>
        </w:rPr>
      </w:pPr>
      <w:r>
        <w:rPr>
          <w:sz w:val="28"/>
        </w:rPr>
        <w:t>В 1990 году строительство Ростовской АЭС было остановлено, станция переведена в режим консервации. Готовность энергоблока № 1 составила 95%, № 2 – 30%, сооружена фундаментная плита энергоблока № 3, вырыт котлован для энергоблока № 4.</w:t>
      </w:r>
    </w:p>
    <w:p w:rsidR="002633C7" w:rsidRDefault="009223CF">
      <w:pPr>
        <w:tabs>
          <w:tab w:val="left" w:pos="0"/>
        </w:tabs>
        <w:ind w:firstLine="567"/>
        <w:jc w:val="both"/>
        <w:rPr>
          <w:sz w:val="28"/>
        </w:rPr>
      </w:pPr>
      <w:r>
        <w:rPr>
          <w:sz w:val="28"/>
        </w:rPr>
        <w:t>Первенец отечественного атомного машиностроения – завод «</w:t>
      </w:r>
      <w:proofErr w:type="spellStart"/>
      <w:r>
        <w:rPr>
          <w:sz w:val="28"/>
        </w:rPr>
        <w:t>Атоммаш</w:t>
      </w:r>
      <w:proofErr w:type="spellEnd"/>
      <w:r>
        <w:rPr>
          <w:sz w:val="28"/>
        </w:rPr>
        <w:t>» был приватизирован и перепрофилирован на производство крупнотоннажного оборудования для металлургии и нефтегазохимии.</w:t>
      </w:r>
    </w:p>
    <w:p w:rsidR="002633C7" w:rsidRDefault="009223CF">
      <w:pPr>
        <w:tabs>
          <w:tab w:val="left" w:pos="0"/>
        </w:tabs>
        <w:ind w:firstLine="567"/>
        <w:jc w:val="both"/>
        <w:rPr>
          <w:sz w:val="28"/>
        </w:rPr>
      </w:pPr>
      <w:r>
        <w:rPr>
          <w:sz w:val="28"/>
        </w:rPr>
        <w:t>Во второй половине 1990х «</w:t>
      </w:r>
      <w:proofErr w:type="spellStart"/>
      <w:r>
        <w:rPr>
          <w:sz w:val="28"/>
        </w:rPr>
        <w:t>Атоммаш</w:t>
      </w:r>
      <w:proofErr w:type="spellEnd"/>
      <w:r>
        <w:rPr>
          <w:sz w:val="28"/>
        </w:rPr>
        <w:t>» вошел в группу предприятий «</w:t>
      </w:r>
      <w:proofErr w:type="spellStart"/>
      <w:r>
        <w:rPr>
          <w:sz w:val="28"/>
        </w:rPr>
        <w:t>Энергомаш</w:t>
      </w:r>
      <w:proofErr w:type="spellEnd"/>
      <w:r>
        <w:rPr>
          <w:sz w:val="28"/>
        </w:rPr>
        <w:t xml:space="preserve">», которая специализировалась на производстве газотурбинных ТЭЦ малой мощности. В эти годы в городе были созданы предприятия новых отраслей экономики. Успешная работа Волгодонского комбината древесных плит послужила толчком для создания и развития в городе предприятий </w:t>
      </w:r>
      <w:r>
        <w:rPr>
          <w:sz w:val="28"/>
        </w:rPr>
        <w:lastRenderedPageBreak/>
        <w:t>мебельной промышленности. Высвобождение высококвалифицированных специалистов и рабочих на заводе «</w:t>
      </w:r>
      <w:proofErr w:type="spellStart"/>
      <w:r>
        <w:rPr>
          <w:sz w:val="28"/>
        </w:rPr>
        <w:t>Атоммаш</w:t>
      </w:r>
      <w:proofErr w:type="spellEnd"/>
      <w:r>
        <w:rPr>
          <w:sz w:val="28"/>
        </w:rPr>
        <w:t>» явилось основой для создания в городе целого кластера  машиностроительных предприятий.</w:t>
      </w:r>
    </w:p>
    <w:p w:rsidR="002633C7" w:rsidRDefault="009223CF">
      <w:pPr>
        <w:tabs>
          <w:tab w:val="left" w:pos="0"/>
        </w:tabs>
        <w:ind w:firstLine="567"/>
        <w:jc w:val="both"/>
        <w:rPr>
          <w:sz w:val="28"/>
        </w:rPr>
      </w:pPr>
      <w:r>
        <w:rPr>
          <w:sz w:val="28"/>
        </w:rPr>
        <w:t xml:space="preserve">В 2000 году строительство энергоблоков атомной станции возобновилось. </w:t>
      </w:r>
      <w:r>
        <w:rPr>
          <w:spacing w:val="-2"/>
          <w:sz w:val="28"/>
        </w:rPr>
        <w:t>25 декабря 2001 года  энергоблок №1 принят в промышленную эксплуатацию.</w:t>
      </w:r>
      <w:r>
        <w:rPr>
          <w:sz w:val="28"/>
        </w:rPr>
        <w:t xml:space="preserve"> С этого момента город вернулся к развитию в качестве центра атомной энергетики и атомного машиностроения.</w:t>
      </w:r>
    </w:p>
    <w:p w:rsidR="002633C7" w:rsidRDefault="009223CF">
      <w:pPr>
        <w:tabs>
          <w:tab w:val="left" w:pos="0"/>
        </w:tabs>
        <w:ind w:firstLine="567"/>
        <w:jc w:val="both"/>
        <w:rPr>
          <w:spacing w:val="-2"/>
          <w:sz w:val="28"/>
        </w:rPr>
      </w:pPr>
      <w:r>
        <w:rPr>
          <w:sz w:val="28"/>
        </w:rPr>
        <w:t>Поступательное  развитие получили предприятия машиностроения:</w:t>
      </w:r>
      <w:r>
        <w:rPr>
          <w:sz w:val="28"/>
        </w:rPr>
        <w:br/>
      </w:r>
      <w:r>
        <w:rPr>
          <w:spacing w:val="-2"/>
          <w:sz w:val="28"/>
        </w:rPr>
        <w:t>АО «</w:t>
      </w:r>
      <w:proofErr w:type="spellStart"/>
      <w:r>
        <w:rPr>
          <w:spacing w:val="-2"/>
          <w:sz w:val="28"/>
        </w:rPr>
        <w:t>Атоммашэкспорт</w:t>
      </w:r>
      <w:proofErr w:type="spellEnd"/>
      <w:r>
        <w:rPr>
          <w:spacing w:val="-2"/>
          <w:sz w:val="28"/>
        </w:rPr>
        <w:t>», ООО «МТМ», АО «ВЗМЭО», ООО «</w:t>
      </w:r>
      <w:proofErr w:type="spellStart"/>
      <w:r>
        <w:rPr>
          <w:spacing w:val="-2"/>
          <w:sz w:val="28"/>
        </w:rPr>
        <w:t>Атомспецсервис</w:t>
      </w:r>
      <w:proofErr w:type="spellEnd"/>
      <w:r>
        <w:rPr>
          <w:spacing w:val="-2"/>
          <w:sz w:val="28"/>
        </w:rPr>
        <w:t>»</w:t>
      </w:r>
    </w:p>
    <w:p w:rsidR="002633C7" w:rsidRDefault="009223CF">
      <w:pPr>
        <w:tabs>
          <w:tab w:val="left" w:pos="0"/>
        </w:tabs>
        <w:jc w:val="both"/>
        <w:rPr>
          <w:sz w:val="28"/>
        </w:rPr>
      </w:pPr>
      <w:r>
        <w:rPr>
          <w:sz w:val="28"/>
        </w:rPr>
        <w:t xml:space="preserve"> и другие. В лидеры мебельной промышленности вышли такие предприятия, как: АО «ВКДП», ООО «Алмаз», ООО «Дриада». Серьезных позиций </w:t>
      </w:r>
      <w:r>
        <w:rPr>
          <w:spacing w:val="-4"/>
          <w:sz w:val="28"/>
        </w:rPr>
        <w:t>достигли предприятия приборостроения ООО «</w:t>
      </w:r>
      <w:proofErr w:type="spellStart"/>
      <w:r>
        <w:rPr>
          <w:spacing w:val="-4"/>
          <w:sz w:val="28"/>
        </w:rPr>
        <w:t>Топаз-Электро</w:t>
      </w:r>
      <w:proofErr w:type="spellEnd"/>
      <w:r>
        <w:rPr>
          <w:spacing w:val="-4"/>
          <w:sz w:val="28"/>
        </w:rPr>
        <w:t>», ООО «Эталон»,</w:t>
      </w:r>
      <w:r>
        <w:rPr>
          <w:sz w:val="28"/>
        </w:rPr>
        <w:t xml:space="preserve"> в химической промышленности - ООО НПО «НИИПАВ». На потребительском рынке также произошли изменения, помимо успешно развивающейся сети магазинов ООО «Артемида» появилась федеральная сеть продовольственных магазинов ЗАО «</w:t>
      </w:r>
      <w:proofErr w:type="spellStart"/>
      <w:r>
        <w:rPr>
          <w:sz w:val="28"/>
        </w:rPr>
        <w:t>Тандер</w:t>
      </w:r>
      <w:proofErr w:type="spellEnd"/>
      <w:r>
        <w:rPr>
          <w:sz w:val="28"/>
        </w:rPr>
        <w:t>» «Магнит».</w:t>
      </w:r>
    </w:p>
    <w:p w:rsidR="002633C7" w:rsidRDefault="009223CF">
      <w:pPr>
        <w:tabs>
          <w:tab w:val="left" w:pos="0"/>
        </w:tabs>
        <w:ind w:firstLine="567"/>
        <w:jc w:val="both"/>
        <w:rPr>
          <w:sz w:val="28"/>
        </w:rPr>
      </w:pPr>
      <w:r>
        <w:rPr>
          <w:sz w:val="28"/>
        </w:rPr>
        <w:t>10 декабря 2010 года энергоблок №2 Ростовской АЭС принят</w:t>
      </w:r>
      <w:r>
        <w:rPr>
          <w:sz w:val="28"/>
        </w:rPr>
        <w:br/>
        <w:t>в промышленную эксплуатацию.</w:t>
      </w:r>
    </w:p>
    <w:p w:rsidR="002633C7" w:rsidRDefault="009223CF">
      <w:pPr>
        <w:tabs>
          <w:tab w:val="left" w:pos="0"/>
        </w:tabs>
        <w:ind w:firstLine="567"/>
        <w:jc w:val="both"/>
        <w:rPr>
          <w:sz w:val="28"/>
        </w:rPr>
      </w:pPr>
      <w:r>
        <w:rPr>
          <w:sz w:val="28"/>
        </w:rPr>
        <w:t>В 2012 году государственная корпорация «</w:t>
      </w:r>
      <w:proofErr w:type="spellStart"/>
      <w:r>
        <w:rPr>
          <w:sz w:val="28"/>
        </w:rPr>
        <w:t>Росатом</w:t>
      </w:r>
      <w:proofErr w:type="spellEnd"/>
      <w:r>
        <w:rPr>
          <w:sz w:val="28"/>
        </w:rPr>
        <w:t>» на базе производственных мощностей бывшего завода «</w:t>
      </w:r>
      <w:proofErr w:type="spellStart"/>
      <w:r>
        <w:rPr>
          <w:sz w:val="28"/>
        </w:rPr>
        <w:t>Атоммаш</w:t>
      </w:r>
      <w:proofErr w:type="spellEnd"/>
      <w:r>
        <w:rPr>
          <w:sz w:val="28"/>
        </w:rPr>
        <w:t>» создает филиал АО «</w:t>
      </w:r>
      <w:proofErr w:type="spellStart"/>
      <w:r>
        <w:rPr>
          <w:sz w:val="28"/>
        </w:rPr>
        <w:t>АЭМ-технологии</w:t>
      </w:r>
      <w:proofErr w:type="spellEnd"/>
      <w:r>
        <w:rPr>
          <w:sz w:val="28"/>
        </w:rPr>
        <w:t>» «</w:t>
      </w:r>
      <w:proofErr w:type="spellStart"/>
      <w:r>
        <w:rPr>
          <w:sz w:val="28"/>
        </w:rPr>
        <w:t>Атоммаш</w:t>
      </w:r>
      <w:proofErr w:type="spellEnd"/>
      <w:r>
        <w:rPr>
          <w:sz w:val="28"/>
        </w:rPr>
        <w:t>» в городе Волгодонске. За короткий срок</w:t>
      </w:r>
      <w:r>
        <w:rPr>
          <w:sz w:val="28"/>
        </w:rPr>
        <w:br/>
      </w:r>
      <w:r>
        <w:rPr>
          <w:spacing w:val="-2"/>
          <w:sz w:val="28"/>
        </w:rPr>
        <w:t xml:space="preserve">на предприятии была осуществлена модернизация оборудования, возобновлено </w:t>
      </w:r>
      <w:r>
        <w:rPr>
          <w:sz w:val="28"/>
        </w:rPr>
        <w:t>производство энергетического оборудования для атомных станций.</w:t>
      </w:r>
    </w:p>
    <w:p w:rsidR="002633C7" w:rsidRDefault="009223CF">
      <w:pPr>
        <w:tabs>
          <w:tab w:val="left" w:pos="0"/>
        </w:tabs>
        <w:ind w:firstLine="567"/>
        <w:jc w:val="both"/>
        <w:rPr>
          <w:sz w:val="28"/>
        </w:rPr>
      </w:pPr>
      <w:r>
        <w:rPr>
          <w:sz w:val="28"/>
        </w:rPr>
        <w:t>17 сентября 2015 года введен в эксплуатацию энергоблок № 3 Ростовской АЭС.</w:t>
      </w:r>
    </w:p>
    <w:p w:rsidR="002633C7" w:rsidRDefault="009223CF">
      <w:pPr>
        <w:tabs>
          <w:tab w:val="left" w:pos="0"/>
        </w:tabs>
        <w:ind w:firstLine="567"/>
        <w:jc w:val="both"/>
        <w:rPr>
          <w:sz w:val="28"/>
        </w:rPr>
      </w:pPr>
      <w:r>
        <w:rPr>
          <w:sz w:val="28"/>
        </w:rPr>
        <w:t>В 2017 году Ростовская АЭС в пятый раз была признана лучшей по культуре безопасности.</w:t>
      </w:r>
    </w:p>
    <w:p w:rsidR="002633C7" w:rsidRDefault="009223CF">
      <w:pPr>
        <w:tabs>
          <w:tab w:val="left" w:pos="0"/>
        </w:tabs>
        <w:ind w:firstLine="567"/>
        <w:jc w:val="both"/>
        <w:rPr>
          <w:sz w:val="28"/>
        </w:rPr>
      </w:pPr>
      <w:r>
        <w:rPr>
          <w:sz w:val="28"/>
        </w:rPr>
        <w:t>4 апреля 2018 года энергоблок № 4 выведен на полную мощность и 28 сентября 2018 года введен в промышленную эксплуатацию.</w:t>
      </w:r>
    </w:p>
    <w:p w:rsidR="002633C7" w:rsidRDefault="009223CF">
      <w:pPr>
        <w:tabs>
          <w:tab w:val="left" w:pos="0"/>
        </w:tabs>
        <w:ind w:firstLine="567"/>
        <w:jc w:val="both"/>
        <w:rPr>
          <w:sz w:val="28"/>
        </w:rPr>
      </w:pPr>
      <w:r>
        <w:rPr>
          <w:sz w:val="28"/>
        </w:rPr>
        <w:t>С 2020 года функционируют два новых инновационных предприятия в сфере промышленного производства: филиал АО «</w:t>
      </w:r>
      <w:proofErr w:type="spellStart"/>
      <w:r>
        <w:rPr>
          <w:sz w:val="28"/>
        </w:rPr>
        <w:t>НоваВинд</w:t>
      </w:r>
      <w:proofErr w:type="spellEnd"/>
      <w:r>
        <w:rPr>
          <w:sz w:val="28"/>
        </w:rPr>
        <w:t xml:space="preserve">», выпускающий </w:t>
      </w:r>
      <w:r w:rsidR="00D919D5">
        <w:rPr>
          <w:sz w:val="28"/>
        </w:rPr>
        <w:t xml:space="preserve">генераторы и ступицы для </w:t>
      </w:r>
      <w:proofErr w:type="spellStart"/>
      <w:r w:rsidR="00D919D5">
        <w:rPr>
          <w:sz w:val="28"/>
        </w:rPr>
        <w:t>ветроэлектрост</w:t>
      </w:r>
      <w:r w:rsidR="00A24E3D">
        <w:rPr>
          <w:sz w:val="28"/>
        </w:rPr>
        <w:t>анций</w:t>
      </w:r>
      <w:proofErr w:type="spellEnd"/>
      <w:r w:rsidR="00A24E3D">
        <w:rPr>
          <w:sz w:val="28"/>
        </w:rPr>
        <w:t xml:space="preserve"> </w:t>
      </w:r>
      <w:proofErr w:type="gramStart"/>
      <w:r w:rsidR="00A24E3D">
        <w:rPr>
          <w:sz w:val="28"/>
        </w:rPr>
        <w:t>и ООО</w:t>
      </w:r>
      <w:proofErr w:type="gramEnd"/>
      <w:r w:rsidR="00A24E3D">
        <w:rPr>
          <w:sz w:val="28"/>
        </w:rPr>
        <w:t xml:space="preserve"> «</w:t>
      </w:r>
      <w:proofErr w:type="spellStart"/>
      <w:r w:rsidR="00A24E3D">
        <w:rPr>
          <w:sz w:val="28"/>
        </w:rPr>
        <w:t>ВетроСтройДеталь</w:t>
      </w:r>
      <w:proofErr w:type="spellEnd"/>
      <w:r w:rsidR="00A24E3D">
        <w:rPr>
          <w:sz w:val="28"/>
        </w:rPr>
        <w:t xml:space="preserve">» - основной выпускаемой продукцией, которого является производство стальных башен для </w:t>
      </w:r>
      <w:proofErr w:type="spellStart"/>
      <w:r w:rsidR="00A24E3D">
        <w:rPr>
          <w:sz w:val="28"/>
        </w:rPr>
        <w:t>ветроэлектростанций</w:t>
      </w:r>
      <w:proofErr w:type="spellEnd"/>
      <w:r w:rsidR="00A24E3D">
        <w:rPr>
          <w:sz w:val="28"/>
        </w:rPr>
        <w:t>.</w:t>
      </w:r>
      <w:r>
        <w:rPr>
          <w:sz w:val="28"/>
        </w:rPr>
        <w:t xml:space="preserve"> </w:t>
      </w:r>
    </w:p>
    <w:p w:rsidR="002633C7" w:rsidRDefault="009223CF">
      <w:pPr>
        <w:tabs>
          <w:tab w:val="left" w:pos="0"/>
        </w:tabs>
        <w:ind w:firstLine="567"/>
        <w:jc w:val="both"/>
        <w:rPr>
          <w:sz w:val="28"/>
        </w:rPr>
      </w:pPr>
      <w:r>
        <w:rPr>
          <w:sz w:val="28"/>
        </w:rPr>
        <w:t xml:space="preserve">Несмотря на свою молодость, по темпам экономического развития Волгодонск находится в числе лидеров в Ростовской области. Город обладает </w:t>
      </w:r>
      <w:r>
        <w:rPr>
          <w:spacing w:val="-2"/>
          <w:sz w:val="28"/>
        </w:rPr>
        <w:t>многопрофильным промышленным потенциалом. Ведущие отрасли экономики</w:t>
      </w:r>
      <w:r>
        <w:rPr>
          <w:sz w:val="28"/>
        </w:rPr>
        <w:t xml:space="preserve"> Волгодонска — энергетика, атомное машиностроение, производство оборудования для тепловых электростанций и металлургии, деревообрабатывающая промышленность. В городе также производятся электронные измерительные приборы, синтетические моющие средства</w:t>
      </w:r>
      <w:r>
        <w:rPr>
          <w:sz w:val="28"/>
        </w:rPr>
        <w:br/>
        <w:t>и другая продукция, которая экспортируется во многие страны СНГ и мира.</w:t>
      </w:r>
    </w:p>
    <w:p w:rsidR="002633C7" w:rsidRDefault="002633C7">
      <w:pPr>
        <w:tabs>
          <w:tab w:val="left" w:pos="0"/>
        </w:tabs>
        <w:ind w:firstLine="567"/>
        <w:jc w:val="both"/>
        <w:rPr>
          <w:color w:val="FF0000"/>
          <w:sz w:val="28"/>
        </w:rPr>
      </w:pPr>
    </w:p>
    <w:p w:rsidR="002633C7" w:rsidRDefault="009223CF">
      <w:pPr>
        <w:pStyle w:val="20"/>
        <w:tabs>
          <w:tab w:val="left" w:pos="1134"/>
          <w:tab w:val="left" w:pos="1418"/>
          <w:tab w:val="left" w:pos="2127"/>
        </w:tabs>
        <w:spacing w:before="0" w:after="120"/>
        <w:ind w:firstLine="567"/>
        <w:jc w:val="both"/>
        <w:rPr>
          <w:rFonts w:ascii="Times New Roman" w:hAnsi="Times New Roman"/>
          <w:i w:val="0"/>
        </w:rPr>
      </w:pPr>
      <w:r>
        <w:rPr>
          <w:rFonts w:ascii="Times New Roman" w:hAnsi="Times New Roman"/>
          <w:i w:val="0"/>
        </w:rPr>
        <w:lastRenderedPageBreak/>
        <w:t>Статья 2. Основные показатели социально-экономического развития города Волгодонска в 2014-2021 годах</w:t>
      </w:r>
    </w:p>
    <w:p w:rsidR="002633C7" w:rsidRDefault="009223CF">
      <w:pPr>
        <w:tabs>
          <w:tab w:val="left" w:pos="0"/>
        </w:tabs>
        <w:ind w:firstLine="567"/>
        <w:jc w:val="both"/>
        <w:rPr>
          <w:sz w:val="28"/>
        </w:rPr>
      </w:pPr>
      <w:r>
        <w:rPr>
          <w:sz w:val="28"/>
        </w:rPr>
        <w:t xml:space="preserve">Численность населения – важнейший демографический показатель, определяющий экономическую значимость, трудовой потенциал </w:t>
      </w:r>
      <w:r>
        <w:rPr>
          <w:sz w:val="28"/>
        </w:rPr>
        <w:br/>
        <w:t>и потребительскую ёмкость рынка города (таблица 1).</w:t>
      </w:r>
    </w:p>
    <w:p w:rsidR="002633C7" w:rsidRDefault="009223CF" w:rsidP="00AE4B07">
      <w:pPr>
        <w:pStyle w:val="affd"/>
        <w:keepNext w:val="0"/>
        <w:tabs>
          <w:tab w:val="left" w:pos="1134"/>
        </w:tabs>
        <w:spacing w:beforeAutospacing="0"/>
      </w:pPr>
      <w:r>
        <w:t>Таблица 1 – Численность постоянного населения города Волгодонска в 2014-2021 годах</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851"/>
        <w:gridCol w:w="850"/>
        <w:gridCol w:w="851"/>
        <w:gridCol w:w="850"/>
        <w:gridCol w:w="851"/>
        <w:gridCol w:w="850"/>
        <w:gridCol w:w="851"/>
        <w:gridCol w:w="850"/>
      </w:tblGrid>
      <w:tr w:rsidR="001869D3" w:rsidTr="001869D3">
        <w:trPr>
          <w:trHeight w:val="230"/>
          <w:tblHeader/>
        </w:trPr>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Показатели</w:t>
            </w:r>
          </w:p>
          <w:p w:rsidR="002633C7" w:rsidRDefault="002633C7">
            <w:pPr>
              <w:tabs>
                <w:tab w:val="left" w:pos="1134"/>
              </w:tabs>
              <w:spacing w:line="216" w:lineRule="auto"/>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2014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2017</w:t>
            </w:r>
          </w:p>
          <w:p w:rsidR="002633C7" w:rsidRDefault="009223CF">
            <w:pPr>
              <w:tabs>
                <w:tab w:val="left" w:pos="1134"/>
              </w:tabs>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2018</w:t>
            </w:r>
          </w:p>
          <w:p w:rsidR="002633C7" w:rsidRDefault="009223CF">
            <w:pPr>
              <w:tabs>
                <w:tab w:val="left" w:pos="1134"/>
              </w:tabs>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2019</w:t>
            </w:r>
          </w:p>
          <w:p w:rsidR="002633C7" w:rsidRDefault="009223CF">
            <w:pPr>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2020</w:t>
            </w:r>
          </w:p>
          <w:p w:rsidR="002633C7" w:rsidRDefault="009223CF">
            <w:pPr>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2021 год</w:t>
            </w:r>
          </w:p>
        </w:tc>
      </w:tr>
      <w:tr w:rsidR="001869D3" w:rsidTr="001869D3">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81B32" w:rsidRDefault="009223CF">
            <w:pPr>
              <w:tabs>
                <w:tab w:val="left" w:pos="1134"/>
              </w:tabs>
            </w:pPr>
            <w:r>
              <w:t>Численность постоянного населения на 1 января</w:t>
            </w:r>
          </w:p>
          <w:p w:rsidR="002633C7" w:rsidRDefault="009223CF">
            <w:pPr>
              <w:tabs>
                <w:tab w:val="left" w:pos="1134"/>
              </w:tabs>
            </w:pPr>
            <w:r>
              <w:t xml:space="preserve"> (тыс. человек)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170,2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170,2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170,5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171,5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171,7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171,9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171,4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168,3</w:t>
            </w:r>
          </w:p>
        </w:tc>
      </w:tr>
      <w:tr w:rsidR="001869D3" w:rsidTr="001869D3">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rsidP="00881B32">
            <w:pPr>
              <w:tabs>
                <w:tab w:val="left" w:pos="1134"/>
              </w:tabs>
            </w:pPr>
            <w:r>
              <w:t xml:space="preserve">Доля </w:t>
            </w:r>
            <w:proofErr w:type="gramStart"/>
            <w:r>
              <w:t>г</w:t>
            </w:r>
            <w:proofErr w:type="gramEnd"/>
            <w:r>
              <w:t xml:space="preserve">. Волгодонска в РО </w:t>
            </w:r>
            <w:r w:rsidR="00881B32">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4,03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4,06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4,05</w:t>
            </w:r>
          </w:p>
        </w:tc>
      </w:tr>
      <w:tr w:rsidR="001869D3" w:rsidTr="001869D3">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pPr>
            <w:r>
              <w:t xml:space="preserve">Место </w:t>
            </w:r>
            <w:proofErr w:type="gramStart"/>
            <w:r>
              <w:t>г</w:t>
            </w:r>
            <w:proofErr w:type="gramEnd"/>
            <w:r>
              <w:t>. Волгодонска в РО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w:t>
            </w:r>
          </w:p>
        </w:tc>
      </w:tr>
    </w:tbl>
    <w:p w:rsidR="002633C7" w:rsidRDefault="002633C7">
      <w:pPr>
        <w:tabs>
          <w:tab w:val="left" w:pos="0"/>
        </w:tabs>
        <w:ind w:firstLine="567"/>
        <w:jc w:val="both"/>
        <w:rPr>
          <w:color w:val="FF0000"/>
          <w:sz w:val="16"/>
        </w:rPr>
      </w:pPr>
    </w:p>
    <w:p w:rsidR="002633C7" w:rsidRDefault="009223CF">
      <w:pPr>
        <w:tabs>
          <w:tab w:val="left" w:pos="0"/>
        </w:tabs>
        <w:ind w:firstLine="567"/>
        <w:jc w:val="both"/>
        <w:rPr>
          <w:sz w:val="28"/>
        </w:rPr>
      </w:pPr>
      <w:r>
        <w:rPr>
          <w:sz w:val="28"/>
        </w:rPr>
        <w:t>Ключевым макроэкономическим индикатором, характеризующим социально-экономическое развитие города, является отгрузка товаров собственного производства, выполнение работ и услуг собственными силами крупными и средними предприятиями промышленности (таблица 2).</w:t>
      </w:r>
    </w:p>
    <w:p w:rsidR="002633C7" w:rsidRDefault="009223CF">
      <w:pPr>
        <w:tabs>
          <w:tab w:val="left" w:pos="1134"/>
        </w:tabs>
        <w:ind w:firstLine="567"/>
        <w:jc w:val="both"/>
        <w:rPr>
          <w:b/>
          <w:sz w:val="28"/>
        </w:rPr>
      </w:pPr>
      <w:r>
        <w:rPr>
          <w:b/>
          <w:sz w:val="28"/>
        </w:rPr>
        <w:t>Таблица 2 – Отгрузка товаров собственного производства, выполнения работ и услуг собственными силами крупными и средними предприятиями промышленности в 2014-2021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851"/>
        <w:gridCol w:w="850"/>
        <w:gridCol w:w="851"/>
        <w:gridCol w:w="850"/>
        <w:gridCol w:w="851"/>
        <w:gridCol w:w="850"/>
        <w:gridCol w:w="851"/>
        <w:gridCol w:w="850"/>
      </w:tblGrid>
      <w:tr w:rsidR="002633C7" w:rsidTr="001869D3">
        <w:trPr>
          <w:trHeight w:val="230"/>
          <w:tblHeader/>
        </w:trPr>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Показатели</w:t>
            </w:r>
          </w:p>
          <w:p w:rsidR="002633C7" w:rsidRDefault="002633C7">
            <w:pPr>
              <w:tabs>
                <w:tab w:val="left" w:pos="1134"/>
              </w:tabs>
              <w:spacing w:line="216" w:lineRule="auto"/>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2014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2017</w:t>
            </w:r>
          </w:p>
          <w:p w:rsidR="002633C7" w:rsidRDefault="009223CF">
            <w:pPr>
              <w:tabs>
                <w:tab w:val="left" w:pos="1134"/>
              </w:tabs>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2018</w:t>
            </w:r>
          </w:p>
          <w:p w:rsidR="002633C7" w:rsidRDefault="009223CF">
            <w:pPr>
              <w:tabs>
                <w:tab w:val="left" w:pos="1134"/>
              </w:tabs>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2019</w:t>
            </w:r>
          </w:p>
          <w:p w:rsidR="002633C7" w:rsidRDefault="009223CF">
            <w:pPr>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2020</w:t>
            </w:r>
          </w:p>
          <w:p w:rsidR="002633C7" w:rsidRDefault="009223CF">
            <w:pPr>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2021 год</w:t>
            </w:r>
          </w:p>
        </w:tc>
      </w:tr>
      <w:tr w:rsidR="002633C7" w:rsidTr="001869D3">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pPr>
            <w:r>
              <w:t xml:space="preserve">Отгрузка товаров собственного производства, выполнения работ и услуг собственными силами крупными и средними предприятиями промышленности </w:t>
            </w:r>
          </w:p>
          <w:p w:rsidR="002633C7" w:rsidRDefault="009223CF">
            <w:pPr>
              <w:tabs>
                <w:tab w:val="left" w:pos="1134"/>
              </w:tabs>
            </w:pPr>
            <w:r>
              <w:t xml:space="preserve">(в текущих ценах; </w:t>
            </w:r>
            <w:proofErr w:type="spellStart"/>
            <w:proofErr w:type="gramStart"/>
            <w:r>
              <w:t>млрд</w:t>
            </w:r>
            <w:proofErr w:type="spellEnd"/>
            <w:proofErr w:type="gramEnd"/>
            <w:r>
              <w:t xml:space="preserve"> рублей)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60,2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73,3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73,8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88,6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107,8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131,1</w:t>
            </w:r>
          </w:p>
        </w:tc>
      </w:tr>
      <w:tr w:rsidR="002633C7" w:rsidTr="001869D3">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rsidP="00881B32">
            <w:pPr>
              <w:tabs>
                <w:tab w:val="left" w:pos="1134"/>
              </w:tabs>
            </w:pPr>
            <w:r>
              <w:t xml:space="preserve">Доля </w:t>
            </w:r>
            <w:proofErr w:type="gramStart"/>
            <w:r>
              <w:t>г</w:t>
            </w:r>
            <w:proofErr w:type="gramEnd"/>
            <w:r>
              <w:t xml:space="preserve">. Волгодонска в РО </w:t>
            </w:r>
            <w:r w:rsidR="00881B32">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4,70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5,06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5,76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5,49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15,9</w:t>
            </w:r>
          </w:p>
        </w:tc>
      </w:tr>
      <w:tr w:rsidR="002633C7" w:rsidTr="001869D3">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pPr>
            <w:r>
              <w:t xml:space="preserve">Место </w:t>
            </w:r>
            <w:proofErr w:type="gramStart"/>
            <w:r>
              <w:t>г</w:t>
            </w:r>
            <w:proofErr w:type="gramEnd"/>
            <w:r>
              <w:t>. Волгодонска в РО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r>
    </w:tbl>
    <w:p w:rsidR="002633C7" w:rsidRDefault="002633C7">
      <w:pPr>
        <w:tabs>
          <w:tab w:val="left" w:pos="0"/>
        </w:tabs>
        <w:ind w:firstLine="567"/>
        <w:jc w:val="both"/>
        <w:rPr>
          <w:color w:val="FF0000"/>
          <w:sz w:val="16"/>
        </w:rPr>
      </w:pPr>
    </w:p>
    <w:p w:rsidR="002633C7" w:rsidRDefault="009223CF">
      <w:pPr>
        <w:tabs>
          <w:tab w:val="left" w:pos="0"/>
        </w:tabs>
        <w:ind w:firstLine="567"/>
        <w:jc w:val="both"/>
        <w:rPr>
          <w:sz w:val="28"/>
        </w:rPr>
      </w:pPr>
      <w:r>
        <w:rPr>
          <w:sz w:val="28"/>
        </w:rPr>
        <w:tab/>
        <w:t>Объем инвестиций в основной капитал обеспечивает воспроизводство и развитие экономики и социальной сферы, определяет темпы</w:t>
      </w:r>
      <w:r>
        <w:rPr>
          <w:sz w:val="28"/>
        </w:rPr>
        <w:br/>
        <w:t xml:space="preserve">их перспективного развития (таблица 3). </w:t>
      </w:r>
    </w:p>
    <w:p w:rsidR="00881B32" w:rsidRDefault="009223CF">
      <w:pPr>
        <w:tabs>
          <w:tab w:val="left" w:pos="0"/>
        </w:tabs>
        <w:ind w:firstLine="567"/>
        <w:jc w:val="both"/>
        <w:rPr>
          <w:sz w:val="28"/>
        </w:rPr>
      </w:pPr>
      <w:r>
        <w:rPr>
          <w:sz w:val="28"/>
        </w:rPr>
        <w:tab/>
      </w:r>
    </w:p>
    <w:p w:rsidR="00881B32" w:rsidRDefault="00881B32">
      <w:pPr>
        <w:tabs>
          <w:tab w:val="left" w:pos="0"/>
        </w:tabs>
        <w:ind w:firstLine="567"/>
        <w:jc w:val="both"/>
        <w:rPr>
          <w:sz w:val="28"/>
        </w:rPr>
      </w:pPr>
    </w:p>
    <w:p w:rsidR="00881B32" w:rsidRDefault="00881B32">
      <w:pPr>
        <w:tabs>
          <w:tab w:val="left" w:pos="0"/>
        </w:tabs>
        <w:ind w:firstLine="567"/>
        <w:jc w:val="both"/>
        <w:rPr>
          <w:sz w:val="28"/>
        </w:rPr>
      </w:pPr>
    </w:p>
    <w:p w:rsidR="00881B32" w:rsidRDefault="00881B32">
      <w:pPr>
        <w:tabs>
          <w:tab w:val="left" w:pos="0"/>
        </w:tabs>
        <w:ind w:firstLine="567"/>
        <w:jc w:val="both"/>
        <w:rPr>
          <w:sz w:val="28"/>
        </w:rPr>
      </w:pPr>
    </w:p>
    <w:p w:rsidR="00881B32" w:rsidRDefault="00881B32">
      <w:pPr>
        <w:tabs>
          <w:tab w:val="left" w:pos="0"/>
        </w:tabs>
        <w:ind w:firstLine="567"/>
        <w:jc w:val="both"/>
        <w:rPr>
          <w:sz w:val="28"/>
        </w:rPr>
      </w:pPr>
    </w:p>
    <w:p w:rsidR="002633C7" w:rsidRDefault="009223CF">
      <w:pPr>
        <w:tabs>
          <w:tab w:val="left" w:pos="0"/>
        </w:tabs>
        <w:ind w:firstLine="567"/>
        <w:jc w:val="both"/>
        <w:rPr>
          <w:b/>
          <w:sz w:val="28"/>
        </w:rPr>
      </w:pPr>
      <w:r>
        <w:rPr>
          <w:b/>
          <w:sz w:val="28"/>
        </w:rPr>
        <w:lastRenderedPageBreak/>
        <w:t>Таблица 3 – Объем инвестиций в основной капитал по крупным</w:t>
      </w:r>
      <w:r>
        <w:rPr>
          <w:b/>
          <w:sz w:val="28"/>
        </w:rPr>
        <w:br/>
        <w:t>и средним предприятиям города Волгодонска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851"/>
        <w:gridCol w:w="850"/>
        <w:gridCol w:w="851"/>
        <w:gridCol w:w="850"/>
        <w:gridCol w:w="851"/>
        <w:gridCol w:w="850"/>
        <w:gridCol w:w="851"/>
        <w:gridCol w:w="850"/>
      </w:tblGrid>
      <w:tr w:rsidR="002633C7" w:rsidTr="001869D3">
        <w:trPr>
          <w:trHeight w:val="230"/>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Показатели</w:t>
            </w:r>
          </w:p>
          <w:p w:rsidR="002633C7" w:rsidRDefault="002633C7">
            <w:pPr>
              <w:tabs>
                <w:tab w:val="left" w:pos="1134"/>
              </w:tabs>
              <w:spacing w:line="216" w:lineRule="auto"/>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2014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2017</w:t>
            </w:r>
          </w:p>
          <w:p w:rsidR="002633C7" w:rsidRDefault="009223CF">
            <w:pPr>
              <w:tabs>
                <w:tab w:val="left" w:pos="1134"/>
              </w:tabs>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pPr>
            <w:r>
              <w:t>2018</w:t>
            </w:r>
          </w:p>
          <w:p w:rsidR="002633C7" w:rsidRDefault="009223CF">
            <w:pPr>
              <w:tabs>
                <w:tab w:val="left" w:pos="1134"/>
              </w:tabs>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2019</w:t>
            </w:r>
          </w:p>
          <w:p w:rsidR="002633C7" w:rsidRDefault="009223CF">
            <w:pPr>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2020</w:t>
            </w:r>
          </w:p>
          <w:p w:rsidR="002633C7" w:rsidRDefault="009223CF">
            <w:pPr>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2021 год</w:t>
            </w:r>
          </w:p>
        </w:tc>
      </w:tr>
      <w:tr w:rsidR="002633C7" w:rsidTr="001869D3">
        <w:trPr>
          <w:trHeight w:val="230"/>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rsidP="00881B32">
            <w:pPr>
              <w:tabs>
                <w:tab w:val="left" w:pos="1134"/>
              </w:tabs>
            </w:pPr>
            <w:r>
              <w:t>Объем инвестиц</w:t>
            </w:r>
            <w:r w:rsidR="00881B32">
              <w:t>ий по полному кругу предприятий</w:t>
            </w:r>
            <w:r>
              <w:t xml:space="preserve"> </w:t>
            </w:r>
            <w:r w:rsidR="00881B32">
              <w:t>(</w:t>
            </w:r>
            <w:proofErr w:type="spellStart"/>
            <w:proofErr w:type="gramStart"/>
            <w:r>
              <w:t>млрд</w:t>
            </w:r>
            <w:proofErr w:type="spellEnd"/>
            <w:proofErr w:type="gramEnd"/>
            <w:r>
              <w:t xml:space="preserve"> руб</w:t>
            </w:r>
            <w:r w:rsidR="00881B32">
              <w:t>лей)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49,0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41,7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30,1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28,1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16,1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76" w:lineRule="auto"/>
              <w:jc w:val="center"/>
            </w:pPr>
            <w:r>
              <w:t>13,4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76" w:lineRule="auto"/>
              <w:jc w:val="center"/>
            </w:pPr>
            <w:r>
              <w:t>14,1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76" w:lineRule="auto"/>
              <w:jc w:val="center"/>
            </w:pPr>
            <w:r>
              <w:t>18,1</w:t>
            </w:r>
          </w:p>
        </w:tc>
      </w:tr>
      <w:tr w:rsidR="002633C7" w:rsidTr="001869D3">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rsidP="00881B32">
            <w:pPr>
              <w:tabs>
                <w:tab w:val="left" w:pos="1134"/>
              </w:tabs>
            </w:pPr>
            <w:r>
              <w:t xml:space="preserve">Доля </w:t>
            </w:r>
            <w:proofErr w:type="gramStart"/>
            <w:r>
              <w:t>г</w:t>
            </w:r>
            <w:proofErr w:type="gramEnd"/>
            <w:r>
              <w:t xml:space="preserve">. Волгодонска </w:t>
            </w:r>
            <w:r w:rsidR="00881B32">
              <w:t>в общем объеме инвестиций по РО (процент)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4,6</w:t>
            </w:r>
          </w:p>
        </w:tc>
      </w:tr>
      <w:tr w:rsidR="002633C7" w:rsidTr="001869D3">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pPr>
            <w:r>
              <w:t xml:space="preserve">Место </w:t>
            </w:r>
            <w:proofErr w:type="gramStart"/>
            <w:r>
              <w:t>г</w:t>
            </w:r>
            <w:proofErr w:type="gramEnd"/>
            <w:r>
              <w:t>. Волгодонска среди муниципальных образований РО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r>
    </w:tbl>
    <w:p w:rsidR="002633C7" w:rsidRDefault="002633C7">
      <w:pPr>
        <w:tabs>
          <w:tab w:val="left" w:pos="0"/>
        </w:tabs>
        <w:ind w:firstLine="567"/>
        <w:jc w:val="both"/>
        <w:rPr>
          <w:color w:val="FF0000"/>
          <w:sz w:val="16"/>
        </w:rPr>
      </w:pPr>
    </w:p>
    <w:p w:rsidR="002633C7" w:rsidRDefault="009223CF">
      <w:pPr>
        <w:tabs>
          <w:tab w:val="left" w:pos="0"/>
        </w:tabs>
        <w:ind w:firstLine="567"/>
        <w:jc w:val="both"/>
        <w:rPr>
          <w:sz w:val="28"/>
        </w:rPr>
      </w:pPr>
      <w:r>
        <w:rPr>
          <w:sz w:val="28"/>
        </w:rPr>
        <w:t>Ожидаемая продолжительность жизни при рождении – интегральный демографический индикатор. На его величину оказывают влияние множество факторов, включая здоровье и уровень жизни населения, экологию и др.</w:t>
      </w:r>
    </w:p>
    <w:p w:rsidR="002633C7" w:rsidRDefault="009223CF">
      <w:pPr>
        <w:tabs>
          <w:tab w:val="left" w:pos="1134"/>
        </w:tabs>
        <w:ind w:firstLine="567"/>
        <w:jc w:val="both"/>
        <w:rPr>
          <w:b/>
          <w:sz w:val="28"/>
        </w:rPr>
      </w:pPr>
      <w:r>
        <w:rPr>
          <w:b/>
          <w:sz w:val="28"/>
        </w:rPr>
        <w:t>Таблица 4 – Ожидаемая продолжительности жизни при рождении</w:t>
      </w:r>
      <w:r>
        <w:rPr>
          <w:b/>
          <w:sz w:val="28"/>
        </w:rPr>
        <w:br/>
        <w:t>в городе Волгодонске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851"/>
        <w:gridCol w:w="850"/>
        <w:gridCol w:w="851"/>
        <w:gridCol w:w="850"/>
        <w:gridCol w:w="851"/>
        <w:gridCol w:w="850"/>
        <w:gridCol w:w="851"/>
        <w:gridCol w:w="850"/>
      </w:tblGrid>
      <w:tr w:rsidR="002633C7" w:rsidTr="001869D3">
        <w:trPr>
          <w:trHeight w:val="230"/>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000000" w:themeColor="text1"/>
              </w:rPr>
            </w:pPr>
            <w:r>
              <w:rPr>
                <w:color w:val="000000" w:themeColor="text1"/>
              </w:rPr>
              <w:t>Показатели</w:t>
            </w:r>
          </w:p>
          <w:p w:rsidR="002633C7" w:rsidRDefault="002633C7">
            <w:pPr>
              <w:tabs>
                <w:tab w:val="left" w:pos="1134"/>
              </w:tabs>
              <w:spacing w:line="216" w:lineRule="auto"/>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rPr>
                <w:color w:val="000000" w:themeColor="text1"/>
              </w:rPr>
            </w:pPr>
            <w:r>
              <w:rPr>
                <w:color w:val="000000" w:themeColor="text1"/>
              </w:rPr>
              <w:t>2014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rPr>
                <w:color w:val="000000" w:themeColor="text1"/>
              </w:rPr>
            </w:pPr>
            <w:r>
              <w:rPr>
                <w:color w:val="000000" w:themeColor="text1"/>
              </w:rPr>
              <w:t>2015</w:t>
            </w:r>
          </w:p>
          <w:p w:rsidR="002633C7" w:rsidRDefault="009223CF">
            <w:pPr>
              <w:tabs>
                <w:tab w:val="left" w:pos="1134"/>
              </w:tabs>
              <w:spacing w:line="216" w:lineRule="auto"/>
              <w:jc w:val="center"/>
              <w:rPr>
                <w:color w:val="000000" w:themeColor="text1"/>
              </w:rPr>
            </w:pPr>
            <w:r>
              <w:rPr>
                <w:color w:val="000000" w:themeColor="text1"/>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rPr>
                <w:color w:val="000000" w:themeColor="text1"/>
              </w:rPr>
            </w:pPr>
            <w:r>
              <w:rPr>
                <w:color w:val="000000" w:themeColor="text1"/>
              </w:rPr>
              <w:t>2016</w:t>
            </w:r>
          </w:p>
          <w:p w:rsidR="002633C7" w:rsidRDefault="009223CF">
            <w:pPr>
              <w:tabs>
                <w:tab w:val="left" w:pos="1134"/>
              </w:tabs>
              <w:spacing w:line="216" w:lineRule="auto"/>
              <w:jc w:val="center"/>
              <w:rPr>
                <w:color w:val="000000" w:themeColor="text1"/>
              </w:rPr>
            </w:pPr>
            <w:r>
              <w:rPr>
                <w:color w:val="000000" w:themeColor="text1"/>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rPr>
                <w:color w:val="000000" w:themeColor="text1"/>
              </w:rPr>
            </w:pPr>
            <w:r>
              <w:rPr>
                <w:color w:val="000000" w:themeColor="text1"/>
              </w:rPr>
              <w:t>2017</w:t>
            </w:r>
          </w:p>
          <w:p w:rsidR="002633C7" w:rsidRDefault="009223CF">
            <w:pPr>
              <w:tabs>
                <w:tab w:val="left" w:pos="1134"/>
              </w:tabs>
              <w:spacing w:line="216" w:lineRule="auto"/>
              <w:jc w:val="center"/>
              <w:rPr>
                <w:color w:val="000000" w:themeColor="text1"/>
              </w:rPr>
            </w:pPr>
            <w:r>
              <w:rPr>
                <w:color w:val="000000" w:themeColor="text1"/>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jc w:val="center"/>
              <w:rPr>
                <w:color w:val="000000" w:themeColor="text1"/>
              </w:rPr>
            </w:pPr>
            <w:r>
              <w:rPr>
                <w:color w:val="000000" w:themeColor="text1"/>
              </w:rPr>
              <w:t>2018</w:t>
            </w:r>
          </w:p>
          <w:p w:rsidR="002633C7" w:rsidRDefault="009223CF">
            <w:pPr>
              <w:tabs>
                <w:tab w:val="left" w:pos="1134"/>
              </w:tabs>
              <w:spacing w:line="216" w:lineRule="auto"/>
              <w:jc w:val="center"/>
              <w:rPr>
                <w:color w:val="000000" w:themeColor="text1"/>
              </w:rPr>
            </w:pPr>
            <w:r>
              <w:rPr>
                <w:color w:val="000000" w:themeColor="text1"/>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rPr>
                <w:color w:val="000000" w:themeColor="text1"/>
              </w:rPr>
            </w:pPr>
            <w:r>
              <w:rPr>
                <w:color w:val="000000" w:themeColor="text1"/>
              </w:rPr>
              <w:t>2019</w:t>
            </w:r>
          </w:p>
          <w:p w:rsidR="002633C7" w:rsidRDefault="009223CF">
            <w:pPr>
              <w:spacing w:line="216" w:lineRule="auto"/>
              <w:jc w:val="center"/>
              <w:rPr>
                <w:color w:val="000000" w:themeColor="text1"/>
              </w:rPr>
            </w:pPr>
            <w:r>
              <w:rPr>
                <w:color w:val="000000" w:themeColor="text1"/>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rPr>
                <w:color w:val="000000" w:themeColor="text1"/>
              </w:rPr>
            </w:pPr>
            <w:r>
              <w:rPr>
                <w:color w:val="000000" w:themeColor="text1"/>
              </w:rPr>
              <w:t>2020</w:t>
            </w:r>
          </w:p>
          <w:p w:rsidR="002633C7" w:rsidRDefault="009223CF">
            <w:pPr>
              <w:spacing w:line="216" w:lineRule="auto"/>
              <w:jc w:val="center"/>
              <w:rPr>
                <w:color w:val="000000" w:themeColor="text1"/>
              </w:rPr>
            </w:pPr>
            <w:r>
              <w:rPr>
                <w:color w:val="000000" w:themeColor="text1"/>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rPr>
                <w:color w:val="000000" w:themeColor="text1"/>
              </w:rPr>
            </w:pPr>
            <w:r>
              <w:rPr>
                <w:color w:val="000000" w:themeColor="text1"/>
              </w:rPr>
              <w:t>2021 год</w:t>
            </w:r>
          </w:p>
        </w:tc>
      </w:tr>
      <w:tr w:rsidR="002633C7" w:rsidTr="001869D3">
        <w:trPr>
          <w:trHeight w:val="230"/>
          <w:tblHeader/>
        </w:trPr>
        <w:tc>
          <w:tcPr>
            <w:tcW w:w="9781" w:type="dxa"/>
            <w:gridSpan w:val="9"/>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76" w:lineRule="auto"/>
              <w:jc w:val="center"/>
              <w:rPr>
                <w:color w:val="000000" w:themeColor="text1"/>
              </w:rPr>
            </w:pPr>
            <w:r>
              <w:rPr>
                <w:i/>
                <w:color w:val="000000" w:themeColor="text1"/>
              </w:rPr>
              <w:t>Ожидаемая продолжительность жизни при рождении (число лет)</w:t>
            </w:r>
          </w:p>
        </w:tc>
      </w:tr>
      <w:tr w:rsidR="002633C7" w:rsidTr="001869D3">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rPr>
                <w:color w:val="000000" w:themeColor="text1"/>
              </w:rPr>
            </w:pPr>
            <w:r>
              <w:rPr>
                <w:color w:val="000000" w:themeColor="text1"/>
              </w:rPr>
              <w:t>г. Волгодонск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rPr>
                <w:color w:val="000000" w:themeColor="text1"/>
              </w:rPr>
            </w:pPr>
            <w:r>
              <w:rPr>
                <w:color w:val="000000" w:themeColor="text1"/>
              </w:rPr>
              <w:t>68,3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rPr>
                <w:color w:val="000000" w:themeColor="text1"/>
              </w:rPr>
            </w:pPr>
            <w:r>
              <w:rPr>
                <w:color w:val="000000" w:themeColor="text1"/>
              </w:rPr>
              <w:t>68,9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rPr>
                <w:color w:val="000000" w:themeColor="text1"/>
              </w:rPr>
            </w:pPr>
            <w:r>
              <w:rPr>
                <w:color w:val="000000" w:themeColor="text1"/>
              </w:rPr>
              <w:t>68,2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rPr>
                <w:color w:val="000000" w:themeColor="text1"/>
              </w:rPr>
            </w:pPr>
            <w:r>
              <w:rPr>
                <w:color w:val="000000" w:themeColor="text1"/>
              </w:rPr>
              <w:t>70,6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rPr>
                <w:color w:val="000000" w:themeColor="text1"/>
              </w:rPr>
            </w:pPr>
            <w:r>
              <w:rPr>
                <w:color w:val="000000" w:themeColor="text1"/>
              </w:rPr>
              <w:t>70,0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rPr>
                <w:color w:val="000000" w:themeColor="text1"/>
              </w:rPr>
            </w:pPr>
            <w:r>
              <w:rPr>
                <w:color w:val="000000" w:themeColor="text1"/>
              </w:rPr>
              <w:t>70,25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rPr>
                <w:color w:val="000000" w:themeColor="text1"/>
              </w:rPr>
            </w:pPr>
            <w:r>
              <w:rPr>
                <w:color w:val="000000" w:themeColor="text1"/>
              </w:rPr>
              <w:t>71,18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rPr>
                <w:color w:val="000000" w:themeColor="text1"/>
              </w:rPr>
            </w:pPr>
            <w:r>
              <w:rPr>
                <w:color w:val="000000" w:themeColor="text1"/>
              </w:rPr>
              <w:t>70,8</w:t>
            </w:r>
          </w:p>
        </w:tc>
      </w:tr>
      <w:tr w:rsidR="002633C7" w:rsidTr="001869D3">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rPr>
                <w:color w:val="000000" w:themeColor="text1"/>
              </w:rPr>
            </w:pPr>
            <w:r>
              <w:rPr>
                <w:color w:val="000000" w:themeColor="text1"/>
              </w:rPr>
              <w:t>Ростовская область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33C7" w:rsidRDefault="009223CF">
            <w:pPr>
              <w:tabs>
                <w:tab w:val="left" w:pos="1134"/>
              </w:tabs>
              <w:jc w:val="center"/>
              <w:rPr>
                <w:color w:val="000000" w:themeColor="text1"/>
              </w:rPr>
            </w:pPr>
            <w:r>
              <w:rPr>
                <w:color w:val="000000" w:themeColor="text1"/>
              </w:rPr>
              <w:t>71,3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33C7" w:rsidRDefault="009223CF">
            <w:pPr>
              <w:tabs>
                <w:tab w:val="left" w:pos="1134"/>
              </w:tabs>
              <w:jc w:val="center"/>
              <w:rPr>
                <w:color w:val="000000" w:themeColor="text1"/>
              </w:rPr>
            </w:pPr>
            <w:r>
              <w:rPr>
                <w:color w:val="000000" w:themeColor="text1"/>
              </w:rPr>
              <w:t>71,9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33C7" w:rsidRDefault="009223CF">
            <w:pPr>
              <w:tabs>
                <w:tab w:val="left" w:pos="1134"/>
              </w:tabs>
              <w:jc w:val="center"/>
              <w:rPr>
                <w:color w:val="000000" w:themeColor="text1"/>
              </w:rPr>
            </w:pPr>
            <w:r>
              <w:rPr>
                <w:color w:val="000000" w:themeColor="text1"/>
              </w:rPr>
              <w:t>72,2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33C7" w:rsidRDefault="009223CF">
            <w:pPr>
              <w:tabs>
                <w:tab w:val="left" w:pos="1134"/>
              </w:tabs>
              <w:jc w:val="center"/>
              <w:rPr>
                <w:color w:val="000000" w:themeColor="text1"/>
              </w:rPr>
            </w:pPr>
            <w:r>
              <w:rPr>
                <w:color w:val="000000" w:themeColor="text1"/>
              </w:rPr>
              <w:t>73,03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rPr>
                <w:color w:val="000000" w:themeColor="text1"/>
              </w:rPr>
            </w:pPr>
            <w:r>
              <w:rPr>
                <w:color w:val="000000" w:themeColor="text1"/>
              </w:rPr>
              <w:t>73,21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rPr>
                <w:color w:val="000000" w:themeColor="text1"/>
              </w:rPr>
            </w:pPr>
            <w:r>
              <w:rPr>
                <w:color w:val="000000" w:themeColor="text1"/>
              </w:rPr>
              <w:t>73,69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rPr>
                <w:color w:val="000000" w:themeColor="text1"/>
              </w:rPr>
            </w:pPr>
            <w:r>
              <w:rPr>
                <w:color w:val="000000" w:themeColor="text1"/>
              </w:rPr>
              <w:t>72,04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rPr>
                <w:color w:val="000000" w:themeColor="text1"/>
              </w:rPr>
            </w:pPr>
            <w:r>
              <w:rPr>
                <w:color w:val="000000" w:themeColor="text1"/>
              </w:rPr>
              <w:t>69,79</w:t>
            </w:r>
          </w:p>
        </w:tc>
      </w:tr>
    </w:tbl>
    <w:p w:rsidR="002633C7" w:rsidRDefault="002633C7">
      <w:pPr>
        <w:tabs>
          <w:tab w:val="left" w:pos="0"/>
        </w:tabs>
        <w:ind w:firstLine="567"/>
        <w:jc w:val="both"/>
        <w:rPr>
          <w:sz w:val="28"/>
        </w:rPr>
      </w:pPr>
    </w:p>
    <w:p w:rsidR="002633C7" w:rsidRDefault="009223CF">
      <w:pPr>
        <w:tabs>
          <w:tab w:val="left" w:pos="0"/>
        </w:tabs>
        <w:ind w:firstLine="567"/>
        <w:jc w:val="both"/>
        <w:rPr>
          <w:sz w:val="28"/>
        </w:rPr>
      </w:pPr>
      <w:r>
        <w:rPr>
          <w:sz w:val="28"/>
        </w:rPr>
        <w:t>Среднемесячная заработная плата – ключевой индикатор, характеризующий уровень жизни населения.</w:t>
      </w:r>
    </w:p>
    <w:p w:rsidR="002633C7" w:rsidRDefault="009223CF">
      <w:pPr>
        <w:tabs>
          <w:tab w:val="left" w:pos="0"/>
        </w:tabs>
        <w:ind w:firstLine="567"/>
        <w:jc w:val="both"/>
        <w:rPr>
          <w:sz w:val="28"/>
        </w:rPr>
      </w:pPr>
      <w:r>
        <w:rPr>
          <w:b/>
          <w:sz w:val="28"/>
        </w:rPr>
        <w:t>Таблица 5 – Среднемесячная заработная плата населения в городе Волгодонске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851"/>
        <w:gridCol w:w="850"/>
        <w:gridCol w:w="851"/>
        <w:gridCol w:w="850"/>
        <w:gridCol w:w="851"/>
        <w:gridCol w:w="850"/>
        <w:gridCol w:w="851"/>
        <w:gridCol w:w="850"/>
      </w:tblGrid>
      <w:tr w:rsidR="002633C7" w:rsidTr="001869D3">
        <w:trPr>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Показатели</w:t>
            </w:r>
          </w:p>
          <w:p w:rsidR="002633C7" w:rsidRDefault="002633C7">
            <w:pPr>
              <w:tabs>
                <w:tab w:val="left" w:pos="1134"/>
              </w:tabs>
              <w:spacing w:line="216" w:lineRule="auto"/>
              <w:jc w:val="center"/>
            </w:pPr>
          </w:p>
        </w:tc>
        <w:tc>
          <w:tcPr>
            <w:tcW w:w="85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16" w:lineRule="auto"/>
              <w:jc w:val="center"/>
            </w:pPr>
            <w:r>
              <w:t>2014 год</w:t>
            </w:r>
          </w:p>
        </w:tc>
        <w:tc>
          <w:tcPr>
            <w:tcW w:w="85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16" w:lineRule="auto"/>
              <w:jc w:val="center"/>
            </w:pPr>
            <w:r>
              <w:t>2017</w:t>
            </w:r>
          </w:p>
          <w:p w:rsidR="002633C7" w:rsidRDefault="009223CF">
            <w:pPr>
              <w:tabs>
                <w:tab w:val="left" w:pos="1134"/>
              </w:tabs>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16" w:lineRule="auto"/>
              <w:jc w:val="center"/>
            </w:pPr>
            <w:r>
              <w:t>2018</w:t>
            </w:r>
          </w:p>
          <w:p w:rsidR="002633C7" w:rsidRDefault="009223CF">
            <w:pPr>
              <w:tabs>
                <w:tab w:val="left" w:pos="1134"/>
              </w:tabs>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tcPr>
          <w:p w:rsidR="002633C7" w:rsidRDefault="009223CF">
            <w:pPr>
              <w:spacing w:line="216" w:lineRule="auto"/>
              <w:jc w:val="center"/>
            </w:pPr>
            <w:r>
              <w:t>2019</w:t>
            </w:r>
          </w:p>
          <w:p w:rsidR="002633C7" w:rsidRDefault="009223CF">
            <w:pPr>
              <w:spacing w:line="216" w:lineRule="auto"/>
              <w:jc w:val="center"/>
            </w:pPr>
            <w:r>
              <w:t>год</w:t>
            </w:r>
          </w:p>
        </w:tc>
        <w:tc>
          <w:tcPr>
            <w:tcW w:w="851" w:type="dxa"/>
            <w:tcBorders>
              <w:top w:val="single" w:sz="4" w:space="0" w:color="000000"/>
              <w:left w:val="single" w:sz="4" w:space="0" w:color="000000"/>
              <w:bottom w:val="single" w:sz="4" w:space="0" w:color="000000"/>
              <w:right w:val="single" w:sz="4" w:space="0" w:color="000000"/>
            </w:tcBorders>
          </w:tcPr>
          <w:p w:rsidR="002633C7" w:rsidRDefault="009223CF">
            <w:pPr>
              <w:spacing w:line="216" w:lineRule="auto"/>
              <w:jc w:val="center"/>
            </w:pPr>
            <w:r>
              <w:t>2020</w:t>
            </w:r>
          </w:p>
          <w:p w:rsidR="002633C7" w:rsidRDefault="009223CF">
            <w:pPr>
              <w:spacing w:line="216" w:lineRule="auto"/>
              <w:jc w:val="cente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spacing w:line="216" w:lineRule="auto"/>
              <w:jc w:val="center"/>
            </w:pPr>
            <w:r>
              <w:t>2021 год</w:t>
            </w:r>
          </w:p>
        </w:tc>
      </w:tr>
      <w:tr w:rsidR="002633C7" w:rsidTr="001869D3">
        <w:tc>
          <w:tcPr>
            <w:tcW w:w="97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rsidP="00881B32">
            <w:pPr>
              <w:tabs>
                <w:tab w:val="left" w:pos="1134"/>
              </w:tabs>
              <w:jc w:val="center"/>
            </w:pPr>
            <w:r>
              <w:t>Среднемесячная заработная плата населения (в месяц; тыс</w:t>
            </w:r>
            <w:proofErr w:type="gramStart"/>
            <w:r>
              <w:t>.р</w:t>
            </w:r>
            <w:proofErr w:type="gramEnd"/>
            <w:r>
              <w:t>ублей)</w:t>
            </w:r>
          </w:p>
        </w:tc>
      </w:tr>
      <w:tr w:rsidR="002633C7" w:rsidTr="001869D3">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pPr>
            <w:r>
              <w:t>г. Волгодонск</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26, 3</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27,7</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28,9</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31,0</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33,8</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35,7</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42,3</w:t>
            </w:r>
          </w:p>
        </w:tc>
      </w:tr>
      <w:tr w:rsidR="002633C7" w:rsidTr="001869D3">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pPr>
            <w:r>
              <w:t xml:space="preserve">Место </w:t>
            </w:r>
            <w:proofErr w:type="gramStart"/>
            <w:r>
              <w:t>г</w:t>
            </w:r>
            <w:proofErr w:type="gramEnd"/>
            <w:r>
              <w:t>. Волгодонска в РО</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jc w:val="center"/>
            </w:pPr>
            <w: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r>
    </w:tbl>
    <w:p w:rsidR="002633C7" w:rsidRDefault="002633C7">
      <w:pPr>
        <w:tabs>
          <w:tab w:val="left" w:pos="0"/>
        </w:tabs>
        <w:ind w:firstLine="567"/>
        <w:jc w:val="both"/>
        <w:rPr>
          <w:color w:val="FF0000"/>
          <w:sz w:val="28"/>
        </w:rPr>
      </w:pPr>
    </w:p>
    <w:p w:rsidR="002633C7" w:rsidRDefault="009223CF">
      <w:pPr>
        <w:tabs>
          <w:tab w:val="left" w:pos="0"/>
        </w:tabs>
        <w:ind w:firstLine="567"/>
        <w:jc w:val="both"/>
        <w:rPr>
          <w:sz w:val="28"/>
        </w:rPr>
      </w:pPr>
      <w:r>
        <w:rPr>
          <w:sz w:val="28"/>
        </w:rPr>
        <w:t xml:space="preserve">Данный показатель в значительной мере определяет размер покупательской способности населения и динамику развития  потребительского рынка. </w:t>
      </w:r>
      <w:proofErr w:type="gramStart"/>
      <w:r>
        <w:rPr>
          <w:sz w:val="28"/>
        </w:rPr>
        <w:t>Учитывая уровень экономического развития города и размер среднемесячной заработной платы населения России в 2021 году 56 545 руб., значение данного показателя следует оценивать как сравнительно низкое по отношению к федеральному значению показателя, но второе место по среднемесячной заработной плате среди муниципалитетов городского типа региона позволяет сделать вывод о том, что город Волгодонск является значимым в социально-экономической системе региона городом, с</w:t>
      </w:r>
      <w:proofErr w:type="gramEnd"/>
      <w:r>
        <w:rPr>
          <w:sz w:val="28"/>
        </w:rPr>
        <w:t xml:space="preserve"> развитой экономической базой, конкурентоспособным производством, но при этом с доходами  населения выше среднего по региону.</w:t>
      </w:r>
    </w:p>
    <w:p w:rsidR="002633C7" w:rsidRDefault="002633C7">
      <w:pPr>
        <w:tabs>
          <w:tab w:val="left" w:pos="1134"/>
        </w:tabs>
        <w:spacing w:line="276" w:lineRule="auto"/>
        <w:ind w:firstLine="567"/>
        <w:jc w:val="both"/>
        <w:rPr>
          <w:color w:val="FF0000"/>
          <w:sz w:val="28"/>
        </w:rPr>
      </w:pPr>
    </w:p>
    <w:p w:rsidR="002633C7" w:rsidRDefault="009223CF">
      <w:pPr>
        <w:pStyle w:val="20"/>
        <w:tabs>
          <w:tab w:val="left" w:pos="1134"/>
          <w:tab w:val="left" w:pos="1418"/>
          <w:tab w:val="left" w:pos="2127"/>
        </w:tabs>
        <w:spacing w:before="0" w:after="120"/>
        <w:ind w:firstLine="567"/>
        <w:jc w:val="both"/>
        <w:rPr>
          <w:rFonts w:ascii="Times New Roman" w:hAnsi="Times New Roman"/>
          <w:i w:val="0"/>
        </w:rPr>
      </w:pPr>
      <w:r>
        <w:rPr>
          <w:rFonts w:ascii="Times New Roman" w:hAnsi="Times New Roman"/>
          <w:i w:val="0"/>
        </w:rPr>
        <w:t>Статья 3. Стратегические ресурсы развития</w:t>
      </w:r>
    </w:p>
    <w:p w:rsidR="002633C7" w:rsidRDefault="009223CF">
      <w:pPr>
        <w:pStyle w:val="3"/>
        <w:numPr>
          <w:ilvl w:val="0"/>
          <w:numId w:val="4"/>
        </w:numPr>
        <w:tabs>
          <w:tab w:val="left" w:pos="1418"/>
        </w:tabs>
        <w:spacing w:before="0" w:after="0"/>
        <w:ind w:left="0" w:firstLine="567"/>
        <w:rPr>
          <w:rFonts w:ascii="Times New Roman" w:hAnsi="Times New Roman"/>
          <w:b w:val="0"/>
          <w:sz w:val="28"/>
        </w:rPr>
      </w:pPr>
      <w:r>
        <w:rPr>
          <w:rFonts w:ascii="Times New Roman" w:hAnsi="Times New Roman"/>
          <w:b w:val="0"/>
          <w:sz w:val="28"/>
        </w:rPr>
        <w:t>Природно-географические ресурсы.</w:t>
      </w:r>
    </w:p>
    <w:p w:rsidR="002633C7" w:rsidRDefault="009223CF">
      <w:pPr>
        <w:tabs>
          <w:tab w:val="left" w:pos="0"/>
        </w:tabs>
        <w:ind w:firstLine="567"/>
        <w:jc w:val="both"/>
        <w:rPr>
          <w:sz w:val="28"/>
        </w:rPr>
      </w:pPr>
      <w:r>
        <w:rPr>
          <w:sz w:val="28"/>
        </w:rPr>
        <w:t>Территория расположения города Волгодонска характеризуется сравнительно благоприятными природно-климатическими условиями для ведения хозяйственной деятельности, включая:</w:t>
      </w:r>
    </w:p>
    <w:p w:rsidR="002633C7" w:rsidRDefault="009223CF">
      <w:pPr>
        <w:pStyle w:val="ab"/>
        <w:numPr>
          <w:ilvl w:val="0"/>
          <w:numId w:val="5"/>
        </w:numPr>
        <w:tabs>
          <w:tab w:val="left" w:pos="0"/>
        </w:tabs>
        <w:spacing w:after="0" w:line="240" w:lineRule="auto"/>
        <w:ind w:left="0" w:firstLine="567"/>
        <w:jc w:val="both"/>
        <w:rPr>
          <w:rFonts w:ascii="Times New Roman" w:hAnsi="Times New Roman"/>
          <w:sz w:val="28"/>
        </w:rPr>
      </w:pPr>
      <w:r>
        <w:rPr>
          <w:rFonts w:ascii="Times New Roman" w:hAnsi="Times New Roman"/>
          <w:sz w:val="28"/>
        </w:rPr>
        <w:t>умеренно-континентальный климат;</w:t>
      </w:r>
    </w:p>
    <w:p w:rsidR="002633C7" w:rsidRDefault="009223CF">
      <w:pPr>
        <w:pStyle w:val="ab"/>
        <w:numPr>
          <w:ilvl w:val="0"/>
          <w:numId w:val="5"/>
        </w:numPr>
        <w:tabs>
          <w:tab w:val="left" w:pos="0"/>
        </w:tabs>
        <w:spacing w:after="0" w:line="240" w:lineRule="auto"/>
        <w:ind w:left="0" w:firstLine="567"/>
        <w:jc w:val="both"/>
        <w:rPr>
          <w:rFonts w:ascii="Times New Roman" w:hAnsi="Times New Roman"/>
          <w:sz w:val="28"/>
        </w:rPr>
      </w:pPr>
      <w:r>
        <w:rPr>
          <w:rFonts w:ascii="Times New Roman" w:hAnsi="Times New Roman"/>
          <w:sz w:val="28"/>
        </w:rPr>
        <w:t>наличие водных объектов – Цимлянское водохранилище, р. Дон, Волго-Донской судоходный канал;</w:t>
      </w:r>
    </w:p>
    <w:p w:rsidR="002633C7" w:rsidRDefault="009223CF">
      <w:pPr>
        <w:pStyle w:val="ab"/>
        <w:numPr>
          <w:ilvl w:val="0"/>
          <w:numId w:val="5"/>
        </w:numPr>
        <w:tabs>
          <w:tab w:val="left" w:pos="0"/>
        </w:tabs>
        <w:spacing w:after="0" w:line="240" w:lineRule="auto"/>
        <w:ind w:left="0" w:firstLine="567"/>
        <w:jc w:val="both"/>
        <w:rPr>
          <w:rFonts w:ascii="Times New Roman" w:hAnsi="Times New Roman"/>
          <w:sz w:val="28"/>
        </w:rPr>
      </w:pPr>
      <w:r>
        <w:rPr>
          <w:rFonts w:ascii="Times New Roman" w:hAnsi="Times New Roman"/>
          <w:sz w:val="28"/>
        </w:rPr>
        <w:t>продолжительность солнечного сияния – 2050-2150 часов в год;</w:t>
      </w:r>
    </w:p>
    <w:p w:rsidR="002633C7" w:rsidRDefault="009223CF">
      <w:pPr>
        <w:pStyle w:val="ab"/>
        <w:numPr>
          <w:ilvl w:val="0"/>
          <w:numId w:val="5"/>
        </w:numPr>
        <w:tabs>
          <w:tab w:val="left" w:pos="0"/>
        </w:tabs>
        <w:spacing w:after="0" w:line="240" w:lineRule="auto"/>
        <w:ind w:left="0" w:firstLine="567"/>
        <w:jc w:val="both"/>
        <w:rPr>
          <w:rFonts w:ascii="Times New Roman" w:hAnsi="Times New Roman"/>
          <w:spacing w:val="-4"/>
          <w:sz w:val="28"/>
        </w:rPr>
      </w:pPr>
      <w:r>
        <w:rPr>
          <w:rFonts w:ascii="Times New Roman" w:hAnsi="Times New Roman"/>
          <w:spacing w:val="-4"/>
          <w:sz w:val="28"/>
        </w:rPr>
        <w:t>продолжительность периода с температурой выше 10</w:t>
      </w:r>
      <w:proofErr w:type="gramStart"/>
      <w:r>
        <w:rPr>
          <w:rFonts w:ascii="Times New Roman" w:hAnsi="Times New Roman"/>
          <w:spacing w:val="-4"/>
          <w:sz w:val="28"/>
        </w:rPr>
        <w:t>°С</w:t>
      </w:r>
      <w:proofErr w:type="gramEnd"/>
      <w:r>
        <w:rPr>
          <w:rFonts w:ascii="Times New Roman" w:hAnsi="Times New Roman"/>
          <w:spacing w:val="-4"/>
          <w:sz w:val="28"/>
        </w:rPr>
        <w:t xml:space="preserve"> – 160-180 дней в году;</w:t>
      </w:r>
    </w:p>
    <w:p w:rsidR="002633C7" w:rsidRDefault="009223CF">
      <w:pPr>
        <w:pStyle w:val="ab"/>
        <w:numPr>
          <w:ilvl w:val="0"/>
          <w:numId w:val="5"/>
        </w:numPr>
        <w:tabs>
          <w:tab w:val="left" w:pos="0"/>
        </w:tabs>
        <w:spacing w:after="0" w:line="240" w:lineRule="auto"/>
        <w:ind w:left="0" w:firstLine="567"/>
        <w:jc w:val="both"/>
        <w:rPr>
          <w:rFonts w:ascii="Times New Roman" w:hAnsi="Times New Roman"/>
          <w:sz w:val="28"/>
        </w:rPr>
      </w:pPr>
      <w:r>
        <w:rPr>
          <w:rFonts w:ascii="Times New Roman" w:hAnsi="Times New Roman"/>
          <w:sz w:val="28"/>
        </w:rPr>
        <w:t>среднегодовая норма осадков – 424 мм;</w:t>
      </w:r>
    </w:p>
    <w:p w:rsidR="002633C7" w:rsidRDefault="009223CF">
      <w:pPr>
        <w:pStyle w:val="ab"/>
        <w:numPr>
          <w:ilvl w:val="0"/>
          <w:numId w:val="5"/>
        </w:numPr>
        <w:tabs>
          <w:tab w:val="left" w:pos="0"/>
        </w:tabs>
        <w:spacing w:after="0" w:line="240" w:lineRule="auto"/>
        <w:ind w:left="0" w:firstLine="567"/>
        <w:jc w:val="both"/>
        <w:rPr>
          <w:rFonts w:ascii="Times New Roman" w:hAnsi="Times New Roman"/>
          <w:sz w:val="28"/>
        </w:rPr>
      </w:pPr>
      <w:r>
        <w:rPr>
          <w:rFonts w:ascii="Times New Roman" w:hAnsi="Times New Roman"/>
          <w:sz w:val="28"/>
        </w:rPr>
        <w:t>высокий потенциал для развития возобновляемых источников энергии (ВИЭ) – солнечной и ветровой энергии.</w:t>
      </w:r>
    </w:p>
    <w:p w:rsidR="002633C7" w:rsidRDefault="009223CF">
      <w:pPr>
        <w:tabs>
          <w:tab w:val="left" w:pos="0"/>
        </w:tabs>
        <w:ind w:firstLine="567"/>
        <w:jc w:val="both"/>
        <w:rPr>
          <w:sz w:val="28"/>
        </w:rPr>
      </w:pPr>
      <w:r>
        <w:rPr>
          <w:sz w:val="28"/>
        </w:rPr>
        <w:t>Город Волгодонск, в частности, характеризуется самобытной культурой (донское казачество), что может способствовать формированию туристского центра востока Ростовской области. Крупными водными объектами для развития пляжного туризма являются Цимлянское водохранилище, река Дон. Туристский потенциал Волгодонска определяется также рекреационными</w:t>
      </w:r>
      <w:r>
        <w:rPr>
          <w:sz w:val="28"/>
        </w:rPr>
        <w:br/>
        <w:t>и гастрономическими достопримечательностями (</w:t>
      </w:r>
      <w:proofErr w:type="spellStart"/>
      <w:r>
        <w:rPr>
          <w:sz w:val="28"/>
        </w:rPr>
        <w:t>саловские</w:t>
      </w:r>
      <w:proofErr w:type="spellEnd"/>
      <w:r>
        <w:rPr>
          <w:sz w:val="28"/>
        </w:rPr>
        <w:t xml:space="preserve"> раки, донская уха, донское вино, вяленая и сушеная рыба и др.). </w:t>
      </w:r>
    </w:p>
    <w:p w:rsidR="002633C7" w:rsidRDefault="009223CF">
      <w:pPr>
        <w:tabs>
          <w:tab w:val="left" w:pos="0"/>
        </w:tabs>
        <w:ind w:firstLine="567"/>
        <w:jc w:val="both"/>
        <w:rPr>
          <w:sz w:val="28"/>
        </w:rPr>
      </w:pPr>
      <w:r>
        <w:rPr>
          <w:sz w:val="28"/>
        </w:rPr>
        <w:t>Совокупность данных природно-географических факторов является</w:t>
      </w:r>
      <w:r>
        <w:rPr>
          <w:color w:val="FF0000"/>
          <w:sz w:val="28"/>
        </w:rPr>
        <w:t xml:space="preserve"> </w:t>
      </w:r>
      <w:r>
        <w:rPr>
          <w:sz w:val="28"/>
        </w:rPr>
        <w:t>благоприятным условием для притока туристов и мигрантов в город.</w:t>
      </w:r>
    </w:p>
    <w:p w:rsidR="002633C7" w:rsidRDefault="009223CF">
      <w:pPr>
        <w:pStyle w:val="3"/>
        <w:numPr>
          <w:ilvl w:val="0"/>
          <w:numId w:val="4"/>
        </w:numPr>
        <w:tabs>
          <w:tab w:val="left" w:pos="1418"/>
        </w:tabs>
        <w:spacing w:before="0" w:after="0"/>
        <w:ind w:left="0" w:firstLine="567"/>
        <w:rPr>
          <w:rFonts w:ascii="Times New Roman" w:hAnsi="Times New Roman"/>
          <w:b w:val="0"/>
          <w:sz w:val="28"/>
        </w:rPr>
      </w:pPr>
      <w:r>
        <w:rPr>
          <w:rFonts w:ascii="Times New Roman" w:hAnsi="Times New Roman"/>
          <w:b w:val="0"/>
          <w:sz w:val="28"/>
        </w:rPr>
        <w:t>Образовательная среда и трудовые ресурсы.</w:t>
      </w:r>
    </w:p>
    <w:p w:rsidR="002633C7" w:rsidRDefault="009223CF">
      <w:pPr>
        <w:tabs>
          <w:tab w:val="left" w:pos="0"/>
        </w:tabs>
        <w:ind w:firstLine="567"/>
        <w:jc w:val="both"/>
        <w:rPr>
          <w:color w:val="FF0000"/>
          <w:sz w:val="28"/>
        </w:rPr>
      </w:pPr>
      <w:r>
        <w:rPr>
          <w:sz w:val="28"/>
        </w:rPr>
        <w:t>Численность рабочей силы в 2021 году составила 46 347 человек. Численность потенциальной рабочей силы (население трудоспособного возраста) составила 99 300 чел.</w:t>
      </w:r>
      <w:r>
        <w:rPr>
          <w:color w:val="FF0000"/>
          <w:sz w:val="28"/>
        </w:rPr>
        <w:t xml:space="preserve"> </w:t>
      </w:r>
      <w:r>
        <w:rPr>
          <w:sz w:val="28"/>
        </w:rPr>
        <w:t>На трудоспособный возраст приходилось 59% всей численности населения города Волгодонска.</w:t>
      </w:r>
      <w:r>
        <w:rPr>
          <w:color w:val="FF0000"/>
          <w:sz w:val="28"/>
        </w:rPr>
        <w:t xml:space="preserve"> </w:t>
      </w:r>
    </w:p>
    <w:p w:rsidR="002633C7" w:rsidRDefault="009223CF">
      <w:pPr>
        <w:tabs>
          <w:tab w:val="left" w:pos="0"/>
        </w:tabs>
        <w:ind w:firstLine="567"/>
        <w:jc w:val="both"/>
        <w:rPr>
          <w:sz w:val="28"/>
        </w:rPr>
      </w:pPr>
      <w:r>
        <w:rPr>
          <w:sz w:val="28"/>
        </w:rPr>
        <w:t>Уровень зарегистрированной безработицы в 2021 году составил 0,6%.</w:t>
      </w:r>
      <w:r>
        <w:rPr>
          <w:sz w:val="28"/>
        </w:rPr>
        <w:br/>
        <w:t>На учете в службе занятости состояло 539 человек.</w:t>
      </w:r>
    </w:p>
    <w:p w:rsidR="002633C7" w:rsidRDefault="009223CF">
      <w:pPr>
        <w:tabs>
          <w:tab w:val="left" w:pos="0"/>
        </w:tabs>
        <w:ind w:firstLine="567"/>
        <w:jc w:val="both"/>
        <w:rPr>
          <w:sz w:val="28"/>
        </w:rPr>
      </w:pPr>
      <w:r>
        <w:rPr>
          <w:sz w:val="28"/>
        </w:rPr>
        <w:t>Высокая численность и квалификация трудовых ресурсов в городе Волгодонске обеспечивается значительным количеством специалистов, подготавливаемых ВУЗами и учреждениями среднего профессионального образования. В городе имеется 3 учреждения высшего образования,</w:t>
      </w:r>
      <w:r>
        <w:rPr>
          <w:sz w:val="28"/>
        </w:rPr>
        <w:br/>
      </w:r>
      <w:r>
        <w:rPr>
          <w:spacing w:val="-2"/>
          <w:sz w:val="28"/>
        </w:rPr>
        <w:t>7 учреждений среднего профессионального образования, в которых в 2021 году</w:t>
      </w:r>
      <w:r>
        <w:rPr>
          <w:sz w:val="28"/>
        </w:rPr>
        <w:t xml:space="preserve"> обучалось 7500 студента. Также город располагает 7 центрами подготовки рабочих и специалистов.</w:t>
      </w:r>
    </w:p>
    <w:p w:rsidR="002633C7" w:rsidRDefault="009223CF">
      <w:pPr>
        <w:numPr>
          <w:ilvl w:val="0"/>
          <w:numId w:val="4"/>
        </w:numPr>
        <w:tabs>
          <w:tab w:val="left" w:pos="1418"/>
        </w:tabs>
        <w:ind w:left="0" w:firstLine="567"/>
        <w:jc w:val="both"/>
        <w:rPr>
          <w:sz w:val="28"/>
        </w:rPr>
      </w:pPr>
      <w:r>
        <w:rPr>
          <w:sz w:val="28"/>
        </w:rPr>
        <w:t xml:space="preserve">Современный потребительский рынок города Волгодонска – это развитая сеть предприятий торговли, общественного питания, бытового обслуживания населения. </w:t>
      </w:r>
    </w:p>
    <w:p w:rsidR="002633C7" w:rsidRDefault="009223CF">
      <w:pPr>
        <w:tabs>
          <w:tab w:val="left" w:pos="1134"/>
        </w:tabs>
        <w:ind w:firstLine="567"/>
        <w:jc w:val="both"/>
        <w:rPr>
          <w:color w:val="000000" w:themeColor="text1"/>
          <w:sz w:val="28"/>
        </w:rPr>
      </w:pPr>
      <w:r>
        <w:rPr>
          <w:color w:val="000000" w:themeColor="text1"/>
          <w:sz w:val="28"/>
        </w:rPr>
        <w:t xml:space="preserve">По итогам 2021 года оборот розничной торговли составил 47 948,8 </w:t>
      </w:r>
      <w:r w:rsidR="00881B32">
        <w:rPr>
          <w:color w:val="000000" w:themeColor="text1"/>
          <w:sz w:val="28"/>
        </w:rPr>
        <w:t xml:space="preserve">                   </w:t>
      </w:r>
      <w:proofErr w:type="spellStart"/>
      <w:proofErr w:type="gramStart"/>
      <w:r>
        <w:rPr>
          <w:color w:val="000000" w:themeColor="text1"/>
          <w:sz w:val="28"/>
        </w:rPr>
        <w:t>млн</w:t>
      </w:r>
      <w:proofErr w:type="spellEnd"/>
      <w:proofErr w:type="gramEnd"/>
      <w:r>
        <w:rPr>
          <w:color w:val="000000" w:themeColor="text1"/>
          <w:sz w:val="28"/>
        </w:rPr>
        <w:t xml:space="preserve"> рублей. Показатель оборота розничной торговли на душу населения города является одним из самых высоких в области – 282,1 тыс</w:t>
      </w:r>
      <w:proofErr w:type="gramStart"/>
      <w:r>
        <w:rPr>
          <w:color w:val="000000" w:themeColor="text1"/>
          <w:sz w:val="28"/>
        </w:rPr>
        <w:t>.р</w:t>
      </w:r>
      <w:proofErr w:type="gramEnd"/>
      <w:r>
        <w:rPr>
          <w:color w:val="000000" w:themeColor="text1"/>
          <w:sz w:val="28"/>
        </w:rPr>
        <w:t>уб</w:t>
      </w:r>
      <w:r w:rsidR="00881B32">
        <w:rPr>
          <w:color w:val="000000" w:themeColor="text1"/>
          <w:sz w:val="28"/>
        </w:rPr>
        <w:t>лей</w:t>
      </w:r>
      <w:r>
        <w:rPr>
          <w:color w:val="000000" w:themeColor="text1"/>
          <w:sz w:val="28"/>
        </w:rPr>
        <w:t xml:space="preserve">. По этому </w:t>
      </w:r>
      <w:r>
        <w:rPr>
          <w:color w:val="000000" w:themeColor="text1"/>
          <w:sz w:val="28"/>
        </w:rPr>
        <w:lastRenderedPageBreak/>
        <w:t xml:space="preserve">показателю город занимает 3 место среди городских округов и муниципальных районов области после </w:t>
      </w:r>
      <w:proofErr w:type="spellStart"/>
      <w:r>
        <w:rPr>
          <w:color w:val="000000" w:themeColor="text1"/>
          <w:sz w:val="28"/>
        </w:rPr>
        <w:t>Аксайского</w:t>
      </w:r>
      <w:proofErr w:type="spellEnd"/>
      <w:r>
        <w:rPr>
          <w:color w:val="000000" w:themeColor="text1"/>
          <w:sz w:val="28"/>
        </w:rPr>
        <w:t xml:space="preserve"> района и г</w:t>
      </w:r>
      <w:proofErr w:type="gramStart"/>
      <w:r>
        <w:rPr>
          <w:color w:val="000000" w:themeColor="text1"/>
          <w:sz w:val="28"/>
        </w:rPr>
        <w:t>.Р</w:t>
      </w:r>
      <w:proofErr w:type="gramEnd"/>
      <w:r>
        <w:rPr>
          <w:color w:val="000000" w:themeColor="text1"/>
          <w:sz w:val="28"/>
        </w:rPr>
        <w:t xml:space="preserve">остова-на-Дону. Оборот общественного питания – 693,1 </w:t>
      </w:r>
      <w:proofErr w:type="spellStart"/>
      <w:proofErr w:type="gramStart"/>
      <w:r>
        <w:rPr>
          <w:color w:val="000000" w:themeColor="text1"/>
          <w:sz w:val="28"/>
        </w:rPr>
        <w:t>млн</w:t>
      </w:r>
      <w:proofErr w:type="spellEnd"/>
      <w:proofErr w:type="gramEnd"/>
      <w:r w:rsidR="00881B32">
        <w:rPr>
          <w:color w:val="000000" w:themeColor="text1"/>
          <w:sz w:val="28"/>
        </w:rPr>
        <w:t xml:space="preserve"> </w:t>
      </w:r>
      <w:r>
        <w:rPr>
          <w:color w:val="000000" w:themeColor="text1"/>
          <w:sz w:val="28"/>
        </w:rPr>
        <w:t xml:space="preserve">рублей.  </w:t>
      </w:r>
    </w:p>
    <w:p w:rsidR="002633C7" w:rsidRDefault="009223CF">
      <w:pPr>
        <w:pStyle w:val="affff0"/>
        <w:tabs>
          <w:tab w:val="left" w:pos="1134"/>
        </w:tabs>
        <w:spacing w:before="0" w:after="0"/>
        <w:ind w:firstLine="567"/>
        <w:jc w:val="both"/>
        <w:rPr>
          <w:color w:val="000000" w:themeColor="text1"/>
          <w:sz w:val="28"/>
        </w:rPr>
      </w:pPr>
      <w:r>
        <w:rPr>
          <w:color w:val="000000" w:themeColor="text1"/>
          <w:sz w:val="28"/>
        </w:rPr>
        <w:t xml:space="preserve">Волгодонск характеризуется развитой </w:t>
      </w:r>
      <w:proofErr w:type="spellStart"/>
      <w:r>
        <w:rPr>
          <w:color w:val="000000" w:themeColor="text1"/>
          <w:sz w:val="28"/>
        </w:rPr>
        <w:t>многоформатной</w:t>
      </w:r>
      <w:proofErr w:type="spellEnd"/>
      <w:r>
        <w:rPr>
          <w:color w:val="000000" w:themeColor="text1"/>
          <w:sz w:val="28"/>
        </w:rPr>
        <w:t xml:space="preserve"> инфраструктурой торговли, включающей порядка 1,5 тыс. торговых объектов  различных форматов  с торговой площадью более 155,0 тыс. кв. метров: </w:t>
      </w:r>
      <w:proofErr w:type="spellStart"/>
      <w:r>
        <w:rPr>
          <w:color w:val="000000" w:themeColor="text1"/>
          <w:sz w:val="28"/>
        </w:rPr>
        <w:t>гипер</w:t>
      </w:r>
      <w:proofErr w:type="spellEnd"/>
      <w:r>
        <w:rPr>
          <w:color w:val="000000" w:themeColor="text1"/>
          <w:sz w:val="28"/>
        </w:rPr>
        <w:t>-, супермаркеты, магазины формата «у дома», павильоны, киоски, объекты мобильной торговли, сезонные площадки. Потребительский рынок Волгодонска является привлекательным для крупнейших федеральных и международных торговых сетей.</w:t>
      </w:r>
    </w:p>
    <w:p w:rsidR="002633C7" w:rsidRDefault="009223CF">
      <w:pPr>
        <w:ind w:firstLine="567"/>
        <w:jc w:val="both"/>
        <w:rPr>
          <w:sz w:val="28"/>
        </w:rPr>
      </w:pPr>
      <w:r>
        <w:rPr>
          <w:sz w:val="28"/>
        </w:rPr>
        <w:t xml:space="preserve">Основную долю рынка продовольственной торговли составляет сетевой </w:t>
      </w:r>
      <w:proofErr w:type="spellStart"/>
      <w:r>
        <w:rPr>
          <w:sz w:val="28"/>
        </w:rPr>
        <w:t>ритейл</w:t>
      </w:r>
      <w:proofErr w:type="spellEnd"/>
      <w:r>
        <w:rPr>
          <w:sz w:val="28"/>
        </w:rPr>
        <w:t>. В городе насчитывается 90 объектов розничных продуктовых сетей «Магнит», «Пятерочка»,  «Светофор», «Красное и Белое»,  83 сетевых предприятия городских компаний: «Ванта», «Сырная лавка», «Элита», «Колизей», «Балатон», «Фермер» и др.</w:t>
      </w:r>
    </w:p>
    <w:p w:rsidR="002633C7" w:rsidRDefault="009223CF">
      <w:pPr>
        <w:tabs>
          <w:tab w:val="left" w:pos="1418"/>
        </w:tabs>
        <w:ind w:firstLine="567"/>
        <w:jc w:val="both"/>
        <w:rPr>
          <w:sz w:val="28"/>
        </w:rPr>
      </w:pPr>
      <w:r>
        <w:rPr>
          <w:sz w:val="28"/>
        </w:rPr>
        <w:t xml:space="preserve">На рынке непродовольственных товаров присутствуют крупные федеральные компании: «М-Видео», «Эльдорадо», «Детский мир», </w:t>
      </w:r>
      <w:r w:rsidR="001869D3">
        <w:rPr>
          <w:sz w:val="28"/>
        </w:rPr>
        <w:t xml:space="preserve">                     </w:t>
      </w:r>
      <w:r>
        <w:rPr>
          <w:sz w:val="28"/>
        </w:rPr>
        <w:t>«</w:t>
      </w:r>
      <w:proofErr w:type="spellStart"/>
      <w:r>
        <w:rPr>
          <w:sz w:val="28"/>
        </w:rPr>
        <w:t>Фикс-Прайс</w:t>
      </w:r>
      <w:proofErr w:type="spellEnd"/>
      <w:r>
        <w:rPr>
          <w:sz w:val="28"/>
        </w:rPr>
        <w:t>», наряду с ними свои услуги предоставляют городские сетевые предприятия: «Хозяин и</w:t>
      </w:r>
      <w:proofErr w:type="gramStart"/>
      <w:r>
        <w:rPr>
          <w:sz w:val="28"/>
        </w:rPr>
        <w:t xml:space="preserve"> К</w:t>
      </w:r>
      <w:proofErr w:type="gramEnd"/>
      <w:r>
        <w:rPr>
          <w:sz w:val="28"/>
        </w:rPr>
        <w:t>», «</w:t>
      </w:r>
      <w:proofErr w:type="spellStart"/>
      <w:r>
        <w:rPr>
          <w:sz w:val="28"/>
        </w:rPr>
        <w:t>Упак-центр</w:t>
      </w:r>
      <w:proofErr w:type="spellEnd"/>
      <w:r>
        <w:rPr>
          <w:sz w:val="28"/>
        </w:rPr>
        <w:t>», «</w:t>
      </w:r>
      <w:proofErr w:type="spellStart"/>
      <w:r>
        <w:rPr>
          <w:sz w:val="28"/>
        </w:rPr>
        <w:t>Лимекс</w:t>
      </w:r>
      <w:proofErr w:type="spellEnd"/>
      <w:r>
        <w:rPr>
          <w:sz w:val="28"/>
        </w:rPr>
        <w:t xml:space="preserve">», «Белая Лилия», «Выбор», «Любимый Дом» и другие. </w:t>
      </w:r>
    </w:p>
    <w:p w:rsidR="002633C7" w:rsidRDefault="009223CF">
      <w:pPr>
        <w:ind w:firstLine="567"/>
        <w:jc w:val="both"/>
        <w:rPr>
          <w:sz w:val="28"/>
        </w:rPr>
      </w:pPr>
      <w:r>
        <w:rPr>
          <w:color w:val="4C4C4C"/>
          <w:sz w:val="28"/>
        </w:rPr>
        <w:t>По городу н</w:t>
      </w:r>
      <w:r>
        <w:rPr>
          <w:sz w:val="28"/>
        </w:rPr>
        <w:t xml:space="preserve">орматив минимальной обеспеченности населения площадью стационарных торговых объектов превышает в 1,4 раза. Этот показатель ежегодно увеличивается и характеризует высокую активность торгового сектора. В 2021 году открыто 11 новых объектов общей торговой площадью более </w:t>
      </w:r>
      <w:r w:rsidR="001869D3">
        <w:rPr>
          <w:sz w:val="28"/>
        </w:rPr>
        <w:t xml:space="preserve">               </w:t>
      </w:r>
      <w:r>
        <w:rPr>
          <w:sz w:val="28"/>
        </w:rPr>
        <w:t xml:space="preserve">5000 кв.м. </w:t>
      </w:r>
    </w:p>
    <w:p w:rsidR="002633C7" w:rsidRDefault="0092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Pr>
          <w:color w:val="4C4C4C"/>
          <w:sz w:val="28"/>
        </w:rPr>
        <w:t>П</w:t>
      </w:r>
      <w:r>
        <w:rPr>
          <w:sz w:val="28"/>
        </w:rPr>
        <w:t xml:space="preserve">од влиянием пандемии и изменений покупательского спроса  резко ускорили развитие online-продажи.  В городе функционирует более 30 пунктов выдачи заказов, </w:t>
      </w:r>
      <w:proofErr w:type="spellStart"/>
      <w:r>
        <w:rPr>
          <w:sz w:val="28"/>
        </w:rPr>
        <w:t>пастоматы</w:t>
      </w:r>
      <w:proofErr w:type="spellEnd"/>
      <w:r>
        <w:rPr>
          <w:sz w:val="28"/>
        </w:rPr>
        <w:t xml:space="preserve">  </w:t>
      </w:r>
      <w:proofErr w:type="spellStart"/>
      <w:proofErr w:type="gramStart"/>
      <w:r>
        <w:rPr>
          <w:sz w:val="28"/>
        </w:rPr>
        <w:t>интернет-компаний</w:t>
      </w:r>
      <w:proofErr w:type="spellEnd"/>
      <w:proofErr w:type="gramEnd"/>
      <w:r>
        <w:rPr>
          <w:sz w:val="28"/>
        </w:rPr>
        <w:t xml:space="preserve">, которые стабильно наращивают объемы продаж, открывая новые сервисные центры.        </w:t>
      </w:r>
    </w:p>
    <w:p w:rsidR="002633C7" w:rsidRDefault="009223CF">
      <w:pPr>
        <w:tabs>
          <w:tab w:val="left" w:pos="1134"/>
          <w:tab w:val="left" w:pos="1418"/>
        </w:tabs>
        <w:ind w:firstLine="567"/>
        <w:jc w:val="both"/>
        <w:rPr>
          <w:sz w:val="28"/>
        </w:rPr>
      </w:pPr>
      <w:r>
        <w:rPr>
          <w:sz w:val="28"/>
        </w:rPr>
        <w:t>В отрасли трудится более 17 тысяч работников.</w:t>
      </w:r>
    </w:p>
    <w:p w:rsidR="002633C7" w:rsidRDefault="009223CF">
      <w:pPr>
        <w:pStyle w:val="3"/>
        <w:numPr>
          <w:ilvl w:val="0"/>
          <w:numId w:val="4"/>
        </w:numPr>
        <w:tabs>
          <w:tab w:val="left" w:pos="1418"/>
        </w:tabs>
        <w:spacing w:before="0" w:after="0"/>
        <w:ind w:left="0" w:firstLine="567"/>
        <w:rPr>
          <w:rFonts w:ascii="Times New Roman" w:hAnsi="Times New Roman"/>
          <w:b w:val="0"/>
          <w:sz w:val="28"/>
        </w:rPr>
      </w:pPr>
      <w:r>
        <w:rPr>
          <w:rFonts w:ascii="Times New Roman" w:hAnsi="Times New Roman"/>
          <w:b w:val="0"/>
          <w:sz w:val="28"/>
        </w:rPr>
        <w:t>Финансовый сектор.</w:t>
      </w:r>
    </w:p>
    <w:p w:rsidR="002633C7" w:rsidRDefault="009223CF">
      <w:pPr>
        <w:tabs>
          <w:tab w:val="left" w:pos="1134"/>
        </w:tabs>
        <w:ind w:firstLine="567"/>
        <w:jc w:val="both"/>
        <w:rPr>
          <w:sz w:val="28"/>
        </w:rPr>
      </w:pPr>
      <w:r>
        <w:rPr>
          <w:sz w:val="28"/>
        </w:rPr>
        <w:t>В городе Волгодонске сформировалась развитая финансовая инфраструктура, развит рынок услуг финансового сопровождения хозяйственной деятельности (кредитование, аудит, оценка).</w:t>
      </w:r>
    </w:p>
    <w:p w:rsidR="002633C7" w:rsidRDefault="009223CF">
      <w:pPr>
        <w:tabs>
          <w:tab w:val="left" w:pos="1134"/>
        </w:tabs>
        <w:ind w:firstLine="567"/>
        <w:jc w:val="both"/>
        <w:rPr>
          <w:sz w:val="28"/>
        </w:rPr>
      </w:pPr>
      <w:r>
        <w:rPr>
          <w:sz w:val="28"/>
        </w:rPr>
        <w:t>В Волгодонске локализованы 7 страховых компаний и 9 филиалов кредитных организаций, в том числе филиал региональной кредитной организации ПАО КБ «</w:t>
      </w:r>
      <w:proofErr w:type="spellStart"/>
      <w:r>
        <w:rPr>
          <w:sz w:val="28"/>
        </w:rPr>
        <w:t>Центр-Инвест</w:t>
      </w:r>
      <w:proofErr w:type="spellEnd"/>
      <w:r>
        <w:rPr>
          <w:sz w:val="28"/>
        </w:rPr>
        <w:t>.</w:t>
      </w:r>
    </w:p>
    <w:p w:rsidR="002633C7" w:rsidRDefault="009223CF">
      <w:pPr>
        <w:pStyle w:val="3"/>
        <w:numPr>
          <w:ilvl w:val="0"/>
          <w:numId w:val="4"/>
        </w:numPr>
        <w:tabs>
          <w:tab w:val="left" w:pos="1418"/>
        </w:tabs>
        <w:spacing w:before="0" w:after="0"/>
        <w:ind w:left="0" w:firstLine="567"/>
        <w:rPr>
          <w:rFonts w:ascii="Times New Roman" w:hAnsi="Times New Roman"/>
          <w:b w:val="0"/>
          <w:sz w:val="28"/>
        </w:rPr>
      </w:pPr>
      <w:r>
        <w:rPr>
          <w:rFonts w:ascii="Times New Roman" w:hAnsi="Times New Roman"/>
          <w:b w:val="0"/>
          <w:sz w:val="28"/>
        </w:rPr>
        <w:t>Институциональные условия.</w:t>
      </w:r>
    </w:p>
    <w:p w:rsidR="002633C7" w:rsidRDefault="009223CF">
      <w:pPr>
        <w:tabs>
          <w:tab w:val="left" w:pos="0"/>
          <w:tab w:val="left" w:pos="1418"/>
        </w:tabs>
        <w:ind w:firstLine="567"/>
        <w:jc w:val="both"/>
        <w:rPr>
          <w:sz w:val="28"/>
        </w:rPr>
      </w:pPr>
      <w:r>
        <w:rPr>
          <w:sz w:val="28"/>
        </w:rPr>
        <w:t xml:space="preserve">1)    В рамках развития сферы малого и среднего бизнеса ежегодно проводится конкурс «Лучший предприниматель года города Волгодонска», где победитель определяется в </w:t>
      </w:r>
      <w:r w:rsidR="00A24E3D">
        <w:rPr>
          <w:sz w:val="28"/>
        </w:rPr>
        <w:t>3</w:t>
      </w:r>
      <w:r>
        <w:rPr>
          <w:sz w:val="28"/>
        </w:rPr>
        <w:t xml:space="preserve"> номинациях по различным сферам деятельности. </w:t>
      </w:r>
    </w:p>
    <w:p w:rsidR="002633C7" w:rsidRDefault="009223CF">
      <w:pPr>
        <w:tabs>
          <w:tab w:val="left" w:pos="0"/>
          <w:tab w:val="left" w:pos="1418"/>
        </w:tabs>
        <w:ind w:firstLine="567"/>
        <w:jc w:val="both"/>
        <w:rPr>
          <w:sz w:val="28"/>
        </w:rPr>
      </w:pPr>
      <w:r>
        <w:rPr>
          <w:sz w:val="28"/>
        </w:rPr>
        <w:t>2)  Администрация города Волгодонска содействует инвесторам</w:t>
      </w:r>
      <w:r>
        <w:rPr>
          <w:sz w:val="28"/>
        </w:rPr>
        <w:br/>
        <w:t xml:space="preserve">в получении регионального комплекса финансовой поддержки: льготное налогообложение; субсидирование; имущественная поддержка; </w:t>
      </w:r>
      <w:proofErr w:type="spellStart"/>
      <w:r>
        <w:rPr>
          <w:sz w:val="28"/>
        </w:rPr>
        <w:t>грантовая</w:t>
      </w:r>
      <w:proofErr w:type="spellEnd"/>
      <w:r>
        <w:rPr>
          <w:sz w:val="28"/>
        </w:rPr>
        <w:t xml:space="preserve"> </w:t>
      </w:r>
      <w:r>
        <w:rPr>
          <w:sz w:val="28"/>
        </w:rPr>
        <w:lastRenderedPageBreak/>
        <w:t>поддержка. Нефинансовые инструменты содержат административную, организационную, информационно-консультационную поддержку. Система региональных институтов для содействия инвестиционному развитию представлена следующими структурами:</w:t>
      </w:r>
    </w:p>
    <w:p w:rsidR="002633C7" w:rsidRDefault="009223CF">
      <w:pPr>
        <w:pStyle w:val="ab"/>
        <w:numPr>
          <w:ilvl w:val="0"/>
          <w:numId w:val="6"/>
        </w:numPr>
        <w:tabs>
          <w:tab w:val="left" w:pos="0"/>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НП «Агентство инвестиционного развития Ростовской области»;</w:t>
      </w:r>
    </w:p>
    <w:p w:rsidR="002633C7" w:rsidRDefault="009223CF">
      <w:pPr>
        <w:pStyle w:val="ab"/>
        <w:numPr>
          <w:ilvl w:val="0"/>
          <w:numId w:val="6"/>
        </w:numPr>
        <w:tabs>
          <w:tab w:val="left" w:pos="0"/>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АО «Региональная корпорация развития»;</w:t>
      </w:r>
    </w:p>
    <w:p w:rsidR="002633C7" w:rsidRDefault="009223CF">
      <w:pPr>
        <w:pStyle w:val="ab"/>
        <w:numPr>
          <w:ilvl w:val="0"/>
          <w:numId w:val="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НКО «Гарантийный фонд Ростовской области»;</w:t>
      </w:r>
    </w:p>
    <w:p w:rsidR="002633C7" w:rsidRDefault="009223CF">
      <w:pPr>
        <w:pStyle w:val="ab"/>
        <w:numPr>
          <w:ilvl w:val="0"/>
          <w:numId w:val="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НКО «Региональный фонд развития промышленности Ростовской области»;</w:t>
      </w:r>
    </w:p>
    <w:p w:rsidR="002633C7" w:rsidRDefault="009223CF">
      <w:pPr>
        <w:pStyle w:val="ab"/>
        <w:numPr>
          <w:ilvl w:val="0"/>
          <w:numId w:val="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АНО </w:t>
      </w:r>
      <w:r w:rsidR="00116698">
        <w:rPr>
          <w:rFonts w:ascii="Times New Roman" w:hAnsi="Times New Roman"/>
          <w:sz w:val="28"/>
        </w:rPr>
        <w:t xml:space="preserve">МФК </w:t>
      </w:r>
      <w:r>
        <w:rPr>
          <w:rFonts w:ascii="Times New Roman" w:hAnsi="Times New Roman"/>
          <w:sz w:val="28"/>
        </w:rPr>
        <w:t>«РРАПП»;</w:t>
      </w:r>
    </w:p>
    <w:p w:rsidR="002633C7" w:rsidRDefault="009223CF">
      <w:pPr>
        <w:pStyle w:val="ab"/>
        <w:numPr>
          <w:ilvl w:val="0"/>
          <w:numId w:val="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НП «ЕРЦИР Ростовской области»;</w:t>
      </w:r>
    </w:p>
    <w:p w:rsidR="002633C7" w:rsidRDefault="009223CF">
      <w:pPr>
        <w:pStyle w:val="ab"/>
        <w:numPr>
          <w:ilvl w:val="0"/>
          <w:numId w:val="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союз «Торгово-промышленная палата Ростовской области»;</w:t>
      </w:r>
    </w:p>
    <w:p w:rsidR="002633C7" w:rsidRDefault="009223CF">
      <w:pPr>
        <w:pStyle w:val="ab"/>
        <w:numPr>
          <w:ilvl w:val="0"/>
          <w:numId w:val="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союз работодателей Ростовской области;</w:t>
      </w:r>
    </w:p>
    <w:p w:rsidR="002633C7" w:rsidRDefault="009223CF">
      <w:pPr>
        <w:pStyle w:val="ab"/>
        <w:numPr>
          <w:ilvl w:val="0"/>
          <w:numId w:val="6"/>
        </w:numPr>
        <w:tabs>
          <w:tab w:val="left" w:pos="1418"/>
        </w:tabs>
        <w:spacing w:after="0" w:line="240" w:lineRule="auto"/>
        <w:ind w:left="0" w:firstLine="567"/>
        <w:contextualSpacing w:val="0"/>
        <w:jc w:val="both"/>
        <w:rPr>
          <w:rFonts w:ascii="Times New Roman" w:hAnsi="Times New Roman"/>
          <w:color w:val="000000" w:themeColor="text1"/>
          <w:sz w:val="28"/>
        </w:rPr>
      </w:pPr>
      <w:r>
        <w:rPr>
          <w:rFonts w:ascii="Times New Roman" w:hAnsi="Times New Roman"/>
          <w:color w:val="000000" w:themeColor="text1"/>
          <w:sz w:val="28"/>
        </w:rPr>
        <w:t>центр поддержки предпринимательства «Бизнес-Экосистема»;</w:t>
      </w:r>
    </w:p>
    <w:p w:rsidR="002633C7" w:rsidRDefault="009223CF">
      <w:pPr>
        <w:pStyle w:val="ab"/>
        <w:numPr>
          <w:ilvl w:val="0"/>
          <w:numId w:val="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уполномоченный по защите прав предпринимателей в Ростовской области.</w:t>
      </w:r>
    </w:p>
    <w:p w:rsidR="002633C7" w:rsidRDefault="009223CF">
      <w:pPr>
        <w:pStyle w:val="ab"/>
        <w:numPr>
          <w:ilvl w:val="0"/>
          <w:numId w:val="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в рамках поддержки экспорта город также пользуется системой региональных институтов развития: АНО «Центр поддержки экспорта», Региональный интегрированный центр НП «ЕРЦИР Ростовской области», обособленное подразделение Российского экспортного центра в городе</w:t>
      </w:r>
      <w:r w:rsidR="00116698">
        <w:rPr>
          <w:rFonts w:ascii="Times New Roman" w:hAnsi="Times New Roman"/>
          <w:sz w:val="28"/>
        </w:rPr>
        <w:t xml:space="preserve">                 </w:t>
      </w:r>
      <w:r>
        <w:rPr>
          <w:rFonts w:ascii="Times New Roman" w:hAnsi="Times New Roman"/>
          <w:sz w:val="28"/>
        </w:rPr>
        <w:t xml:space="preserve"> Ростов-на-Дону.</w:t>
      </w:r>
    </w:p>
    <w:p w:rsidR="002633C7" w:rsidRDefault="009223CF">
      <w:pPr>
        <w:tabs>
          <w:tab w:val="left" w:pos="1418"/>
        </w:tabs>
        <w:ind w:firstLine="567"/>
        <w:jc w:val="both"/>
        <w:rPr>
          <w:sz w:val="28"/>
        </w:rPr>
      </w:pPr>
      <w:r>
        <w:rPr>
          <w:sz w:val="28"/>
        </w:rPr>
        <w:t>5)</w:t>
      </w:r>
      <w:r>
        <w:rPr>
          <w:sz w:val="28"/>
        </w:rPr>
        <w:tab/>
        <w:t>социальная политика города реализуется в рамках всех ключевых направлений социальной поддержки населения, в частности:</w:t>
      </w:r>
    </w:p>
    <w:p w:rsidR="002633C7" w:rsidRDefault="009223CF">
      <w:pPr>
        <w:tabs>
          <w:tab w:val="left" w:pos="1418"/>
        </w:tabs>
        <w:ind w:firstLine="567"/>
        <w:jc w:val="both"/>
        <w:rPr>
          <w:sz w:val="28"/>
        </w:rPr>
      </w:pPr>
      <w:r>
        <w:rPr>
          <w:sz w:val="28"/>
        </w:rPr>
        <w:t>а)</w:t>
      </w:r>
      <w:r>
        <w:rPr>
          <w:sz w:val="28"/>
        </w:rPr>
        <w:tab/>
        <w:t>осуществляется господдержка граждан в приобретении жилья, в том числе за счет реализации региональных жилищных программ;</w:t>
      </w:r>
    </w:p>
    <w:p w:rsidR="002633C7" w:rsidRDefault="009223CF">
      <w:pPr>
        <w:tabs>
          <w:tab w:val="left" w:pos="1418"/>
        </w:tabs>
        <w:ind w:firstLine="567"/>
        <w:jc w:val="both"/>
        <w:rPr>
          <w:sz w:val="28"/>
        </w:rPr>
      </w:pPr>
      <w:r>
        <w:rPr>
          <w:sz w:val="28"/>
        </w:rPr>
        <w:t>б)</w:t>
      </w:r>
      <w:r>
        <w:rPr>
          <w:sz w:val="28"/>
        </w:rPr>
        <w:tab/>
        <w:t>действует комплекс мер по поддержке материнства и детства:</w:t>
      </w:r>
      <w:r>
        <w:rPr>
          <w:sz w:val="28"/>
        </w:rPr>
        <w:br/>
        <w:t>16 видов пособий и выплат (8 областных), в том числе ежемесячная выплата на третьего и последующих детей, региональный материнский капитал, единовременная выплата семьям в связи с рождением одновременно трех</w:t>
      </w:r>
      <w:r>
        <w:rPr>
          <w:sz w:val="28"/>
        </w:rPr>
        <w:br/>
        <w:t>и более детей,</w:t>
      </w:r>
      <w:r>
        <w:t xml:space="preserve"> </w:t>
      </w:r>
      <w:r>
        <w:rPr>
          <w:sz w:val="28"/>
        </w:rPr>
        <w:t>помощь молодым семьям в улучшении жилищных условий;</w:t>
      </w:r>
    </w:p>
    <w:p w:rsidR="002633C7" w:rsidRDefault="009223CF">
      <w:pPr>
        <w:tabs>
          <w:tab w:val="left" w:pos="1418"/>
        </w:tabs>
        <w:ind w:firstLine="567"/>
        <w:jc w:val="both"/>
        <w:rPr>
          <w:sz w:val="28"/>
        </w:rPr>
      </w:pPr>
      <w:r>
        <w:rPr>
          <w:sz w:val="28"/>
        </w:rPr>
        <w:t>в)</w:t>
      </w:r>
      <w:r>
        <w:rPr>
          <w:sz w:val="28"/>
        </w:rPr>
        <w:tab/>
        <w:t>развита система муниципальной поддержки молодежи по различным направлениям (поддержка детских и молодежных объединений, инициативной и талантливой молодежи, ежегодная премия главы Администрации города Волгодонска для одаренной и талантливой молодежи и др.);</w:t>
      </w:r>
    </w:p>
    <w:p w:rsidR="002633C7" w:rsidRDefault="009223CF">
      <w:pPr>
        <w:tabs>
          <w:tab w:val="left" w:pos="1418"/>
        </w:tabs>
        <w:ind w:firstLine="567"/>
        <w:jc w:val="both"/>
        <w:rPr>
          <w:sz w:val="28"/>
        </w:rPr>
      </w:pPr>
      <w:r>
        <w:rPr>
          <w:sz w:val="28"/>
        </w:rPr>
        <w:t>г)</w:t>
      </w:r>
      <w:r>
        <w:rPr>
          <w:sz w:val="28"/>
        </w:rPr>
        <w:tab/>
        <w:t>активно поддерживается художественно-творческая деятельность, вручаются ежегодные премии главы Администрации города Волгодонска</w:t>
      </w:r>
      <w:r>
        <w:rPr>
          <w:sz w:val="28"/>
        </w:rPr>
        <w:br/>
        <w:t xml:space="preserve">«За личный вклад в развитие культуры города Волгодонска». </w:t>
      </w:r>
    </w:p>
    <w:p w:rsidR="002633C7" w:rsidRDefault="009223CF">
      <w:pPr>
        <w:tabs>
          <w:tab w:val="left" w:pos="1418"/>
        </w:tabs>
        <w:ind w:firstLine="567"/>
        <w:jc w:val="both"/>
        <w:rPr>
          <w:sz w:val="28"/>
        </w:rPr>
      </w:pPr>
      <w:r>
        <w:rPr>
          <w:sz w:val="28"/>
        </w:rPr>
        <w:t>6)</w:t>
      </w:r>
      <w:r>
        <w:rPr>
          <w:sz w:val="28"/>
        </w:rPr>
        <w:tab/>
        <w:t>пространственная политика города характеризуется мерами стимулирования развития инфраструктуры и сохранения природной среды:</w:t>
      </w:r>
    </w:p>
    <w:p w:rsidR="002633C7" w:rsidRDefault="009223CF">
      <w:pPr>
        <w:numPr>
          <w:ilvl w:val="0"/>
          <w:numId w:val="8"/>
        </w:numPr>
        <w:tabs>
          <w:tab w:val="left" w:pos="1418"/>
        </w:tabs>
        <w:ind w:left="0" w:firstLine="567"/>
        <w:jc w:val="both"/>
        <w:rPr>
          <w:sz w:val="28"/>
        </w:rPr>
      </w:pPr>
      <w:r>
        <w:rPr>
          <w:sz w:val="28"/>
        </w:rPr>
        <w:t>в сфере инженерно-энергетической инфраструктуры города Волгодонска ведется работа по обновлению сетей водоснабжения</w:t>
      </w:r>
      <w:r>
        <w:rPr>
          <w:sz w:val="28"/>
        </w:rPr>
        <w:br/>
        <w:t>и водоотведения, созданию инженерной инфраструктуры в новых районах города, организации уличного освещения;</w:t>
      </w:r>
    </w:p>
    <w:p w:rsidR="002633C7" w:rsidRDefault="009223CF">
      <w:pPr>
        <w:numPr>
          <w:ilvl w:val="0"/>
          <w:numId w:val="8"/>
        </w:numPr>
        <w:tabs>
          <w:tab w:val="left" w:pos="0"/>
          <w:tab w:val="left" w:pos="1418"/>
        </w:tabs>
        <w:ind w:left="0" w:firstLine="567"/>
        <w:jc w:val="both"/>
        <w:rPr>
          <w:sz w:val="28"/>
        </w:rPr>
      </w:pPr>
      <w:r>
        <w:rPr>
          <w:sz w:val="28"/>
        </w:rPr>
        <w:lastRenderedPageBreak/>
        <w:t xml:space="preserve">в сфере обращения с твердыми коммунальными отходами действует новый  межмуниципальный экологический </w:t>
      </w:r>
      <w:proofErr w:type="spellStart"/>
      <w:r>
        <w:rPr>
          <w:sz w:val="28"/>
        </w:rPr>
        <w:t>отходоперерабатывающий</w:t>
      </w:r>
      <w:proofErr w:type="spellEnd"/>
      <w:r>
        <w:rPr>
          <w:sz w:val="28"/>
        </w:rPr>
        <w:t xml:space="preserve"> комплекс, включающий в себя: мусоросортировочный завод и полигон захоронения, утилизации;</w:t>
      </w:r>
    </w:p>
    <w:p w:rsidR="002633C7" w:rsidRDefault="009223CF">
      <w:pPr>
        <w:numPr>
          <w:ilvl w:val="0"/>
          <w:numId w:val="8"/>
        </w:numPr>
        <w:tabs>
          <w:tab w:val="left" w:pos="0"/>
          <w:tab w:val="left" w:pos="1418"/>
        </w:tabs>
        <w:ind w:left="0" w:firstLine="567"/>
        <w:jc w:val="both"/>
        <w:rPr>
          <w:sz w:val="28"/>
        </w:rPr>
      </w:pPr>
      <w:r>
        <w:rPr>
          <w:sz w:val="28"/>
        </w:rPr>
        <w:t>в сфере транспортной инфраструктуры в городе особое внимание уделяется вопросам качественного ремонта дорог, безопасности на дорогах;</w:t>
      </w:r>
    </w:p>
    <w:p w:rsidR="002633C7" w:rsidRDefault="009223CF">
      <w:pPr>
        <w:numPr>
          <w:ilvl w:val="0"/>
          <w:numId w:val="8"/>
        </w:numPr>
        <w:tabs>
          <w:tab w:val="left" w:pos="0"/>
          <w:tab w:val="left" w:pos="1418"/>
        </w:tabs>
        <w:ind w:left="0" w:firstLine="567"/>
        <w:jc w:val="both"/>
        <w:rPr>
          <w:sz w:val="28"/>
        </w:rPr>
      </w:pPr>
      <w:r>
        <w:rPr>
          <w:sz w:val="28"/>
        </w:rPr>
        <w:t>в сфере информационно-коммуникационной инфраструктуры</w:t>
      </w:r>
      <w:r>
        <w:rPr>
          <w:sz w:val="28"/>
        </w:rPr>
        <w:br/>
        <w:t>в городе Волгодонске наблюдается  развитие информационных технологий</w:t>
      </w:r>
      <w:r>
        <w:rPr>
          <w:sz w:val="28"/>
        </w:rPr>
        <w:br/>
        <w:t>и средств коммуникации,  рост их доступности и популярности.</w:t>
      </w:r>
    </w:p>
    <w:p w:rsidR="002633C7" w:rsidRDefault="009223CF">
      <w:pPr>
        <w:pStyle w:val="3"/>
        <w:numPr>
          <w:ilvl w:val="0"/>
          <w:numId w:val="4"/>
        </w:numPr>
        <w:tabs>
          <w:tab w:val="left" w:pos="1418"/>
        </w:tabs>
        <w:spacing w:before="0" w:after="0"/>
        <w:ind w:left="0" w:firstLine="567"/>
        <w:rPr>
          <w:rFonts w:ascii="Times New Roman" w:hAnsi="Times New Roman"/>
          <w:b w:val="0"/>
          <w:sz w:val="28"/>
        </w:rPr>
      </w:pPr>
      <w:r>
        <w:rPr>
          <w:rFonts w:ascii="Times New Roman" w:hAnsi="Times New Roman"/>
          <w:b w:val="0"/>
          <w:sz w:val="28"/>
        </w:rPr>
        <w:t>Инфраструктура.</w:t>
      </w:r>
    </w:p>
    <w:p w:rsidR="002633C7" w:rsidRDefault="009223CF">
      <w:pPr>
        <w:tabs>
          <w:tab w:val="left" w:pos="0"/>
        </w:tabs>
        <w:ind w:firstLine="567"/>
        <w:jc w:val="both"/>
        <w:rPr>
          <w:sz w:val="28"/>
        </w:rPr>
      </w:pPr>
      <w:r>
        <w:rPr>
          <w:sz w:val="28"/>
        </w:rPr>
        <w:t>Инфраструктурной базой социально-экономического развития города Волгодонска является сформированный материальный капитал, включающий инженерно-энергетическую, транспортную, производствен</w:t>
      </w:r>
      <w:r w:rsidR="003F48E7">
        <w:rPr>
          <w:sz w:val="28"/>
        </w:rPr>
        <w:t>ную и социальную инфраструктуру:</w:t>
      </w:r>
    </w:p>
    <w:p w:rsidR="002633C7" w:rsidRDefault="003F48E7">
      <w:pPr>
        <w:numPr>
          <w:ilvl w:val="0"/>
          <w:numId w:val="9"/>
        </w:numPr>
        <w:tabs>
          <w:tab w:val="left" w:pos="0"/>
          <w:tab w:val="left" w:pos="1418"/>
        </w:tabs>
        <w:ind w:left="0" w:firstLine="567"/>
        <w:jc w:val="both"/>
        <w:rPr>
          <w:sz w:val="28"/>
        </w:rPr>
      </w:pPr>
      <w:r>
        <w:rPr>
          <w:sz w:val="28"/>
        </w:rPr>
        <w:t>и</w:t>
      </w:r>
      <w:r w:rsidR="009223CF">
        <w:rPr>
          <w:sz w:val="28"/>
        </w:rPr>
        <w:t>нженерно-энергетическая база города Волгодонска.</w:t>
      </w:r>
    </w:p>
    <w:p w:rsidR="002633C7" w:rsidRDefault="009223CF">
      <w:pPr>
        <w:tabs>
          <w:tab w:val="left" w:pos="0"/>
        </w:tabs>
        <w:ind w:firstLine="567"/>
        <w:jc w:val="both"/>
        <w:rPr>
          <w:sz w:val="28"/>
        </w:rPr>
      </w:pPr>
      <w:r>
        <w:rPr>
          <w:sz w:val="28"/>
        </w:rPr>
        <w:t>Волгодонск – единственный город в России, на территории которого одновременно работают </w:t>
      </w:r>
      <w:hyperlink r:id="rId11" w:tooltip="ГЭС" w:history="1">
        <w:r>
          <w:rPr>
            <w:sz w:val="28"/>
          </w:rPr>
          <w:t>ГЭС</w:t>
        </w:r>
      </w:hyperlink>
      <w:r>
        <w:rPr>
          <w:sz w:val="28"/>
        </w:rPr>
        <w:t>, две </w:t>
      </w:r>
      <w:hyperlink r:id="rId12" w:tooltip="ТЭЦ" w:history="1">
        <w:r>
          <w:rPr>
            <w:sz w:val="28"/>
          </w:rPr>
          <w:t>ТЭЦ</w:t>
        </w:r>
      </w:hyperlink>
      <w:r>
        <w:rPr>
          <w:sz w:val="28"/>
        </w:rPr>
        <w:t> и </w:t>
      </w:r>
      <w:hyperlink r:id="rId13" w:tooltip="АЭС" w:history="1">
        <w:r>
          <w:rPr>
            <w:sz w:val="28"/>
          </w:rPr>
          <w:t>АЭС</w:t>
        </w:r>
      </w:hyperlink>
      <w:r>
        <w:rPr>
          <w:sz w:val="28"/>
        </w:rPr>
        <w:t>. Волгодонск является одним</w:t>
      </w:r>
      <w:r>
        <w:rPr>
          <w:sz w:val="28"/>
        </w:rPr>
        <w:br/>
        <w:t>из крупнейших энергетических центров Ростовской области.</w:t>
      </w:r>
    </w:p>
    <w:p w:rsidR="00EE7B9C" w:rsidRPr="00EE7B9C" w:rsidRDefault="009223CF" w:rsidP="00EE7B9C">
      <w:pPr>
        <w:tabs>
          <w:tab w:val="left" w:pos="0"/>
        </w:tabs>
        <w:ind w:firstLine="567"/>
        <w:jc w:val="both"/>
        <w:rPr>
          <w:color w:val="000000" w:themeColor="text1"/>
          <w:sz w:val="28"/>
        </w:rPr>
      </w:pPr>
      <w:r w:rsidRPr="00EE2152">
        <w:rPr>
          <w:color w:val="000000" w:themeColor="text1"/>
          <w:sz w:val="28"/>
        </w:rPr>
        <w:t>По итогам 2021года уровень газификации города Волгодонска достиг 100%</w:t>
      </w:r>
      <w:r w:rsidR="00B930A9" w:rsidRPr="00EE2152">
        <w:rPr>
          <w:color w:val="000000" w:themeColor="text1"/>
          <w:sz w:val="28"/>
        </w:rPr>
        <w:t>, тем не</w:t>
      </w:r>
      <w:r w:rsidR="00EE7B9C" w:rsidRPr="00EE2152">
        <w:rPr>
          <w:color w:val="000000" w:themeColor="text1"/>
          <w:sz w:val="28"/>
        </w:rPr>
        <w:t xml:space="preserve"> </w:t>
      </w:r>
      <w:r w:rsidR="00B930A9" w:rsidRPr="00EE2152">
        <w:rPr>
          <w:color w:val="000000" w:themeColor="text1"/>
          <w:sz w:val="28"/>
        </w:rPr>
        <w:t>менее</w:t>
      </w:r>
      <w:r w:rsidR="00EE7B9C" w:rsidRPr="00EE2152">
        <w:rPr>
          <w:color w:val="000000" w:themeColor="text1"/>
          <w:sz w:val="28"/>
        </w:rPr>
        <w:t>,</w:t>
      </w:r>
      <w:r w:rsidR="00B930A9" w:rsidRPr="00EE2152">
        <w:rPr>
          <w:color w:val="000000" w:themeColor="text1"/>
          <w:sz w:val="28"/>
        </w:rPr>
        <w:t xml:space="preserve"> имеется потребность в </w:t>
      </w:r>
      <w:r w:rsidR="00EE7B9C" w:rsidRPr="00EE2152">
        <w:rPr>
          <w:color w:val="000000" w:themeColor="text1"/>
          <w:sz w:val="28"/>
        </w:rPr>
        <w:t xml:space="preserve">дополнительных </w:t>
      </w:r>
      <w:r w:rsidR="00B930A9" w:rsidRPr="00EE2152">
        <w:rPr>
          <w:color w:val="000000" w:themeColor="text1"/>
          <w:sz w:val="28"/>
        </w:rPr>
        <w:t xml:space="preserve">объемах газа производственными предприятиями и </w:t>
      </w:r>
      <w:r w:rsidR="00EE7B9C" w:rsidRPr="00EE2152">
        <w:rPr>
          <w:color w:val="000000" w:themeColor="text1"/>
          <w:sz w:val="28"/>
        </w:rPr>
        <w:t xml:space="preserve">организациями, осуществляющими </w:t>
      </w:r>
      <w:r w:rsidR="00B930A9" w:rsidRPr="00EE2152">
        <w:rPr>
          <w:color w:val="000000" w:themeColor="text1"/>
          <w:sz w:val="28"/>
        </w:rPr>
        <w:t>жилищн</w:t>
      </w:r>
      <w:r w:rsidR="00EE7B9C" w:rsidRPr="00EE2152">
        <w:rPr>
          <w:color w:val="000000" w:themeColor="text1"/>
          <w:sz w:val="28"/>
        </w:rPr>
        <w:t>ое и коммерческое строительство.</w:t>
      </w:r>
      <w:r w:rsidR="00B930A9" w:rsidRPr="00EE2152">
        <w:rPr>
          <w:color w:val="000000" w:themeColor="text1"/>
          <w:sz w:val="28"/>
        </w:rPr>
        <w:t xml:space="preserve"> </w:t>
      </w:r>
      <w:r w:rsidRPr="00EE2152">
        <w:rPr>
          <w:color w:val="000000" w:themeColor="text1"/>
          <w:sz w:val="28"/>
        </w:rPr>
        <w:t xml:space="preserve"> </w:t>
      </w:r>
      <w:r w:rsidR="00EE7B9C" w:rsidRPr="00EE2152">
        <w:rPr>
          <w:color w:val="000000" w:themeColor="text1"/>
          <w:sz w:val="28"/>
        </w:rPr>
        <w:t>Отсутст</w:t>
      </w:r>
      <w:r w:rsidR="00283570">
        <w:rPr>
          <w:color w:val="000000" w:themeColor="text1"/>
          <w:sz w:val="28"/>
        </w:rPr>
        <w:t>вие дополнительных объемов газа</w:t>
      </w:r>
      <w:r w:rsidR="00EE7B9C" w:rsidRPr="00EE2152">
        <w:rPr>
          <w:color w:val="000000" w:themeColor="text1"/>
          <w:sz w:val="28"/>
        </w:rPr>
        <w:t xml:space="preserve"> </w:t>
      </w:r>
      <w:r w:rsidR="00283570">
        <w:rPr>
          <w:color w:val="000000" w:themeColor="text1"/>
          <w:sz w:val="28"/>
        </w:rPr>
        <w:t>негативно отражается</w:t>
      </w:r>
      <w:r w:rsidR="00EE7B9C" w:rsidRPr="00EE2152">
        <w:rPr>
          <w:color w:val="000000" w:themeColor="text1"/>
          <w:sz w:val="28"/>
        </w:rPr>
        <w:t xml:space="preserve"> на инвестиционной привлекательности города Волгодонска.</w:t>
      </w:r>
    </w:p>
    <w:p w:rsidR="002633C7" w:rsidRDefault="00283570" w:rsidP="00EE7B9C">
      <w:pPr>
        <w:tabs>
          <w:tab w:val="left" w:pos="0"/>
        </w:tabs>
        <w:ind w:firstLine="567"/>
        <w:jc w:val="both"/>
        <w:rPr>
          <w:sz w:val="28"/>
        </w:rPr>
      </w:pPr>
      <w:r>
        <w:rPr>
          <w:sz w:val="28"/>
        </w:rPr>
        <w:t>2)</w:t>
      </w:r>
      <w:r>
        <w:rPr>
          <w:sz w:val="28"/>
        </w:rPr>
        <w:tab/>
      </w:r>
      <w:r w:rsidR="003F48E7">
        <w:rPr>
          <w:sz w:val="28"/>
        </w:rPr>
        <w:t>т</w:t>
      </w:r>
      <w:r w:rsidR="009223CF">
        <w:rPr>
          <w:sz w:val="28"/>
        </w:rPr>
        <w:t>ранспортная инфраструктура города Волгодонска.</w:t>
      </w:r>
    </w:p>
    <w:p w:rsidR="002633C7" w:rsidRDefault="009223CF">
      <w:pPr>
        <w:tabs>
          <w:tab w:val="left" w:pos="0"/>
        </w:tabs>
        <w:ind w:firstLine="567"/>
        <w:jc w:val="both"/>
        <w:rPr>
          <w:sz w:val="28"/>
        </w:rPr>
      </w:pPr>
      <w:r>
        <w:rPr>
          <w:sz w:val="28"/>
        </w:rPr>
        <w:t xml:space="preserve">Город Волгодонск является транспортным узлом востока Ростовской области, что обеспечивается сетью автомобильных дорог, железной дорогой. От Ростова-на-Дону Волгодонск удален на 230 км, от Волгограда – на 310 км. При условии восстановления системы </w:t>
      </w:r>
      <w:proofErr w:type="spellStart"/>
      <w:r>
        <w:rPr>
          <w:sz w:val="28"/>
        </w:rPr>
        <w:t>внутрирегионального</w:t>
      </w:r>
      <w:proofErr w:type="spellEnd"/>
      <w:r>
        <w:rPr>
          <w:sz w:val="28"/>
        </w:rPr>
        <w:t xml:space="preserve"> воздушного </w:t>
      </w:r>
      <w:r>
        <w:rPr>
          <w:spacing w:val="-2"/>
          <w:sz w:val="28"/>
        </w:rPr>
        <w:t>сообщения возобновит работу аэропорт регионального значения «Волгодонск».</w:t>
      </w:r>
      <w:r>
        <w:rPr>
          <w:sz w:val="28"/>
        </w:rPr>
        <w:t xml:space="preserve"> Благодаря Волго-Донскому судоходному каналу, давшему начало развитию города, Волгодонск получил выход в пять морей: Белое, Балтийское, Каспийское, Азовское и Черное. </w:t>
      </w:r>
      <w:proofErr w:type="gramStart"/>
      <w:r>
        <w:rPr>
          <w:sz w:val="28"/>
        </w:rPr>
        <w:t>Речной порт потенциально способен принимать суда типа «Река-море» грузоподъемностью до 5000 тонн, имеет 3 механизированных грузовых и один пассажирский причал, открытые</w:t>
      </w:r>
      <w:r w:rsidR="00B930A9">
        <w:rPr>
          <w:sz w:val="28"/>
        </w:rPr>
        <w:t xml:space="preserve"> </w:t>
      </w:r>
      <w:r>
        <w:rPr>
          <w:sz w:val="28"/>
        </w:rPr>
        <w:t>и закрытые складские помещения, может размещать такие грузы как уголь, лес, металл, контейнеры.</w:t>
      </w:r>
      <w:proofErr w:type="gramEnd"/>
    </w:p>
    <w:p w:rsidR="002633C7" w:rsidRDefault="009223CF">
      <w:pPr>
        <w:tabs>
          <w:tab w:val="left" w:pos="0"/>
        </w:tabs>
        <w:ind w:firstLine="567"/>
        <w:jc w:val="both"/>
        <w:rPr>
          <w:sz w:val="28"/>
        </w:rPr>
      </w:pPr>
      <w:r w:rsidRPr="00170A91">
        <w:rPr>
          <w:sz w:val="28"/>
        </w:rPr>
        <w:t>Общая протяженность автомобильных дорог общего пользования местного значения составляет 314,5 км. Удельный вес дорог с твердым покрытием в общей протяженности автомобильных дорог общего пользования – 88,6 %.</w:t>
      </w:r>
    </w:p>
    <w:p w:rsidR="002633C7" w:rsidRDefault="00283570" w:rsidP="00283570">
      <w:pPr>
        <w:tabs>
          <w:tab w:val="left" w:pos="0"/>
          <w:tab w:val="left" w:pos="1418"/>
        </w:tabs>
        <w:ind w:left="567"/>
        <w:jc w:val="both"/>
        <w:rPr>
          <w:sz w:val="28"/>
        </w:rPr>
      </w:pPr>
      <w:r>
        <w:rPr>
          <w:sz w:val="28"/>
        </w:rPr>
        <w:t>3)</w:t>
      </w:r>
      <w:r>
        <w:rPr>
          <w:sz w:val="28"/>
        </w:rPr>
        <w:tab/>
      </w:r>
      <w:r w:rsidR="003F48E7">
        <w:rPr>
          <w:sz w:val="28"/>
        </w:rPr>
        <w:t>т</w:t>
      </w:r>
      <w:r w:rsidR="009223CF">
        <w:rPr>
          <w:sz w:val="28"/>
        </w:rPr>
        <w:t>елекоммуникационная инфраструктура города Волгодонска.</w:t>
      </w:r>
    </w:p>
    <w:p w:rsidR="002633C7" w:rsidRDefault="009223CF">
      <w:pPr>
        <w:tabs>
          <w:tab w:val="left" w:pos="0"/>
        </w:tabs>
        <w:ind w:firstLine="567"/>
        <w:jc w:val="both"/>
        <w:rPr>
          <w:sz w:val="28"/>
        </w:rPr>
      </w:pPr>
      <w:r>
        <w:rPr>
          <w:sz w:val="28"/>
        </w:rPr>
        <w:t xml:space="preserve">Телекоммуникационный комплекс города Волгодонска развивается в контексте мирового тренда на </w:t>
      </w:r>
      <w:proofErr w:type="spellStart"/>
      <w:r>
        <w:rPr>
          <w:sz w:val="28"/>
        </w:rPr>
        <w:t>цифровизацию</w:t>
      </w:r>
      <w:proofErr w:type="spellEnd"/>
      <w:r>
        <w:rPr>
          <w:sz w:val="28"/>
        </w:rPr>
        <w:t>. По итогам 2021 года в составе электропроводной телефонной сети города 100% оборудования базируется</w:t>
      </w:r>
      <w:r>
        <w:rPr>
          <w:sz w:val="28"/>
        </w:rPr>
        <w:br/>
        <w:t>на использовании цифровых технологий</w:t>
      </w:r>
      <w:r>
        <w:rPr>
          <w:sz w:val="28"/>
          <w:highlight w:val="white"/>
        </w:rPr>
        <w:t xml:space="preserve">. </w:t>
      </w:r>
      <w:r>
        <w:rPr>
          <w:sz w:val="28"/>
        </w:rPr>
        <w:t xml:space="preserve">Покрытие территории города </w:t>
      </w:r>
      <w:r>
        <w:rPr>
          <w:sz w:val="28"/>
        </w:rPr>
        <w:lastRenderedPageBreak/>
        <w:t>Волгодонска подвижной радиотелефонной (сотовой) связью составило 98,9%, действуют сети 3G, а также 4G (LTE).</w:t>
      </w:r>
      <w:r>
        <w:rPr>
          <w:sz w:val="28"/>
          <w:highlight w:val="white"/>
        </w:rPr>
        <w:t xml:space="preserve"> </w:t>
      </w:r>
      <w:r>
        <w:rPr>
          <w:sz w:val="28"/>
        </w:rPr>
        <w:t>Вся сеть отделений почтовой связи Волгодонска (15 объектов) переведена на новое программное обеспечение «Единая автоматизированная система отделений почтовой связи».</w:t>
      </w:r>
      <w:r>
        <w:rPr>
          <w:rStyle w:val="1fb"/>
          <w:sz w:val="28"/>
        </w:rPr>
        <w:t xml:space="preserve"> </w:t>
      </w:r>
    </w:p>
    <w:p w:rsidR="002633C7" w:rsidRDefault="003F48E7" w:rsidP="003F48E7">
      <w:pPr>
        <w:keepNext/>
        <w:tabs>
          <w:tab w:val="left" w:pos="0"/>
          <w:tab w:val="left" w:pos="1418"/>
        </w:tabs>
        <w:ind w:left="567"/>
        <w:jc w:val="both"/>
        <w:rPr>
          <w:sz w:val="28"/>
        </w:rPr>
      </w:pPr>
      <w:r>
        <w:rPr>
          <w:sz w:val="28"/>
        </w:rPr>
        <w:t>4)</w:t>
      </w:r>
      <w:r>
        <w:rPr>
          <w:sz w:val="28"/>
        </w:rPr>
        <w:tab/>
        <w:t>д</w:t>
      </w:r>
      <w:r w:rsidR="009223CF">
        <w:rPr>
          <w:sz w:val="28"/>
        </w:rPr>
        <w:t>еловая инфраструктура города Волгодонска.</w:t>
      </w:r>
    </w:p>
    <w:p w:rsidR="002633C7" w:rsidRDefault="009223CF">
      <w:pPr>
        <w:tabs>
          <w:tab w:val="left" w:pos="0"/>
        </w:tabs>
        <w:ind w:firstLine="567"/>
        <w:jc w:val="both"/>
        <w:rPr>
          <w:b/>
          <w:sz w:val="28"/>
        </w:rPr>
      </w:pPr>
      <w:r>
        <w:rPr>
          <w:sz w:val="28"/>
        </w:rPr>
        <w:t>Деловая инфраструктура города Волгодонска достаточно развита</w:t>
      </w:r>
      <w:r>
        <w:rPr>
          <w:sz w:val="28"/>
        </w:rPr>
        <w:br/>
        <w:t xml:space="preserve">и  отвечает потребностям хозяйствующих субъектов. Территория города четко </w:t>
      </w:r>
      <w:proofErr w:type="spellStart"/>
      <w:r>
        <w:rPr>
          <w:sz w:val="28"/>
        </w:rPr>
        <w:t>зонирована</w:t>
      </w:r>
      <w:proofErr w:type="spellEnd"/>
      <w:r>
        <w:rPr>
          <w:sz w:val="28"/>
        </w:rPr>
        <w:t>, вследствие чего все промышленные предприятия вынесены</w:t>
      </w:r>
      <w:r>
        <w:rPr>
          <w:sz w:val="28"/>
        </w:rPr>
        <w:br/>
        <w:t xml:space="preserve">за пределы жилой застройки на территорию промышленной зоны. Потенциальным инвесторам предоставляется порядка 15 инвестиционных площадок. </w:t>
      </w:r>
    </w:p>
    <w:p w:rsidR="002633C7" w:rsidRDefault="009223CF">
      <w:pPr>
        <w:tabs>
          <w:tab w:val="left" w:pos="0"/>
        </w:tabs>
        <w:ind w:firstLine="567"/>
        <w:jc w:val="both"/>
        <w:rPr>
          <w:sz w:val="28"/>
        </w:rPr>
      </w:pPr>
      <w:r>
        <w:rPr>
          <w:sz w:val="28"/>
        </w:rPr>
        <w:t>В городе Волгодонске создано и работает значительное количество средних и крупных предприятий, обладающих собственной научно-исследовательской базой, конструкторским потенциалом, крупными производственными мощностями, широкой дилерской сетью, значительным опытом экспортной деятельности (филиал АО «</w:t>
      </w:r>
      <w:proofErr w:type="spellStart"/>
      <w:r>
        <w:rPr>
          <w:sz w:val="28"/>
        </w:rPr>
        <w:t>АЭМ-технологии</w:t>
      </w:r>
      <w:proofErr w:type="spellEnd"/>
      <w:r>
        <w:rPr>
          <w:sz w:val="28"/>
        </w:rPr>
        <w:t>» «</w:t>
      </w:r>
      <w:proofErr w:type="spellStart"/>
      <w:r>
        <w:rPr>
          <w:sz w:val="28"/>
        </w:rPr>
        <w:t>Атоммаш</w:t>
      </w:r>
      <w:proofErr w:type="spellEnd"/>
      <w:r>
        <w:rPr>
          <w:sz w:val="28"/>
        </w:rPr>
        <w:t>», ООО «</w:t>
      </w:r>
      <w:proofErr w:type="spellStart"/>
      <w:r>
        <w:rPr>
          <w:sz w:val="28"/>
        </w:rPr>
        <w:t>Атоммашэкспорт</w:t>
      </w:r>
      <w:proofErr w:type="spellEnd"/>
      <w:r>
        <w:rPr>
          <w:sz w:val="28"/>
        </w:rPr>
        <w:t xml:space="preserve">», ООО «ВЗМЭО», ООО «Полесье», ООО «ВКДП», ООО «Алмаз» и др.). Кроме того, промышленный потенциал Волгодонска составляет комплекс диверсифицированных </w:t>
      </w:r>
      <w:proofErr w:type="spellStart"/>
      <w:r>
        <w:rPr>
          <w:sz w:val="28"/>
        </w:rPr>
        <w:t>средне-и</w:t>
      </w:r>
      <w:proofErr w:type="spellEnd"/>
      <w:r>
        <w:rPr>
          <w:sz w:val="28"/>
        </w:rPr>
        <w:t xml:space="preserve"> высокотехнологичных предприятий.</w:t>
      </w:r>
    </w:p>
    <w:p w:rsidR="002633C7" w:rsidRDefault="003F48E7" w:rsidP="003F48E7">
      <w:pPr>
        <w:tabs>
          <w:tab w:val="left" w:pos="0"/>
          <w:tab w:val="left" w:pos="1418"/>
        </w:tabs>
        <w:ind w:left="567"/>
        <w:jc w:val="both"/>
        <w:rPr>
          <w:sz w:val="28"/>
        </w:rPr>
      </w:pPr>
      <w:r>
        <w:rPr>
          <w:sz w:val="28"/>
        </w:rPr>
        <w:t>5)</w:t>
      </w:r>
      <w:r>
        <w:rPr>
          <w:sz w:val="28"/>
        </w:rPr>
        <w:tab/>
        <w:t>с</w:t>
      </w:r>
      <w:r w:rsidR="009223CF">
        <w:rPr>
          <w:sz w:val="28"/>
        </w:rPr>
        <w:t>оциальная инфраструктура города Волгодонска.</w:t>
      </w:r>
    </w:p>
    <w:p w:rsidR="002633C7" w:rsidRDefault="009223CF">
      <w:pPr>
        <w:tabs>
          <w:tab w:val="left" w:pos="0"/>
        </w:tabs>
        <w:ind w:firstLine="567"/>
        <w:jc w:val="both"/>
        <w:rPr>
          <w:sz w:val="28"/>
        </w:rPr>
      </w:pPr>
      <w:r>
        <w:rPr>
          <w:sz w:val="28"/>
        </w:rPr>
        <w:t>Социальная инфраструктура города ориентирована на всестороннее развитие человеческого капитала.</w:t>
      </w:r>
    </w:p>
    <w:p w:rsidR="002633C7" w:rsidRDefault="009223CF">
      <w:pPr>
        <w:tabs>
          <w:tab w:val="left" w:pos="0"/>
        </w:tabs>
        <w:ind w:firstLine="567"/>
        <w:jc w:val="both"/>
        <w:rPr>
          <w:sz w:val="28"/>
        </w:rPr>
      </w:pPr>
      <w:r>
        <w:rPr>
          <w:sz w:val="28"/>
        </w:rPr>
        <w:t>Город Волгодонск имеет хорошо развитую сеть медицинских организаций: 7 местных учреждений здравоохранения, 5 филиалов государственных учреждений здравоохранения РО, ФГБУ «Медико-санитарная часть №5 ФМБА России», частные медицинские центры (ООО МК «Медсанчасть»,                          ООО «</w:t>
      </w:r>
      <w:proofErr w:type="spellStart"/>
      <w:r>
        <w:rPr>
          <w:sz w:val="28"/>
        </w:rPr>
        <w:t>Гемоди</w:t>
      </w:r>
      <w:r w:rsidR="003F48E7">
        <w:rPr>
          <w:sz w:val="28"/>
        </w:rPr>
        <w:t>ализный</w:t>
      </w:r>
      <w:proofErr w:type="spellEnd"/>
      <w:r w:rsidR="003F48E7">
        <w:rPr>
          <w:sz w:val="28"/>
        </w:rPr>
        <w:t xml:space="preserve"> центр Ростов», ООО «ЦМГ</w:t>
      </w:r>
      <w:r>
        <w:rPr>
          <w:sz w:val="28"/>
        </w:rPr>
        <w:t xml:space="preserve"> </w:t>
      </w:r>
      <w:r w:rsidR="003F48E7">
        <w:rPr>
          <w:sz w:val="28"/>
        </w:rPr>
        <w:t>«</w:t>
      </w:r>
      <w:r>
        <w:rPr>
          <w:sz w:val="28"/>
        </w:rPr>
        <w:t xml:space="preserve">Сокол», </w:t>
      </w:r>
      <w:r>
        <w:rPr>
          <w:rStyle w:val="1ff6"/>
          <w:b w:val="0"/>
          <w:sz w:val="28"/>
        </w:rPr>
        <w:t>ЦД «</w:t>
      </w:r>
      <w:proofErr w:type="spellStart"/>
      <w:r>
        <w:rPr>
          <w:rStyle w:val="1ff6"/>
          <w:b w:val="0"/>
          <w:sz w:val="28"/>
        </w:rPr>
        <w:t>МРТшка</w:t>
      </w:r>
      <w:proofErr w:type="spellEnd"/>
      <w:r>
        <w:rPr>
          <w:rStyle w:val="1ff6"/>
          <w:b w:val="0"/>
          <w:sz w:val="28"/>
        </w:rPr>
        <w:t>»)</w:t>
      </w:r>
      <w:r>
        <w:rPr>
          <w:sz w:val="28"/>
        </w:rPr>
        <w:t xml:space="preserve"> и медицинские кабинеты. В городе присутствует среднее специальное образовательное учреждение ГБПОУ РО «Волгодонской медицинский колледж».</w:t>
      </w:r>
    </w:p>
    <w:p w:rsidR="002633C7" w:rsidRDefault="009223CF">
      <w:pPr>
        <w:tabs>
          <w:tab w:val="left" w:pos="0"/>
        </w:tabs>
        <w:ind w:firstLine="567"/>
        <w:jc w:val="both"/>
        <w:rPr>
          <w:sz w:val="28"/>
        </w:rPr>
      </w:pPr>
      <w:r>
        <w:rPr>
          <w:sz w:val="28"/>
        </w:rPr>
        <w:t>Глубокие культурные традиции населения Дона нашли свое отражение</w:t>
      </w:r>
      <w:r>
        <w:rPr>
          <w:sz w:val="28"/>
        </w:rPr>
        <w:br/>
        <w:t>в  учреждениях культуры города Волгодонска, которые включают 2 клубных учреждения, 2 музея, профессиональный театр, театральная школа, музыкальные и художественная школы,  сеть общедоступных библиотек.</w:t>
      </w:r>
    </w:p>
    <w:p w:rsidR="002633C7" w:rsidRDefault="009223CF">
      <w:pPr>
        <w:tabs>
          <w:tab w:val="left" w:pos="0"/>
        </w:tabs>
        <w:ind w:firstLine="567"/>
        <w:jc w:val="both"/>
        <w:rPr>
          <w:sz w:val="28"/>
        </w:rPr>
      </w:pPr>
      <w:r>
        <w:rPr>
          <w:sz w:val="28"/>
        </w:rPr>
        <w:t>Спортивная инфраструктура города Волгодонска включает</w:t>
      </w:r>
      <w:r>
        <w:rPr>
          <w:sz w:val="28"/>
        </w:rPr>
        <w:br/>
        <w:t xml:space="preserve">447 спортивных сооружений. По итогам 2021 года уровень обеспеченности населения спортивными сооружениями составил 60,2%, что превышает </w:t>
      </w:r>
      <w:proofErr w:type="spellStart"/>
      <w:r>
        <w:rPr>
          <w:sz w:val="28"/>
        </w:rPr>
        <w:t>среднеобластное</w:t>
      </w:r>
      <w:proofErr w:type="spellEnd"/>
      <w:r>
        <w:rPr>
          <w:sz w:val="28"/>
        </w:rPr>
        <w:t xml:space="preserve"> значение данного показателя.</w:t>
      </w:r>
    </w:p>
    <w:p w:rsidR="002633C7" w:rsidRDefault="009223CF">
      <w:pPr>
        <w:tabs>
          <w:tab w:val="left" w:pos="0"/>
        </w:tabs>
        <w:ind w:firstLine="567"/>
        <w:jc w:val="both"/>
        <w:rPr>
          <w:sz w:val="28"/>
        </w:rPr>
      </w:pPr>
      <w:r>
        <w:rPr>
          <w:sz w:val="28"/>
        </w:rPr>
        <w:t xml:space="preserve">В городе сформирована система социального обслуживания населения, позволяющая своевременно предоставлять населению социальные </w:t>
      </w:r>
      <w:r>
        <w:rPr>
          <w:spacing w:val="-2"/>
          <w:sz w:val="28"/>
        </w:rPr>
        <w:t>гарантии, широкий</w:t>
      </w:r>
      <w:r>
        <w:rPr>
          <w:sz w:val="28"/>
        </w:rPr>
        <w:t xml:space="preserve"> перечень социальных услуг. Сфера социального обслуживания</w:t>
      </w:r>
      <w:r>
        <w:rPr>
          <w:sz w:val="28"/>
        </w:rPr>
        <w:br/>
        <w:t xml:space="preserve">в Волгодонске по итогам 2021 года представлена 5 организациями социального обслуживания, в том числе некоммерческой организацией   </w:t>
      </w:r>
      <w:r>
        <w:rPr>
          <w:sz w:val="28"/>
        </w:rPr>
        <w:br/>
        <w:t>АНО «Центр социального обслуживания населения «Милосердие».</w:t>
      </w:r>
    </w:p>
    <w:p w:rsidR="002633C7" w:rsidRDefault="002633C7">
      <w:pPr>
        <w:tabs>
          <w:tab w:val="left" w:pos="1134"/>
          <w:tab w:val="left" w:pos="1418"/>
        </w:tabs>
        <w:ind w:firstLine="567"/>
        <w:rPr>
          <w:sz w:val="28"/>
        </w:rPr>
      </w:pPr>
    </w:p>
    <w:p w:rsidR="002633C7" w:rsidRDefault="009223CF">
      <w:pPr>
        <w:pStyle w:val="1"/>
        <w:tabs>
          <w:tab w:val="left" w:pos="1276"/>
          <w:tab w:val="left" w:pos="1418"/>
        </w:tabs>
        <w:spacing w:before="0" w:after="120"/>
        <w:jc w:val="center"/>
        <w:rPr>
          <w:rFonts w:ascii="Times New Roman" w:hAnsi="Times New Roman"/>
          <w:sz w:val="28"/>
        </w:rPr>
      </w:pPr>
      <w:r>
        <w:rPr>
          <w:rFonts w:ascii="Times New Roman" w:hAnsi="Times New Roman"/>
          <w:sz w:val="28"/>
        </w:rPr>
        <w:t xml:space="preserve">Глава 3. Система </w:t>
      </w:r>
      <w:proofErr w:type="spellStart"/>
      <w:r>
        <w:rPr>
          <w:rFonts w:ascii="Times New Roman" w:hAnsi="Times New Roman"/>
          <w:sz w:val="28"/>
        </w:rPr>
        <w:t>целеполагания</w:t>
      </w:r>
      <w:proofErr w:type="spellEnd"/>
      <w:r>
        <w:rPr>
          <w:rFonts w:ascii="Times New Roman" w:hAnsi="Times New Roman"/>
          <w:sz w:val="28"/>
        </w:rPr>
        <w:t xml:space="preserve"> Стратегии</w:t>
      </w:r>
    </w:p>
    <w:p w:rsidR="002633C7" w:rsidRDefault="009223CF">
      <w:pPr>
        <w:pStyle w:val="20"/>
        <w:tabs>
          <w:tab w:val="left" w:pos="1276"/>
        </w:tabs>
        <w:spacing w:before="0" w:after="120"/>
        <w:ind w:firstLine="567"/>
        <w:rPr>
          <w:rFonts w:ascii="Times New Roman" w:hAnsi="Times New Roman"/>
          <w:i w:val="0"/>
        </w:rPr>
      </w:pPr>
      <w:r>
        <w:rPr>
          <w:rFonts w:ascii="Times New Roman" w:hAnsi="Times New Roman"/>
          <w:i w:val="0"/>
        </w:rPr>
        <w:t>Статья 4. Миссия</w:t>
      </w:r>
    </w:p>
    <w:p w:rsidR="002633C7" w:rsidRDefault="009223CF">
      <w:pPr>
        <w:tabs>
          <w:tab w:val="left" w:pos="0"/>
        </w:tabs>
        <w:ind w:firstLine="567"/>
        <w:jc w:val="both"/>
        <w:rPr>
          <w:sz w:val="28"/>
        </w:rPr>
      </w:pPr>
      <w:r>
        <w:rPr>
          <w:sz w:val="28"/>
        </w:rPr>
        <w:t>По сути, миссия есть цель, реализация которой выходит за рамки горизонта планирования Стратегии. Миссия города Волгодонска призвана обеспечить согласие всех слоев общества, бизнеса и органов местного самоуправления относительно фундаментальных основ и системы ценностей города, определить отличительные особенности города от других субъектов региона и обозначить идею развития города, способную консолидировать всех участников во имя ее достижения.</w:t>
      </w:r>
    </w:p>
    <w:p w:rsidR="002633C7" w:rsidRDefault="009223CF">
      <w:pPr>
        <w:tabs>
          <w:tab w:val="left" w:pos="0"/>
        </w:tabs>
        <w:ind w:firstLine="567"/>
        <w:jc w:val="both"/>
        <w:rPr>
          <w:sz w:val="28"/>
        </w:rPr>
      </w:pPr>
      <w:r>
        <w:rPr>
          <w:sz w:val="28"/>
        </w:rPr>
        <w:t>Миссия города Волгодонска и основа Стратегии – устойчивое развитие Волгодонска как индустриального полюса роста, а также культурного, образовательного и делового центра востока Ростовской области.</w:t>
      </w:r>
    </w:p>
    <w:p w:rsidR="002633C7" w:rsidRDefault="009223CF">
      <w:pPr>
        <w:tabs>
          <w:tab w:val="left" w:pos="0"/>
        </w:tabs>
        <w:ind w:firstLine="567"/>
        <w:jc w:val="both"/>
        <w:rPr>
          <w:sz w:val="28"/>
        </w:rPr>
      </w:pPr>
      <w:r>
        <w:rPr>
          <w:sz w:val="28"/>
        </w:rPr>
        <w:t>Миссия города Волгодонска включает следующие ценностные ориентиры:</w:t>
      </w:r>
    </w:p>
    <w:p w:rsidR="002633C7" w:rsidRDefault="009223CF">
      <w:pPr>
        <w:numPr>
          <w:ilvl w:val="0"/>
          <w:numId w:val="10"/>
        </w:numPr>
        <w:tabs>
          <w:tab w:val="left" w:pos="0"/>
          <w:tab w:val="left" w:pos="1418"/>
        </w:tabs>
        <w:ind w:left="0" w:firstLine="567"/>
        <w:jc w:val="both"/>
        <w:rPr>
          <w:sz w:val="28"/>
        </w:rPr>
      </w:pPr>
      <w:r>
        <w:rPr>
          <w:sz w:val="28"/>
        </w:rPr>
        <w:t>Обеспечение социального благополучия.</w:t>
      </w:r>
    </w:p>
    <w:p w:rsidR="002633C7" w:rsidRDefault="009223CF">
      <w:pPr>
        <w:tabs>
          <w:tab w:val="left" w:pos="0"/>
        </w:tabs>
        <w:ind w:firstLine="567"/>
        <w:jc w:val="both"/>
        <w:rPr>
          <w:sz w:val="28"/>
        </w:rPr>
      </w:pPr>
      <w:r>
        <w:rPr>
          <w:sz w:val="28"/>
        </w:rPr>
        <w:t xml:space="preserve"> Обеспечение социального благополучия жителей – главное предназначение города Волгодонска. Оно должно базироваться на балансе интересов всех слоев и классов общества. Социальное благополучие – это:</w:t>
      </w:r>
    </w:p>
    <w:p w:rsidR="002633C7" w:rsidRDefault="009223CF">
      <w:pPr>
        <w:numPr>
          <w:ilvl w:val="0"/>
          <w:numId w:val="11"/>
        </w:numPr>
        <w:tabs>
          <w:tab w:val="left" w:pos="0"/>
          <w:tab w:val="left" w:pos="1418"/>
        </w:tabs>
        <w:ind w:left="0" w:firstLine="567"/>
        <w:jc w:val="both"/>
        <w:rPr>
          <w:sz w:val="28"/>
        </w:rPr>
      </w:pPr>
      <w:r>
        <w:rPr>
          <w:sz w:val="28"/>
        </w:rPr>
        <w:t>достойный уровень жизни (материальное благосостояние населения);</w:t>
      </w:r>
    </w:p>
    <w:p w:rsidR="002633C7" w:rsidRDefault="009223CF">
      <w:pPr>
        <w:numPr>
          <w:ilvl w:val="0"/>
          <w:numId w:val="11"/>
        </w:numPr>
        <w:tabs>
          <w:tab w:val="left" w:pos="0"/>
          <w:tab w:val="left" w:pos="1418"/>
        </w:tabs>
        <w:ind w:left="0" w:firstLine="567"/>
        <w:jc w:val="both"/>
        <w:rPr>
          <w:sz w:val="28"/>
        </w:rPr>
      </w:pPr>
      <w:r>
        <w:rPr>
          <w:sz w:val="28"/>
        </w:rPr>
        <w:t>высокое качество жизни (качественные и доступные системы здравоохранения и образования, отвечающие высоким мировым стандартам);</w:t>
      </w:r>
    </w:p>
    <w:p w:rsidR="002633C7" w:rsidRDefault="009223CF">
      <w:pPr>
        <w:numPr>
          <w:ilvl w:val="0"/>
          <w:numId w:val="11"/>
        </w:numPr>
        <w:tabs>
          <w:tab w:val="left" w:pos="0"/>
          <w:tab w:val="left" w:pos="1418"/>
        </w:tabs>
        <w:ind w:left="0" w:firstLine="567"/>
        <w:jc w:val="both"/>
        <w:rPr>
          <w:sz w:val="28"/>
        </w:rPr>
      </w:pPr>
      <w:r>
        <w:rPr>
          <w:sz w:val="28"/>
        </w:rPr>
        <w:t>безопасная экология;</w:t>
      </w:r>
    </w:p>
    <w:p w:rsidR="002633C7" w:rsidRDefault="009223CF">
      <w:pPr>
        <w:numPr>
          <w:ilvl w:val="0"/>
          <w:numId w:val="11"/>
        </w:numPr>
        <w:tabs>
          <w:tab w:val="left" w:pos="0"/>
          <w:tab w:val="left" w:pos="1418"/>
        </w:tabs>
        <w:ind w:left="0" w:firstLine="567"/>
        <w:jc w:val="both"/>
        <w:rPr>
          <w:sz w:val="28"/>
        </w:rPr>
      </w:pPr>
      <w:r>
        <w:rPr>
          <w:sz w:val="28"/>
        </w:rPr>
        <w:t>возможность полноценной самореализации личности (культура, спорт, бизнес, профессия, политика).</w:t>
      </w:r>
    </w:p>
    <w:p w:rsidR="002633C7" w:rsidRDefault="009223CF">
      <w:pPr>
        <w:numPr>
          <w:ilvl w:val="0"/>
          <w:numId w:val="10"/>
        </w:numPr>
        <w:tabs>
          <w:tab w:val="left" w:pos="0"/>
          <w:tab w:val="left" w:pos="1418"/>
        </w:tabs>
        <w:ind w:left="0" w:firstLine="567"/>
        <w:jc w:val="both"/>
        <w:rPr>
          <w:sz w:val="28"/>
        </w:rPr>
      </w:pPr>
      <w:r>
        <w:rPr>
          <w:sz w:val="28"/>
        </w:rPr>
        <w:t>Выполнение роли индустриального полюса роста Ростовской области.</w:t>
      </w:r>
    </w:p>
    <w:p w:rsidR="002633C7" w:rsidRDefault="009223CF">
      <w:pPr>
        <w:pStyle w:val="affff0"/>
        <w:tabs>
          <w:tab w:val="left" w:pos="0"/>
        </w:tabs>
        <w:spacing w:before="0" w:after="0"/>
        <w:ind w:firstLine="567"/>
        <w:jc w:val="both"/>
        <w:rPr>
          <w:sz w:val="28"/>
        </w:rPr>
      </w:pPr>
      <w:r>
        <w:rPr>
          <w:sz w:val="28"/>
        </w:rPr>
        <w:t>Волгодонский урбанизированный центр – это звено промышленного пояса Ростовской области, наряду с Восточно-Донбасским и Таганрогским центрами. Здесь расположены крупные промышленные предприятия энергетического машиностроения, мебельной промышленности, а также сформированы центры получения профессионального образования.</w:t>
      </w:r>
    </w:p>
    <w:p w:rsidR="002633C7" w:rsidRDefault="009223CF">
      <w:pPr>
        <w:pStyle w:val="affff0"/>
        <w:tabs>
          <w:tab w:val="left" w:pos="0"/>
        </w:tabs>
        <w:spacing w:before="0" w:after="0"/>
        <w:ind w:firstLine="567"/>
        <w:jc w:val="both"/>
        <w:rPr>
          <w:sz w:val="28"/>
        </w:rPr>
      </w:pPr>
      <w:r>
        <w:rPr>
          <w:sz w:val="28"/>
        </w:rPr>
        <w:t>Новые инвестиционные проекты должны усиливать отраслевую специализацию и способствовать формированию и развитию соответствующих отраслевых кластеров. Для Волгодонска должны быть сняты инфраструктурные ограничения, созданы условия для привлечения промышленных предприятий в целях организации массового конкурентоспособного производства.</w:t>
      </w:r>
    </w:p>
    <w:p w:rsidR="002633C7" w:rsidRDefault="009223CF">
      <w:pPr>
        <w:tabs>
          <w:tab w:val="left" w:pos="0"/>
        </w:tabs>
        <w:ind w:firstLine="567"/>
        <w:jc w:val="both"/>
        <w:rPr>
          <w:sz w:val="28"/>
        </w:rPr>
      </w:pPr>
      <w:r>
        <w:rPr>
          <w:sz w:val="28"/>
        </w:rPr>
        <w:t>Город Волгодонск должен активно выступать в качестве индустриального полюса роста, притягивая инвестиционный капитал, интеллектуальные и трудовые ресурсы.</w:t>
      </w:r>
    </w:p>
    <w:p w:rsidR="002633C7" w:rsidRDefault="009223CF">
      <w:pPr>
        <w:numPr>
          <w:ilvl w:val="0"/>
          <w:numId w:val="10"/>
        </w:numPr>
        <w:tabs>
          <w:tab w:val="left" w:pos="0"/>
          <w:tab w:val="left" w:pos="1418"/>
        </w:tabs>
        <w:ind w:left="0" w:firstLine="567"/>
        <w:jc w:val="both"/>
        <w:rPr>
          <w:sz w:val="28"/>
        </w:rPr>
      </w:pPr>
      <w:r>
        <w:rPr>
          <w:sz w:val="28"/>
        </w:rPr>
        <w:t>Повышение качества городской среды. Современная городская жизнь возможна только в качественной, плотной и разнообразной городской среде.</w:t>
      </w:r>
    </w:p>
    <w:p w:rsidR="002633C7" w:rsidRDefault="009223CF">
      <w:pPr>
        <w:pStyle w:val="af4"/>
        <w:tabs>
          <w:tab w:val="left" w:pos="0"/>
        </w:tabs>
        <w:ind w:firstLine="567"/>
        <w:rPr>
          <w:sz w:val="28"/>
        </w:rPr>
      </w:pPr>
      <w:r>
        <w:rPr>
          <w:sz w:val="28"/>
        </w:rPr>
        <w:t>Качество городской среды – очень емкое понятие. В него входят</w:t>
      </w:r>
      <w:r>
        <w:rPr>
          <w:sz w:val="28"/>
        </w:rPr>
        <w:br/>
        <w:t>и качество недвижимости для жизни, и уровень развития сферы услуг,</w:t>
      </w:r>
      <w:r>
        <w:rPr>
          <w:sz w:val="28"/>
        </w:rPr>
        <w:br/>
      </w:r>
      <w:r>
        <w:rPr>
          <w:sz w:val="28"/>
        </w:rPr>
        <w:lastRenderedPageBreak/>
        <w:t>и возможность интересно и разнообразно проводить досуг, и визуальный ряд городского пространства, и общий уровень благоустройства города,</w:t>
      </w:r>
      <w:r>
        <w:rPr>
          <w:sz w:val="28"/>
        </w:rPr>
        <w:br/>
        <w:t xml:space="preserve">и ландшафтный дизайн, и т.д. Совокупность этих элементов создает лицо города, его образ. Качественная городская среда является мощным мотивом, во-первых, для проживания в городе или переезда в него извне (повышение миграционной привлекательности) и, во-вторых, для посещения </w:t>
      </w:r>
      <w:proofErr w:type="gramStart"/>
      <w:r>
        <w:rPr>
          <w:sz w:val="28"/>
        </w:rPr>
        <w:t>города</w:t>
      </w:r>
      <w:proofErr w:type="gramEnd"/>
      <w:r>
        <w:rPr>
          <w:sz w:val="28"/>
        </w:rPr>
        <w:t xml:space="preserve"> как жителями окрестных населенных пунктов, так и туристами. </w:t>
      </w:r>
    </w:p>
    <w:p w:rsidR="002633C7" w:rsidRDefault="009223CF">
      <w:pPr>
        <w:pStyle w:val="af4"/>
        <w:numPr>
          <w:ilvl w:val="0"/>
          <w:numId w:val="12"/>
        </w:numPr>
        <w:tabs>
          <w:tab w:val="left" w:pos="0"/>
          <w:tab w:val="left" w:pos="1418"/>
        </w:tabs>
        <w:ind w:left="0" w:firstLine="567"/>
        <w:rPr>
          <w:sz w:val="28"/>
        </w:rPr>
      </w:pPr>
      <w:r>
        <w:rPr>
          <w:sz w:val="28"/>
        </w:rPr>
        <w:t>Укрепление роли города Волгодонска как центра востока Ростовской области</w:t>
      </w:r>
      <w:r w:rsidR="00075C2E">
        <w:rPr>
          <w:sz w:val="28"/>
        </w:rPr>
        <w:t xml:space="preserve"> – создание Волгодонской агломерации</w:t>
      </w:r>
      <w:r>
        <w:rPr>
          <w:sz w:val="28"/>
        </w:rPr>
        <w:t>.</w:t>
      </w:r>
    </w:p>
    <w:p w:rsidR="00DF10CC" w:rsidRPr="00EE75A9" w:rsidRDefault="009223CF">
      <w:pPr>
        <w:pStyle w:val="af4"/>
        <w:tabs>
          <w:tab w:val="left" w:pos="0"/>
        </w:tabs>
        <w:ind w:firstLine="567"/>
        <w:rPr>
          <w:sz w:val="28"/>
          <w:szCs w:val="28"/>
        </w:rPr>
      </w:pPr>
      <w:r w:rsidRPr="00A717C0">
        <w:rPr>
          <w:sz w:val="28"/>
        </w:rPr>
        <w:t xml:space="preserve">Город Волгодонск является «центром притяжения» для близлежащих районов Ростовской области. Для дальнейшего развития города Волгодонска, как центра </w:t>
      </w:r>
      <w:proofErr w:type="spellStart"/>
      <w:r w:rsidRPr="00A717C0">
        <w:rPr>
          <w:sz w:val="28"/>
        </w:rPr>
        <w:t>восточнообластной</w:t>
      </w:r>
      <w:proofErr w:type="spellEnd"/>
      <w:r w:rsidRPr="00A717C0">
        <w:rPr>
          <w:sz w:val="28"/>
        </w:rPr>
        <w:t xml:space="preserve"> агломерации в противовес Ростовской агломерации, необходимо создать условия для привлечения человеческого</w:t>
      </w:r>
      <w:r w:rsidRPr="00A717C0">
        <w:rPr>
          <w:sz w:val="28"/>
        </w:rPr>
        <w:br/>
        <w:t>и экономического капитала.</w:t>
      </w:r>
      <w:r w:rsidR="00EE75A9" w:rsidRPr="00A717C0">
        <w:rPr>
          <w:sz w:val="28"/>
        </w:rPr>
        <w:t xml:space="preserve"> </w:t>
      </w:r>
      <w:r w:rsidR="00EE75A9" w:rsidRPr="00A717C0">
        <w:rPr>
          <w:sz w:val="28"/>
          <w:szCs w:val="28"/>
        </w:rPr>
        <w:t>П</w:t>
      </w:r>
      <w:r w:rsidR="00DF10CC" w:rsidRPr="00A717C0">
        <w:rPr>
          <w:sz w:val="28"/>
          <w:szCs w:val="28"/>
        </w:rPr>
        <w:t>роизводственное, инфраструктурное и транспортное объединение муниципалитетов на востоке области с центром в Волгодонске обеспечит более высокий уровень качества жизни населения</w:t>
      </w:r>
    </w:p>
    <w:p w:rsidR="002633C7" w:rsidRDefault="002633C7">
      <w:pPr>
        <w:pStyle w:val="af4"/>
        <w:tabs>
          <w:tab w:val="left" w:pos="0"/>
        </w:tabs>
        <w:ind w:firstLine="567"/>
        <w:rPr>
          <w:sz w:val="28"/>
        </w:rPr>
      </w:pPr>
    </w:p>
    <w:p w:rsidR="002633C7" w:rsidRDefault="009223CF">
      <w:pPr>
        <w:pStyle w:val="20"/>
        <w:tabs>
          <w:tab w:val="left" w:pos="1134"/>
          <w:tab w:val="left" w:pos="1418"/>
        </w:tabs>
        <w:spacing w:before="0" w:after="120"/>
        <w:ind w:firstLine="567"/>
        <w:rPr>
          <w:rFonts w:ascii="Times New Roman" w:hAnsi="Times New Roman"/>
          <w:i w:val="0"/>
        </w:rPr>
      </w:pPr>
      <w:r>
        <w:rPr>
          <w:rFonts w:ascii="Times New Roman" w:hAnsi="Times New Roman"/>
          <w:i w:val="0"/>
        </w:rPr>
        <w:t>Статья 5. Цели устойчивого развития</w:t>
      </w:r>
    </w:p>
    <w:p w:rsidR="002633C7" w:rsidRDefault="009223CF">
      <w:pPr>
        <w:tabs>
          <w:tab w:val="left" w:pos="567"/>
        </w:tabs>
        <w:jc w:val="both"/>
        <w:rPr>
          <w:sz w:val="28"/>
        </w:rPr>
      </w:pPr>
      <w:r>
        <w:rPr>
          <w:sz w:val="28"/>
        </w:rPr>
        <w:tab/>
        <w:t xml:space="preserve">Система </w:t>
      </w:r>
      <w:proofErr w:type="spellStart"/>
      <w:r>
        <w:rPr>
          <w:sz w:val="28"/>
        </w:rPr>
        <w:t>целеполагания</w:t>
      </w:r>
      <w:proofErr w:type="spellEnd"/>
      <w:r>
        <w:rPr>
          <w:sz w:val="28"/>
        </w:rPr>
        <w:t xml:space="preserve"> Стратегии формируется в рамках трех политик. Каждая политика имеет четыре цели, направленные на обеспечение социального благополучия населения (человека), повышение конкурентоспособности города Волгодонска во внешней среде и обеспечение реализации целей смежных политик.</w:t>
      </w:r>
    </w:p>
    <w:p w:rsidR="002633C7" w:rsidRDefault="009223CF">
      <w:pPr>
        <w:numPr>
          <w:ilvl w:val="0"/>
          <w:numId w:val="13"/>
        </w:numPr>
        <w:tabs>
          <w:tab w:val="left" w:pos="1418"/>
        </w:tabs>
        <w:ind w:left="0" w:firstLine="567"/>
        <w:rPr>
          <w:sz w:val="28"/>
        </w:rPr>
      </w:pPr>
      <w:r>
        <w:rPr>
          <w:sz w:val="28"/>
        </w:rPr>
        <w:t>Цели социальной политики:</w:t>
      </w:r>
    </w:p>
    <w:p w:rsidR="002633C7" w:rsidRDefault="009223CF">
      <w:pPr>
        <w:numPr>
          <w:ilvl w:val="1"/>
          <w:numId w:val="14"/>
        </w:numPr>
        <w:tabs>
          <w:tab w:val="left" w:pos="0"/>
          <w:tab w:val="left" w:pos="1418"/>
        </w:tabs>
        <w:ind w:left="0" w:firstLine="567"/>
        <w:jc w:val="both"/>
        <w:rPr>
          <w:sz w:val="28"/>
        </w:rPr>
      </w:pPr>
      <w:r>
        <w:rPr>
          <w:sz w:val="28"/>
        </w:rPr>
        <w:t>предоставление населению качественных социальных услуг;</w:t>
      </w:r>
    </w:p>
    <w:p w:rsidR="002633C7" w:rsidRDefault="009223CF">
      <w:pPr>
        <w:numPr>
          <w:ilvl w:val="1"/>
          <w:numId w:val="14"/>
        </w:numPr>
        <w:tabs>
          <w:tab w:val="left" w:pos="0"/>
          <w:tab w:val="left" w:pos="1418"/>
        </w:tabs>
        <w:ind w:left="0" w:firstLine="567"/>
        <w:jc w:val="both"/>
        <w:rPr>
          <w:sz w:val="28"/>
        </w:rPr>
      </w:pPr>
      <w:r>
        <w:rPr>
          <w:sz w:val="28"/>
        </w:rPr>
        <w:t>обеспечение конкурентоспособности социальной сферы</w:t>
      </w:r>
      <w:r>
        <w:rPr>
          <w:sz w:val="28"/>
        </w:rPr>
        <w:br/>
        <w:t>в борьбе за человеческий капитал;</w:t>
      </w:r>
    </w:p>
    <w:p w:rsidR="002633C7" w:rsidRDefault="009223CF">
      <w:pPr>
        <w:numPr>
          <w:ilvl w:val="1"/>
          <w:numId w:val="14"/>
        </w:numPr>
        <w:tabs>
          <w:tab w:val="left" w:pos="0"/>
          <w:tab w:val="left" w:pos="1418"/>
        </w:tabs>
        <w:ind w:left="0" w:firstLine="567"/>
        <w:jc w:val="both"/>
        <w:rPr>
          <w:sz w:val="28"/>
        </w:rPr>
      </w:pPr>
      <w:r>
        <w:rPr>
          <w:sz w:val="28"/>
        </w:rPr>
        <w:t>обеспечение экономики качественными трудовыми ресурсами;</w:t>
      </w:r>
    </w:p>
    <w:p w:rsidR="002633C7" w:rsidRDefault="009223CF">
      <w:pPr>
        <w:numPr>
          <w:ilvl w:val="1"/>
          <w:numId w:val="14"/>
        </w:numPr>
        <w:tabs>
          <w:tab w:val="left" w:pos="0"/>
          <w:tab w:val="left" w:pos="1418"/>
        </w:tabs>
        <w:ind w:left="0" w:firstLine="567"/>
        <w:jc w:val="both"/>
        <w:rPr>
          <w:sz w:val="28"/>
        </w:rPr>
      </w:pPr>
      <w:r>
        <w:rPr>
          <w:sz w:val="28"/>
        </w:rPr>
        <w:t>формирование территориальной доступности социальных услуг.</w:t>
      </w:r>
    </w:p>
    <w:p w:rsidR="002633C7" w:rsidRDefault="009223CF">
      <w:pPr>
        <w:numPr>
          <w:ilvl w:val="0"/>
          <w:numId w:val="13"/>
        </w:numPr>
        <w:tabs>
          <w:tab w:val="left" w:pos="1418"/>
        </w:tabs>
        <w:ind w:left="0" w:firstLine="567"/>
        <w:rPr>
          <w:sz w:val="28"/>
        </w:rPr>
      </w:pPr>
      <w:r>
        <w:rPr>
          <w:sz w:val="28"/>
        </w:rPr>
        <w:t>Цели экономической политики:</w:t>
      </w:r>
    </w:p>
    <w:p w:rsidR="002633C7" w:rsidRDefault="009223CF">
      <w:pPr>
        <w:numPr>
          <w:ilvl w:val="1"/>
          <w:numId w:val="15"/>
        </w:numPr>
        <w:tabs>
          <w:tab w:val="left" w:pos="0"/>
          <w:tab w:val="left" w:pos="1418"/>
        </w:tabs>
        <w:ind w:left="0" w:firstLine="567"/>
        <w:jc w:val="both"/>
        <w:rPr>
          <w:sz w:val="28"/>
        </w:rPr>
      </w:pPr>
      <w:r>
        <w:rPr>
          <w:sz w:val="28"/>
        </w:rPr>
        <w:t>обеспечение материального благосостояния и самореализации населения;</w:t>
      </w:r>
    </w:p>
    <w:p w:rsidR="002633C7" w:rsidRDefault="009223CF">
      <w:pPr>
        <w:numPr>
          <w:ilvl w:val="1"/>
          <w:numId w:val="15"/>
        </w:numPr>
        <w:tabs>
          <w:tab w:val="left" w:pos="0"/>
          <w:tab w:val="left" w:pos="1418"/>
        </w:tabs>
        <w:ind w:left="0" w:firstLine="567"/>
        <w:jc w:val="both"/>
        <w:rPr>
          <w:sz w:val="28"/>
        </w:rPr>
      </w:pPr>
      <w:r>
        <w:rPr>
          <w:sz w:val="28"/>
        </w:rPr>
        <w:t>повышение конкурентоспособности и закрепление лидерских позиций экономических субъектов на отраслевых рынках;</w:t>
      </w:r>
    </w:p>
    <w:p w:rsidR="002633C7" w:rsidRDefault="009223CF">
      <w:pPr>
        <w:numPr>
          <w:ilvl w:val="1"/>
          <w:numId w:val="15"/>
        </w:numPr>
        <w:tabs>
          <w:tab w:val="left" w:pos="0"/>
          <w:tab w:val="left" w:pos="1418"/>
        </w:tabs>
        <w:ind w:left="0" w:firstLine="567"/>
        <w:jc w:val="both"/>
        <w:rPr>
          <w:sz w:val="28"/>
        </w:rPr>
      </w:pPr>
      <w:r>
        <w:rPr>
          <w:sz w:val="28"/>
        </w:rPr>
        <w:t>обеспечение экономической основы для развития социальной сферы;</w:t>
      </w:r>
    </w:p>
    <w:p w:rsidR="002633C7" w:rsidRDefault="009223CF">
      <w:pPr>
        <w:numPr>
          <w:ilvl w:val="1"/>
          <w:numId w:val="15"/>
        </w:numPr>
        <w:tabs>
          <w:tab w:val="left" w:pos="0"/>
          <w:tab w:val="left" w:pos="1418"/>
        </w:tabs>
        <w:ind w:left="0" w:firstLine="567"/>
        <w:jc w:val="both"/>
        <w:rPr>
          <w:sz w:val="28"/>
        </w:rPr>
      </w:pPr>
      <w:r>
        <w:rPr>
          <w:sz w:val="28"/>
        </w:rPr>
        <w:t>сбалансированное территориальное экономическое развитие.</w:t>
      </w:r>
    </w:p>
    <w:p w:rsidR="002633C7" w:rsidRDefault="009223CF">
      <w:pPr>
        <w:numPr>
          <w:ilvl w:val="0"/>
          <w:numId w:val="13"/>
        </w:numPr>
        <w:tabs>
          <w:tab w:val="left" w:pos="1418"/>
        </w:tabs>
        <w:ind w:left="0" w:firstLine="567"/>
        <w:rPr>
          <w:sz w:val="28"/>
        </w:rPr>
      </w:pPr>
      <w:r>
        <w:rPr>
          <w:sz w:val="28"/>
        </w:rPr>
        <w:t>Цели пространственной политики:</w:t>
      </w:r>
    </w:p>
    <w:p w:rsidR="002633C7" w:rsidRDefault="009223CF">
      <w:pPr>
        <w:numPr>
          <w:ilvl w:val="0"/>
          <w:numId w:val="16"/>
        </w:numPr>
        <w:tabs>
          <w:tab w:val="left" w:pos="0"/>
          <w:tab w:val="left" w:pos="1418"/>
        </w:tabs>
        <w:ind w:left="0" w:firstLine="567"/>
        <w:jc w:val="both"/>
        <w:rPr>
          <w:sz w:val="28"/>
        </w:rPr>
      </w:pPr>
      <w:r>
        <w:rPr>
          <w:sz w:val="28"/>
        </w:rPr>
        <w:t>создание условий для комфортной жизнедеятельности;</w:t>
      </w:r>
    </w:p>
    <w:p w:rsidR="002633C7" w:rsidRDefault="009223CF">
      <w:pPr>
        <w:numPr>
          <w:ilvl w:val="0"/>
          <w:numId w:val="16"/>
        </w:numPr>
        <w:tabs>
          <w:tab w:val="left" w:pos="0"/>
          <w:tab w:val="left" w:pos="1418"/>
        </w:tabs>
        <w:ind w:left="0" w:firstLine="567"/>
        <w:jc w:val="both"/>
        <w:rPr>
          <w:sz w:val="28"/>
        </w:rPr>
      </w:pPr>
      <w:r>
        <w:rPr>
          <w:sz w:val="28"/>
        </w:rPr>
        <w:t>сохранение экосистемы;</w:t>
      </w:r>
    </w:p>
    <w:p w:rsidR="002633C7" w:rsidRDefault="009223CF">
      <w:pPr>
        <w:numPr>
          <w:ilvl w:val="0"/>
          <w:numId w:val="16"/>
        </w:numPr>
        <w:tabs>
          <w:tab w:val="left" w:pos="0"/>
          <w:tab w:val="left" w:pos="1418"/>
        </w:tabs>
        <w:ind w:left="0" w:firstLine="567"/>
        <w:jc w:val="both"/>
        <w:rPr>
          <w:sz w:val="28"/>
        </w:rPr>
      </w:pPr>
      <w:r>
        <w:rPr>
          <w:sz w:val="28"/>
        </w:rPr>
        <w:t>снятие инфраструктурных ограничений для социального развития;</w:t>
      </w:r>
    </w:p>
    <w:p w:rsidR="002633C7" w:rsidRDefault="009223CF">
      <w:pPr>
        <w:numPr>
          <w:ilvl w:val="0"/>
          <w:numId w:val="16"/>
        </w:numPr>
        <w:tabs>
          <w:tab w:val="left" w:pos="0"/>
          <w:tab w:val="left" w:pos="1418"/>
        </w:tabs>
        <w:ind w:left="0" w:firstLine="567"/>
        <w:jc w:val="both"/>
        <w:rPr>
          <w:sz w:val="28"/>
        </w:rPr>
      </w:pPr>
      <w:r>
        <w:rPr>
          <w:sz w:val="28"/>
        </w:rPr>
        <w:t>снятие инфраструктурных ограничений для развития экономики.</w:t>
      </w:r>
    </w:p>
    <w:p w:rsidR="002633C7" w:rsidRDefault="009223CF">
      <w:pPr>
        <w:tabs>
          <w:tab w:val="left" w:pos="0"/>
        </w:tabs>
        <w:ind w:firstLine="567"/>
        <w:jc w:val="both"/>
        <w:rPr>
          <w:sz w:val="28"/>
        </w:rPr>
      </w:pPr>
      <w:r>
        <w:rPr>
          <w:sz w:val="28"/>
        </w:rPr>
        <w:t xml:space="preserve">На самом верхнем уровне система </w:t>
      </w:r>
      <w:proofErr w:type="spellStart"/>
      <w:r>
        <w:rPr>
          <w:sz w:val="28"/>
        </w:rPr>
        <w:t>целеполагания</w:t>
      </w:r>
      <w:proofErr w:type="spellEnd"/>
      <w:r>
        <w:rPr>
          <w:sz w:val="28"/>
        </w:rPr>
        <w:t xml:space="preserve"> представлена четырьмя показателями, которые обобщают результаты реализации Стратегии в целом (таблица 6).</w:t>
      </w:r>
    </w:p>
    <w:p w:rsidR="002633C7" w:rsidRDefault="009223CF">
      <w:pPr>
        <w:tabs>
          <w:tab w:val="left" w:pos="0"/>
        </w:tabs>
        <w:ind w:firstLine="567"/>
        <w:jc w:val="both"/>
        <w:rPr>
          <w:b/>
          <w:spacing w:val="-6"/>
          <w:sz w:val="28"/>
        </w:rPr>
      </w:pPr>
      <w:r>
        <w:rPr>
          <w:b/>
          <w:spacing w:val="-6"/>
          <w:sz w:val="28"/>
        </w:rPr>
        <w:lastRenderedPageBreak/>
        <w:t>Таблица 6 – Индикаторы реализации Стратегии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276"/>
        <w:gridCol w:w="1276"/>
        <w:gridCol w:w="1276"/>
        <w:gridCol w:w="1417"/>
      </w:tblGrid>
      <w:tr w:rsidR="002633C7" w:rsidTr="006A1B53">
        <w:trPr>
          <w:trHeight w:val="212"/>
        </w:trPr>
        <w:tc>
          <w:tcPr>
            <w:tcW w:w="4536" w:type="dxa"/>
            <w:tcBorders>
              <w:top w:val="single" w:sz="4" w:space="0" w:color="000000"/>
              <w:left w:val="single" w:sz="4" w:space="0" w:color="000000"/>
              <w:bottom w:val="single" w:sz="4" w:space="0" w:color="000000"/>
              <w:right w:val="single" w:sz="4" w:space="0" w:color="000000"/>
            </w:tcBorders>
          </w:tcPr>
          <w:p w:rsidR="002633C7" w:rsidRDefault="002633C7">
            <w:pPr>
              <w:tabs>
                <w:tab w:val="left" w:pos="1134"/>
              </w:tabs>
              <w:spacing w:line="228" w:lineRule="auto"/>
            </w:pPr>
          </w:p>
        </w:tc>
        <w:tc>
          <w:tcPr>
            <w:tcW w:w="1276"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28" w:lineRule="auto"/>
              <w:jc w:val="center"/>
              <w:rPr>
                <w:b/>
              </w:rPr>
            </w:pPr>
            <w:r>
              <w:rPr>
                <w:b/>
              </w:rPr>
              <w:t>2017 год</w:t>
            </w:r>
          </w:p>
        </w:tc>
        <w:tc>
          <w:tcPr>
            <w:tcW w:w="1276"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28" w:lineRule="auto"/>
              <w:jc w:val="center"/>
              <w:rPr>
                <w:b/>
              </w:rPr>
            </w:pPr>
            <w:r>
              <w:rPr>
                <w:b/>
              </w:rPr>
              <w:t>2021 год</w:t>
            </w:r>
          </w:p>
        </w:tc>
        <w:tc>
          <w:tcPr>
            <w:tcW w:w="1276" w:type="dxa"/>
            <w:tcBorders>
              <w:top w:val="single" w:sz="4" w:space="0" w:color="000000"/>
              <w:left w:val="single" w:sz="4" w:space="0" w:color="000000"/>
              <w:bottom w:val="single" w:sz="4" w:space="0" w:color="000000"/>
              <w:right w:val="single" w:sz="4" w:space="0" w:color="000000"/>
            </w:tcBorders>
          </w:tcPr>
          <w:p w:rsidR="002633C7" w:rsidRDefault="00DB26F0">
            <w:pPr>
              <w:tabs>
                <w:tab w:val="left" w:pos="1134"/>
              </w:tabs>
              <w:spacing w:line="228" w:lineRule="auto"/>
              <w:jc w:val="center"/>
              <w:rPr>
                <w:b/>
              </w:rPr>
            </w:pPr>
            <w:r>
              <w:rPr>
                <w:b/>
              </w:rPr>
              <w:t>2024 г</w:t>
            </w:r>
            <w:r w:rsidR="009223CF">
              <w:rPr>
                <w:b/>
              </w:rPr>
              <w:t>од</w:t>
            </w:r>
          </w:p>
        </w:tc>
        <w:tc>
          <w:tcPr>
            <w:tcW w:w="1417"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28" w:lineRule="auto"/>
              <w:jc w:val="center"/>
              <w:rPr>
                <w:b/>
              </w:rPr>
            </w:pPr>
            <w:r>
              <w:rPr>
                <w:b/>
              </w:rPr>
              <w:t>2030 год</w:t>
            </w:r>
          </w:p>
        </w:tc>
      </w:tr>
      <w:tr w:rsidR="002633C7" w:rsidTr="006A1B53">
        <w:trPr>
          <w:trHeight w:val="212"/>
        </w:trPr>
        <w:tc>
          <w:tcPr>
            <w:tcW w:w="4536"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28" w:lineRule="auto"/>
            </w:pPr>
            <w:r>
              <w:t xml:space="preserve">Численность постоянного населения на </w:t>
            </w:r>
            <w:r w:rsidR="006A1B53">
              <w:t xml:space="preserve">  1 января (</w:t>
            </w:r>
            <w:r>
              <w:t>тыс. человек</w:t>
            </w:r>
            <w:r w:rsidR="006A1B53">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28" w:lineRule="auto"/>
              <w:jc w:val="center"/>
            </w:pPr>
            <w:r>
              <w:t>171,5</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rsidP="00C86AA2">
            <w:pPr>
              <w:tabs>
                <w:tab w:val="left" w:pos="1134"/>
              </w:tabs>
              <w:spacing w:line="228" w:lineRule="auto"/>
              <w:jc w:val="center"/>
            </w:pPr>
            <w:r>
              <w:t>1</w:t>
            </w:r>
            <w:r w:rsidR="00C86AA2">
              <w:t>68,3</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rsidP="00C86AA2">
            <w:pPr>
              <w:tabs>
                <w:tab w:val="left" w:pos="1134"/>
              </w:tabs>
              <w:spacing w:line="228" w:lineRule="auto"/>
              <w:jc w:val="center"/>
            </w:pPr>
            <w:r>
              <w:t>17</w:t>
            </w:r>
            <w:r w:rsidR="00C86AA2">
              <w:t>0</w:t>
            </w:r>
            <w:r>
              <w:t>,</w:t>
            </w:r>
            <w:r w:rsidR="00C86AA2">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2633C7" w:rsidRDefault="009223CF" w:rsidP="00C86AA2">
            <w:pPr>
              <w:widowControl w:val="0"/>
              <w:tabs>
                <w:tab w:val="left" w:pos="1134"/>
              </w:tabs>
              <w:spacing w:line="228" w:lineRule="auto"/>
              <w:jc w:val="center"/>
            </w:pPr>
            <w:r>
              <w:t>1</w:t>
            </w:r>
            <w:r w:rsidR="00C86AA2">
              <w:t>74</w:t>
            </w:r>
            <w:r>
              <w:t>,0</w:t>
            </w:r>
          </w:p>
        </w:tc>
      </w:tr>
      <w:tr w:rsidR="002633C7" w:rsidTr="006A1B53">
        <w:trPr>
          <w:trHeight w:val="212"/>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6A1B53" w:rsidRDefault="009223CF">
            <w:pPr>
              <w:tabs>
                <w:tab w:val="left" w:pos="1134"/>
              </w:tabs>
              <w:spacing w:line="228" w:lineRule="auto"/>
            </w:pPr>
            <w:r>
              <w:t xml:space="preserve"> Совокупный объем отгруженных товаров собственного производства, выполненных работ и услуг собственными силами по виду экономической деятельности</w:t>
            </w:r>
            <w:r w:rsidR="006A1B53">
              <w:t xml:space="preserve"> «Обрабатывающие производства» </w:t>
            </w:r>
          </w:p>
          <w:p w:rsidR="002633C7" w:rsidRDefault="006A1B53">
            <w:pPr>
              <w:tabs>
                <w:tab w:val="left" w:pos="1134"/>
              </w:tabs>
              <w:spacing w:line="228" w:lineRule="auto"/>
            </w:pPr>
            <w:r>
              <w:t>(</w:t>
            </w:r>
            <w:proofErr w:type="spellStart"/>
            <w:proofErr w:type="gramStart"/>
            <w:r w:rsidR="009223CF">
              <w:t>млрд</w:t>
            </w:r>
            <w:proofErr w:type="spellEnd"/>
            <w:proofErr w:type="gramEnd"/>
            <w:r w:rsidR="009223CF">
              <w:t xml:space="preserve"> рублей</w:t>
            </w:r>
            <w: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 w:val="left" w:pos="2235"/>
              </w:tabs>
              <w:spacing w:line="228" w:lineRule="auto"/>
              <w:jc w:val="center"/>
            </w:pPr>
            <w:r>
              <w:t>23,3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59,2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65,3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77,8</w:t>
            </w:r>
          </w:p>
        </w:tc>
      </w:tr>
      <w:tr w:rsidR="002633C7" w:rsidTr="006A1B53">
        <w:trPr>
          <w:trHeight w:val="212"/>
        </w:trPr>
        <w:tc>
          <w:tcPr>
            <w:tcW w:w="4536" w:type="dxa"/>
            <w:tcBorders>
              <w:top w:val="single" w:sz="4" w:space="0" w:color="000000"/>
              <w:left w:val="single" w:sz="4" w:space="0" w:color="000000"/>
              <w:bottom w:val="single" w:sz="4" w:space="0" w:color="000000"/>
              <w:right w:val="single" w:sz="4" w:space="0" w:color="000000"/>
            </w:tcBorders>
          </w:tcPr>
          <w:p w:rsidR="006A1B53" w:rsidRDefault="009223CF">
            <w:pPr>
              <w:tabs>
                <w:tab w:val="left" w:pos="1134"/>
              </w:tabs>
              <w:spacing w:line="228" w:lineRule="auto"/>
            </w:pPr>
            <w:r>
              <w:t>Объем инвестиций в основной капит</w:t>
            </w:r>
            <w:r w:rsidR="006A1B53">
              <w:t>ал по полному кругу предприятий</w:t>
            </w:r>
          </w:p>
          <w:p w:rsidR="002633C7" w:rsidRDefault="006A1B53" w:rsidP="006A1B53">
            <w:pPr>
              <w:tabs>
                <w:tab w:val="left" w:pos="1134"/>
              </w:tabs>
              <w:spacing w:line="228" w:lineRule="auto"/>
            </w:pPr>
            <w:r>
              <w:t>(</w:t>
            </w:r>
            <w:proofErr w:type="spellStart"/>
            <w:proofErr w:type="gramStart"/>
            <w:r w:rsidR="009223CF">
              <w:t>млрд</w:t>
            </w:r>
            <w:proofErr w:type="spellEnd"/>
            <w:proofErr w:type="gramEnd"/>
            <w:r w:rsidR="009223CF">
              <w:t xml:space="preserve"> рублей</w:t>
            </w:r>
            <w: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28" w:lineRule="auto"/>
              <w:jc w:val="center"/>
            </w:pPr>
            <w:r>
              <w:t>28,1</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pPr>
              <w:widowControl w:val="0"/>
              <w:spacing w:line="252" w:lineRule="auto"/>
              <w:jc w:val="center"/>
            </w:pPr>
            <w:r>
              <w:t>18,1</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pPr>
              <w:widowControl w:val="0"/>
              <w:spacing w:line="252" w:lineRule="auto"/>
              <w:jc w:val="center"/>
            </w:pPr>
            <w:r>
              <w:t>18,1</w:t>
            </w:r>
          </w:p>
        </w:tc>
        <w:tc>
          <w:tcPr>
            <w:tcW w:w="1417" w:type="dxa"/>
            <w:tcBorders>
              <w:top w:val="single" w:sz="4" w:space="0" w:color="000000"/>
              <w:left w:val="single" w:sz="4" w:space="0" w:color="000000"/>
              <w:bottom w:val="single" w:sz="4" w:space="0" w:color="000000"/>
              <w:right w:val="single" w:sz="4" w:space="0" w:color="000000"/>
            </w:tcBorders>
            <w:vAlign w:val="center"/>
          </w:tcPr>
          <w:p w:rsidR="002633C7" w:rsidRDefault="009223CF">
            <w:pPr>
              <w:widowControl w:val="0"/>
              <w:spacing w:line="252" w:lineRule="auto"/>
              <w:jc w:val="center"/>
            </w:pPr>
            <w:r>
              <w:t>20,0</w:t>
            </w:r>
          </w:p>
        </w:tc>
      </w:tr>
      <w:tr w:rsidR="002633C7" w:rsidTr="006A1B53">
        <w:trPr>
          <w:trHeight w:val="556"/>
        </w:trPr>
        <w:tc>
          <w:tcPr>
            <w:tcW w:w="4536" w:type="dxa"/>
            <w:tcBorders>
              <w:top w:val="single" w:sz="4" w:space="0" w:color="000000"/>
              <w:left w:val="single" w:sz="4" w:space="0" w:color="000000"/>
              <w:bottom w:val="single" w:sz="4" w:space="0" w:color="000000"/>
              <w:right w:val="single" w:sz="4" w:space="0" w:color="000000"/>
            </w:tcBorders>
          </w:tcPr>
          <w:p w:rsidR="002633C7" w:rsidRDefault="009223CF" w:rsidP="006A1B53">
            <w:pPr>
              <w:tabs>
                <w:tab w:val="left" w:pos="1134"/>
              </w:tabs>
              <w:spacing w:line="228" w:lineRule="auto"/>
            </w:pPr>
            <w:r>
              <w:t xml:space="preserve">Среднемесячная заработная плата </w:t>
            </w:r>
            <w:r w:rsidR="006A1B53">
              <w:t>(</w:t>
            </w:r>
            <w:r>
              <w:t>рублей</w:t>
            </w:r>
            <w:r w:rsidR="006A1B53">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28" w:lineRule="auto"/>
              <w:jc w:val="center"/>
            </w:pPr>
            <w:r>
              <w:t>30 338,6</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pPr>
              <w:jc w:val="center"/>
            </w:pPr>
            <w:r>
              <w:t>42 264,3</w:t>
            </w:r>
          </w:p>
        </w:tc>
        <w:tc>
          <w:tcPr>
            <w:tcW w:w="1276" w:type="dxa"/>
            <w:tcBorders>
              <w:top w:val="single" w:sz="4" w:space="0" w:color="000000"/>
              <w:left w:val="single" w:sz="4" w:space="0" w:color="000000"/>
              <w:bottom w:val="single" w:sz="4" w:space="0" w:color="000000"/>
              <w:right w:val="single" w:sz="4" w:space="0" w:color="000000"/>
            </w:tcBorders>
            <w:vAlign w:val="center"/>
          </w:tcPr>
          <w:p w:rsidR="002633C7" w:rsidRDefault="009223CF">
            <w:pPr>
              <w:jc w:val="center"/>
            </w:pPr>
            <w:r>
              <w:t>48 501,6</w:t>
            </w:r>
          </w:p>
        </w:tc>
        <w:tc>
          <w:tcPr>
            <w:tcW w:w="1417" w:type="dxa"/>
            <w:tcBorders>
              <w:top w:val="single" w:sz="4" w:space="0" w:color="000000"/>
              <w:left w:val="single" w:sz="4" w:space="0" w:color="000000"/>
              <w:bottom w:val="single" w:sz="4" w:space="0" w:color="000000"/>
              <w:right w:val="single" w:sz="4" w:space="0" w:color="000000"/>
            </w:tcBorders>
            <w:vAlign w:val="center"/>
          </w:tcPr>
          <w:p w:rsidR="002633C7" w:rsidRDefault="009223CF">
            <w:pPr>
              <w:jc w:val="center"/>
            </w:pPr>
            <w:r>
              <w:t>61 370,0</w:t>
            </w:r>
          </w:p>
        </w:tc>
      </w:tr>
    </w:tbl>
    <w:p w:rsidR="002633C7" w:rsidRDefault="002633C7">
      <w:pPr>
        <w:tabs>
          <w:tab w:val="left" w:pos="0"/>
        </w:tabs>
        <w:ind w:firstLine="567"/>
        <w:jc w:val="both"/>
        <w:rPr>
          <w:color w:val="FF0000"/>
          <w:sz w:val="16"/>
        </w:rPr>
      </w:pPr>
    </w:p>
    <w:p w:rsidR="002633C7" w:rsidRDefault="009223CF">
      <w:pPr>
        <w:tabs>
          <w:tab w:val="left" w:pos="0"/>
        </w:tabs>
        <w:ind w:firstLine="567"/>
        <w:jc w:val="both"/>
        <w:rPr>
          <w:sz w:val="28"/>
        </w:rPr>
      </w:pPr>
      <w:r>
        <w:rPr>
          <w:sz w:val="28"/>
        </w:rPr>
        <w:t>Целевые значения показателей формируются на основе прогноза социально-экономического развития города Волгодонска на 2021-2023 годы, прогнозов Федеральной службы государственной статистики с учетом целевого уровня инфляции 8,</w:t>
      </w:r>
      <w:r w:rsidR="006D3291">
        <w:rPr>
          <w:sz w:val="28"/>
        </w:rPr>
        <w:t>39</w:t>
      </w:r>
      <w:r>
        <w:rPr>
          <w:sz w:val="28"/>
        </w:rPr>
        <w:t>%, определенного Центральным Банком России.</w:t>
      </w:r>
    </w:p>
    <w:p w:rsidR="002633C7" w:rsidRDefault="009223CF" w:rsidP="006D3291">
      <w:pPr>
        <w:ind w:firstLine="567"/>
        <w:jc w:val="both"/>
        <w:rPr>
          <w:sz w:val="28"/>
        </w:rPr>
      </w:pPr>
      <w:r>
        <w:rPr>
          <w:sz w:val="28"/>
        </w:rPr>
        <w:t xml:space="preserve">Учитывая важность социальной стабильности в атомных территориях, город Волгодонск должен добиваться включения в различные программы развития территорий, реализуемые </w:t>
      </w:r>
      <w:proofErr w:type="spellStart"/>
      <w:r>
        <w:rPr>
          <w:sz w:val="28"/>
        </w:rPr>
        <w:t>Госкорпорацией</w:t>
      </w:r>
      <w:proofErr w:type="spellEnd"/>
      <w:r>
        <w:rPr>
          <w:sz w:val="28"/>
        </w:rPr>
        <w:t xml:space="preserve"> «</w:t>
      </w:r>
      <w:proofErr w:type="spellStart"/>
      <w:r>
        <w:rPr>
          <w:sz w:val="28"/>
        </w:rPr>
        <w:t>Росатом</w:t>
      </w:r>
      <w:proofErr w:type="spellEnd"/>
      <w:r>
        <w:rPr>
          <w:sz w:val="28"/>
        </w:rPr>
        <w:t xml:space="preserve">». Все инструменты развития, применяемые </w:t>
      </w:r>
      <w:proofErr w:type="spellStart"/>
      <w:r>
        <w:rPr>
          <w:sz w:val="28"/>
        </w:rPr>
        <w:t>Росатомом</w:t>
      </w:r>
      <w:proofErr w:type="spellEnd"/>
      <w:r>
        <w:rPr>
          <w:sz w:val="28"/>
        </w:rPr>
        <w:t xml:space="preserve">, должны рассматриваться на предмет возможности их использования в Волгодонске – это может быть участие </w:t>
      </w:r>
      <w:proofErr w:type="spellStart"/>
      <w:r>
        <w:rPr>
          <w:sz w:val="28"/>
        </w:rPr>
        <w:t>Госкорпорации</w:t>
      </w:r>
      <w:proofErr w:type="spellEnd"/>
      <w:r>
        <w:rPr>
          <w:sz w:val="28"/>
        </w:rPr>
        <w:t xml:space="preserve"> в решении социальных проблем горожан, строительство объектов здравоохранения, спорта, содействие решению проблем Цимлянского водохранилища и т.п.</w:t>
      </w:r>
    </w:p>
    <w:p w:rsidR="002633C7" w:rsidRDefault="002633C7">
      <w:pPr>
        <w:tabs>
          <w:tab w:val="left" w:pos="1134"/>
        </w:tabs>
        <w:ind w:firstLine="567"/>
        <w:rPr>
          <w:b/>
          <w:color w:val="FF0000"/>
          <w:sz w:val="28"/>
        </w:rPr>
      </w:pPr>
    </w:p>
    <w:p w:rsidR="002633C7" w:rsidRDefault="009223CF">
      <w:pPr>
        <w:pStyle w:val="20"/>
        <w:tabs>
          <w:tab w:val="left" w:pos="993"/>
          <w:tab w:val="left" w:pos="1134"/>
        </w:tabs>
        <w:spacing w:before="0" w:after="120"/>
        <w:ind w:firstLine="567"/>
        <w:rPr>
          <w:rFonts w:ascii="Times New Roman" w:hAnsi="Times New Roman"/>
          <w:i w:val="0"/>
        </w:rPr>
      </w:pPr>
      <w:r>
        <w:rPr>
          <w:rFonts w:ascii="Times New Roman" w:hAnsi="Times New Roman"/>
          <w:i w:val="0"/>
        </w:rPr>
        <w:t>Статья 6. Сценарии</w:t>
      </w:r>
    </w:p>
    <w:p w:rsidR="002633C7" w:rsidRDefault="009223CF">
      <w:pPr>
        <w:tabs>
          <w:tab w:val="left" w:pos="0"/>
        </w:tabs>
        <w:ind w:firstLine="567"/>
        <w:jc w:val="both"/>
        <w:rPr>
          <w:sz w:val="28"/>
        </w:rPr>
      </w:pPr>
      <w:r>
        <w:rPr>
          <w:sz w:val="28"/>
        </w:rPr>
        <w:t>Инерционный сценарий продолжает сформировавшиеся тренды</w:t>
      </w:r>
      <w:r>
        <w:rPr>
          <w:sz w:val="28"/>
        </w:rPr>
        <w:br/>
        <w:t>и характеризуется социально-экономическим развитием в рамках сложившихся условий, то есть на сегодняшний день – низкими темпами роста на грани рецессии. Результаты развития полностью зависимы</w:t>
      </w:r>
      <w:r>
        <w:rPr>
          <w:sz w:val="28"/>
        </w:rPr>
        <w:br/>
        <w:t>от макроэкономической ситуации в России. Ресурсы вовлечены в процесс развития, но их использование недостаточно эффективно. Преобладают старые форматы. Субъектам хозяйствования оказывается компенсационная поддержка. Причины проблем не устраняются.</w:t>
      </w:r>
    </w:p>
    <w:p w:rsidR="002633C7" w:rsidRDefault="009223CF">
      <w:pPr>
        <w:tabs>
          <w:tab w:val="left" w:pos="0"/>
        </w:tabs>
        <w:ind w:firstLine="567"/>
        <w:jc w:val="both"/>
        <w:rPr>
          <w:sz w:val="28"/>
        </w:rPr>
      </w:pPr>
      <w:proofErr w:type="spellStart"/>
      <w:r>
        <w:rPr>
          <w:sz w:val="28"/>
        </w:rPr>
        <w:t>Модернизационный</w:t>
      </w:r>
      <w:proofErr w:type="spellEnd"/>
      <w:r>
        <w:rPr>
          <w:sz w:val="28"/>
        </w:rPr>
        <w:t xml:space="preserve"> сценарий характеризуется социально-экономическим развитием под воздействием целенаправленных управленческих вмешательств, своевременно адаптирующих ситуацию</w:t>
      </w:r>
      <w:r>
        <w:rPr>
          <w:sz w:val="28"/>
        </w:rPr>
        <w:br/>
        <w:t>к макроэкономическим изменениям, что позволяет достигать более высоких темпов роста. К использованию ресурсов применяются новые подходы</w:t>
      </w:r>
      <w:r>
        <w:rPr>
          <w:sz w:val="28"/>
        </w:rPr>
        <w:br/>
        <w:t>и методы, ввиду чего они расходуются более рационально и эффективно. Старые проблемы при этом решаются, поскольку устраняются</w:t>
      </w:r>
      <w:r>
        <w:rPr>
          <w:sz w:val="28"/>
        </w:rPr>
        <w:br/>
        <w:t>их первопричины. К 2030 году формируется качественно новый перечень</w:t>
      </w:r>
      <w:r w:rsidR="006D3291">
        <w:rPr>
          <w:sz w:val="28"/>
        </w:rPr>
        <w:t xml:space="preserve"> </w:t>
      </w:r>
      <w:r>
        <w:rPr>
          <w:sz w:val="28"/>
        </w:rPr>
        <w:lastRenderedPageBreak/>
        <w:t>проблем и угроз, требующих переосмысления системы государственной поддержки.</w:t>
      </w:r>
    </w:p>
    <w:p w:rsidR="002633C7" w:rsidRDefault="009223CF">
      <w:pPr>
        <w:tabs>
          <w:tab w:val="left" w:pos="0"/>
        </w:tabs>
        <w:ind w:firstLine="567"/>
        <w:jc w:val="both"/>
        <w:rPr>
          <w:sz w:val="28"/>
        </w:rPr>
      </w:pPr>
      <w:r>
        <w:rPr>
          <w:sz w:val="28"/>
        </w:rPr>
        <w:t xml:space="preserve">Инновационный сценарий характеризуется прорывным социально-экономическим развитием под совмещённым влиянием рационализаторского подхода к управлению ресурсами, а также к управлению возможностями внешней среды. Это сценарий полноценной реализации стратегических проектных инициатив, меняющих форматы и технологии функционирования социально-экономических подсистем. В этом случае муниципальное управление </w:t>
      </w:r>
      <w:proofErr w:type="spellStart"/>
      <w:r>
        <w:rPr>
          <w:sz w:val="28"/>
        </w:rPr>
        <w:t>проактивно</w:t>
      </w:r>
      <w:proofErr w:type="spellEnd"/>
      <w:r>
        <w:rPr>
          <w:sz w:val="28"/>
        </w:rPr>
        <w:t xml:space="preserve"> реагирует на сигналы внешней среды, предвосхищает новые тренды, максимально используя и формируя благоприятные возможности для развития. Город Волгодонск во многих сферах становится </w:t>
      </w:r>
      <w:proofErr w:type="spellStart"/>
      <w:r>
        <w:rPr>
          <w:sz w:val="28"/>
        </w:rPr>
        <w:t>пилотным</w:t>
      </w:r>
      <w:proofErr w:type="spellEnd"/>
      <w:r>
        <w:rPr>
          <w:sz w:val="28"/>
        </w:rPr>
        <w:t xml:space="preserve"> городом, одним из городов-лидеров внедрения инновационных решений.</w:t>
      </w:r>
    </w:p>
    <w:p w:rsidR="002633C7" w:rsidRDefault="009223CF">
      <w:pPr>
        <w:tabs>
          <w:tab w:val="left" w:pos="1134"/>
        </w:tabs>
        <w:ind w:firstLine="567"/>
        <w:jc w:val="both"/>
        <w:rPr>
          <w:b/>
          <w:sz w:val="28"/>
        </w:rPr>
      </w:pPr>
      <w:r>
        <w:rPr>
          <w:b/>
          <w:sz w:val="28"/>
        </w:rPr>
        <w:t xml:space="preserve">Таблица 7 – Основные факторы реализации сценариев Стратегии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9"/>
        <w:gridCol w:w="2399"/>
        <w:gridCol w:w="2391"/>
        <w:gridCol w:w="2710"/>
      </w:tblGrid>
      <w:tr w:rsidR="002633C7" w:rsidTr="006D3291">
        <w:tc>
          <w:tcPr>
            <w:tcW w:w="238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Критерии</w:t>
            </w:r>
          </w:p>
        </w:tc>
        <w:tc>
          <w:tcPr>
            <w:tcW w:w="239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Инерционный</w:t>
            </w:r>
          </w:p>
        </w:tc>
        <w:tc>
          <w:tcPr>
            <w:tcW w:w="239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proofErr w:type="spellStart"/>
            <w:r>
              <w:t>Модернизационный</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Инновационный</w:t>
            </w:r>
          </w:p>
        </w:tc>
      </w:tr>
      <w:tr w:rsidR="002633C7" w:rsidTr="006D3291">
        <w:tc>
          <w:tcPr>
            <w:tcW w:w="238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Управление изменениями</w:t>
            </w:r>
          </w:p>
        </w:tc>
        <w:tc>
          <w:tcPr>
            <w:tcW w:w="239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Реактивное</w:t>
            </w:r>
          </w:p>
        </w:tc>
        <w:tc>
          <w:tcPr>
            <w:tcW w:w="239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proofErr w:type="spellStart"/>
            <w:r>
              <w:t>Реактивно-проактивное</w:t>
            </w:r>
            <w:proofErr w:type="spellEnd"/>
          </w:p>
        </w:tc>
        <w:tc>
          <w:tcPr>
            <w:tcW w:w="271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proofErr w:type="spellStart"/>
            <w:r>
              <w:t>Проактивное</w:t>
            </w:r>
            <w:proofErr w:type="spellEnd"/>
          </w:p>
        </w:tc>
      </w:tr>
      <w:tr w:rsidR="002633C7" w:rsidTr="006D3291">
        <w:tc>
          <w:tcPr>
            <w:tcW w:w="238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Механизмы регионального управления</w:t>
            </w:r>
          </w:p>
        </w:tc>
        <w:tc>
          <w:tcPr>
            <w:tcW w:w="239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Компенсационные меры поддержки</w:t>
            </w:r>
          </w:p>
        </w:tc>
        <w:tc>
          <w:tcPr>
            <w:tcW w:w="239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Компенсационные и стимулирующие меры поддержки</w:t>
            </w:r>
          </w:p>
        </w:tc>
        <w:tc>
          <w:tcPr>
            <w:tcW w:w="271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Изменения на уровне технологий и форматов</w:t>
            </w:r>
          </w:p>
        </w:tc>
      </w:tr>
      <w:tr w:rsidR="002633C7" w:rsidTr="006D3291">
        <w:tc>
          <w:tcPr>
            <w:tcW w:w="238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Ресурсы</w:t>
            </w:r>
          </w:p>
        </w:tc>
        <w:tc>
          <w:tcPr>
            <w:tcW w:w="239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Не используются в полной мере</w:t>
            </w:r>
          </w:p>
        </w:tc>
        <w:tc>
          <w:tcPr>
            <w:tcW w:w="239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Используются рационально</w:t>
            </w:r>
          </w:p>
        </w:tc>
        <w:tc>
          <w:tcPr>
            <w:tcW w:w="271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426"/>
              </w:tabs>
            </w:pPr>
            <w:r>
              <w:t>Используются эффективно</w:t>
            </w:r>
          </w:p>
        </w:tc>
      </w:tr>
      <w:tr w:rsidR="002633C7" w:rsidTr="006D3291">
        <w:tc>
          <w:tcPr>
            <w:tcW w:w="238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jc w:val="both"/>
            </w:pPr>
            <w:r>
              <w:t>Возможности</w:t>
            </w:r>
          </w:p>
        </w:tc>
        <w:tc>
          <w:tcPr>
            <w:tcW w:w="239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Не реализуются</w:t>
            </w:r>
          </w:p>
        </w:tc>
        <w:tc>
          <w:tcPr>
            <w:tcW w:w="239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Реализуются частично</w:t>
            </w:r>
          </w:p>
        </w:tc>
        <w:tc>
          <w:tcPr>
            <w:tcW w:w="271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Реализуются и создаются</w:t>
            </w:r>
          </w:p>
        </w:tc>
      </w:tr>
      <w:tr w:rsidR="002633C7" w:rsidTr="006D3291">
        <w:tc>
          <w:tcPr>
            <w:tcW w:w="238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jc w:val="both"/>
            </w:pPr>
            <w:r>
              <w:t>Защита от рисков макросреды</w:t>
            </w:r>
          </w:p>
        </w:tc>
        <w:tc>
          <w:tcPr>
            <w:tcW w:w="239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Отсутствие защиты, полная корреляция с макроэкономической ситуацией</w:t>
            </w:r>
          </w:p>
        </w:tc>
        <w:tc>
          <w:tcPr>
            <w:tcW w:w="239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Созданы и работают действенные механизмы защиты</w:t>
            </w:r>
          </w:p>
        </w:tc>
        <w:tc>
          <w:tcPr>
            <w:tcW w:w="271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Сформирована и функционирует система защиты от рисков</w:t>
            </w:r>
          </w:p>
        </w:tc>
      </w:tr>
      <w:tr w:rsidR="002633C7" w:rsidTr="006D3291">
        <w:tc>
          <w:tcPr>
            <w:tcW w:w="238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jc w:val="both"/>
            </w:pPr>
            <w:r>
              <w:t>Темпы роста</w:t>
            </w:r>
          </w:p>
        </w:tc>
        <w:tc>
          <w:tcPr>
            <w:tcW w:w="2399"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 xml:space="preserve">Ниже </w:t>
            </w:r>
            <w:proofErr w:type="spellStart"/>
            <w:r>
              <w:t>среднероссийского</w:t>
            </w:r>
            <w:proofErr w:type="spellEnd"/>
            <w:r>
              <w:t xml:space="preserve"> уровня</w:t>
            </w:r>
          </w:p>
        </w:tc>
        <w:tc>
          <w:tcPr>
            <w:tcW w:w="2391"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 xml:space="preserve">На </w:t>
            </w:r>
            <w:proofErr w:type="spellStart"/>
            <w:r>
              <w:t>среднероссийском</w:t>
            </w:r>
            <w:proofErr w:type="spellEnd"/>
            <w:r>
              <w:t xml:space="preserve"> уровне</w:t>
            </w:r>
          </w:p>
        </w:tc>
        <w:tc>
          <w:tcPr>
            <w:tcW w:w="2710"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pPr>
            <w:r>
              <w:t xml:space="preserve">Выше </w:t>
            </w:r>
            <w:proofErr w:type="spellStart"/>
            <w:r>
              <w:t>среднероссийского</w:t>
            </w:r>
            <w:proofErr w:type="spellEnd"/>
            <w:r>
              <w:t xml:space="preserve"> уровня</w:t>
            </w:r>
          </w:p>
        </w:tc>
      </w:tr>
    </w:tbl>
    <w:p w:rsidR="002633C7" w:rsidRDefault="002633C7">
      <w:pPr>
        <w:pStyle w:val="affff0"/>
        <w:tabs>
          <w:tab w:val="left" w:pos="0"/>
        </w:tabs>
        <w:spacing w:before="0" w:after="0"/>
        <w:ind w:firstLine="567"/>
        <w:jc w:val="both"/>
        <w:rPr>
          <w:color w:val="FF0000"/>
          <w:sz w:val="28"/>
        </w:rPr>
      </w:pPr>
    </w:p>
    <w:p w:rsidR="002633C7" w:rsidRDefault="009223CF">
      <w:pPr>
        <w:pStyle w:val="affff0"/>
        <w:tabs>
          <w:tab w:val="left" w:pos="0"/>
        </w:tabs>
        <w:spacing w:before="0" w:after="0"/>
        <w:ind w:firstLine="567"/>
        <w:jc w:val="both"/>
        <w:rPr>
          <w:sz w:val="28"/>
        </w:rPr>
      </w:pPr>
      <w:r>
        <w:rPr>
          <w:sz w:val="28"/>
        </w:rPr>
        <w:t xml:space="preserve">Мероприятия Стратегии опираются на инновационный сценарий развития Волгодонска. При этом инновационный сценарий развития требует более активного участия федеральных и региональных властей в развитии города, что является внешним фактором (риском) для органов местного самоуправления. Инерционный вариант развития предполагает проведение инерционной муниципальной политики, отсутствие каких-либо значимых мер со стороны органов местного самоуправления. Поэтому целевым (рекомендуемым) сценарием является </w:t>
      </w:r>
      <w:proofErr w:type="spellStart"/>
      <w:r>
        <w:rPr>
          <w:sz w:val="28"/>
        </w:rPr>
        <w:t>модернизационный</w:t>
      </w:r>
      <w:proofErr w:type="spellEnd"/>
      <w:r>
        <w:rPr>
          <w:sz w:val="28"/>
        </w:rPr>
        <w:t xml:space="preserve"> сценарий.</w:t>
      </w:r>
    </w:p>
    <w:p w:rsidR="002633C7" w:rsidRDefault="009223CF">
      <w:pPr>
        <w:pStyle w:val="affff0"/>
        <w:tabs>
          <w:tab w:val="left" w:pos="0"/>
        </w:tabs>
        <w:spacing w:before="0" w:after="0"/>
        <w:ind w:firstLine="567"/>
        <w:jc w:val="both"/>
        <w:rPr>
          <w:sz w:val="28"/>
        </w:rPr>
      </w:pPr>
      <w:r>
        <w:rPr>
          <w:sz w:val="28"/>
        </w:rPr>
        <w:t xml:space="preserve">Мероприятия Стратегии в рамках </w:t>
      </w:r>
      <w:proofErr w:type="spellStart"/>
      <w:r>
        <w:rPr>
          <w:sz w:val="28"/>
        </w:rPr>
        <w:t>модернизационного</w:t>
      </w:r>
      <w:proofErr w:type="spellEnd"/>
      <w:r>
        <w:rPr>
          <w:sz w:val="28"/>
        </w:rPr>
        <w:t xml:space="preserve"> сценария (варианта) развития сосредоточены на развязке «узких мест» в инженерной</w:t>
      </w:r>
      <w:r>
        <w:rPr>
          <w:sz w:val="28"/>
        </w:rPr>
        <w:br/>
        <w:t xml:space="preserve">и социальной инфраструктуре, внедрении системных мер в сфере развития общественного транспорта, повышении </w:t>
      </w:r>
      <w:proofErr w:type="spellStart"/>
      <w:r>
        <w:rPr>
          <w:sz w:val="28"/>
        </w:rPr>
        <w:t>экологичности</w:t>
      </w:r>
      <w:proofErr w:type="spellEnd"/>
      <w:r>
        <w:rPr>
          <w:sz w:val="28"/>
        </w:rPr>
        <w:t xml:space="preserve"> промышленных предприятий, преобразовании городского пространства. </w:t>
      </w:r>
    </w:p>
    <w:p w:rsidR="002633C7" w:rsidRDefault="009223CF">
      <w:pPr>
        <w:tabs>
          <w:tab w:val="left" w:pos="993"/>
          <w:tab w:val="left" w:pos="1134"/>
        </w:tabs>
        <w:spacing w:after="120"/>
        <w:jc w:val="center"/>
        <w:outlineLvl w:val="0"/>
        <w:rPr>
          <w:b/>
          <w:sz w:val="28"/>
        </w:rPr>
      </w:pPr>
      <w:r>
        <w:rPr>
          <w:b/>
          <w:color w:val="FF0000"/>
          <w:sz w:val="28"/>
        </w:rPr>
        <w:br w:type="page"/>
      </w:r>
      <w:r>
        <w:rPr>
          <w:b/>
          <w:sz w:val="28"/>
        </w:rPr>
        <w:lastRenderedPageBreak/>
        <w:t>Глава 4. Определение целей и задач Стратегии</w:t>
      </w:r>
      <w:r>
        <w:rPr>
          <w:b/>
          <w:sz w:val="28"/>
        </w:rPr>
        <w:br/>
        <w:t>в сфере социальной политики</w:t>
      </w:r>
    </w:p>
    <w:p w:rsidR="002633C7" w:rsidRDefault="009223CF">
      <w:pPr>
        <w:tabs>
          <w:tab w:val="left" w:pos="993"/>
          <w:tab w:val="left" w:pos="1134"/>
        </w:tabs>
        <w:spacing w:after="120"/>
        <w:ind w:firstLine="567"/>
        <w:jc w:val="both"/>
        <w:outlineLvl w:val="1"/>
        <w:rPr>
          <w:b/>
          <w:sz w:val="28"/>
        </w:rPr>
      </w:pPr>
      <w:r>
        <w:rPr>
          <w:b/>
          <w:sz w:val="28"/>
        </w:rPr>
        <w:t>Статья 7. Здравоохранение</w:t>
      </w:r>
    </w:p>
    <w:p w:rsidR="002633C7" w:rsidRDefault="009223CF">
      <w:pPr>
        <w:keepNext/>
        <w:numPr>
          <w:ilvl w:val="0"/>
          <w:numId w:val="17"/>
        </w:numPr>
        <w:tabs>
          <w:tab w:val="left" w:pos="0"/>
          <w:tab w:val="left" w:pos="1418"/>
        </w:tabs>
        <w:ind w:left="0" w:firstLine="567"/>
        <w:rPr>
          <w:sz w:val="28"/>
        </w:rPr>
      </w:pPr>
      <w:r>
        <w:rPr>
          <w:sz w:val="28"/>
        </w:rPr>
        <w:t>Состояние и тренды развития.</w:t>
      </w:r>
    </w:p>
    <w:p w:rsidR="002633C7" w:rsidRDefault="009223CF">
      <w:pPr>
        <w:tabs>
          <w:tab w:val="left" w:pos="0"/>
          <w:tab w:val="left" w:pos="1134"/>
        </w:tabs>
        <w:ind w:firstLine="567"/>
        <w:jc w:val="both"/>
        <w:rPr>
          <w:sz w:val="28"/>
        </w:rPr>
      </w:pPr>
      <w:r>
        <w:rPr>
          <w:sz w:val="28"/>
        </w:rPr>
        <w:t xml:space="preserve">Здоровье населения является базовым условием социально-экономического развития. С учетом увеличения в возрастном составе жителей Волгодонска лиц старшего возраста, распространенности социально значимых заболеваний и необходимости создания условия для стабильного естественного прироста населения здоровье становится зоной особого внимания. Основные параметры </w:t>
      </w:r>
      <w:proofErr w:type="gramStart"/>
      <w:r>
        <w:rPr>
          <w:sz w:val="28"/>
        </w:rPr>
        <w:t>развития сферы здравоохранения города Волгодонска</w:t>
      </w:r>
      <w:proofErr w:type="gramEnd"/>
      <w:r>
        <w:rPr>
          <w:sz w:val="28"/>
        </w:rPr>
        <w:t xml:space="preserve"> в 2014-2021 годах представлены в таблице 8.</w:t>
      </w:r>
    </w:p>
    <w:p w:rsidR="002633C7" w:rsidRDefault="009223CF">
      <w:pPr>
        <w:tabs>
          <w:tab w:val="left" w:pos="1134"/>
        </w:tabs>
        <w:ind w:firstLine="567"/>
        <w:jc w:val="both"/>
        <w:rPr>
          <w:b/>
          <w:sz w:val="28"/>
        </w:rPr>
      </w:pPr>
      <w:r>
        <w:rPr>
          <w:b/>
          <w:sz w:val="28"/>
        </w:rPr>
        <w:t>Таблица 8 – Динамика показателей развития сферы здравоохранения в городе Волгодонске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851"/>
        <w:gridCol w:w="850"/>
        <w:gridCol w:w="851"/>
        <w:gridCol w:w="850"/>
        <w:gridCol w:w="851"/>
        <w:gridCol w:w="850"/>
        <w:gridCol w:w="851"/>
        <w:gridCol w:w="850"/>
      </w:tblGrid>
      <w:tr w:rsidR="002633C7">
        <w:trPr>
          <w:trHeight w:val="257"/>
          <w:tblHeader/>
        </w:trPr>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2014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2017  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2018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2019  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2020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2021 год</w:t>
            </w:r>
          </w:p>
        </w:tc>
      </w:tr>
      <w:tr w:rsidR="002633C7">
        <w:trPr>
          <w:trHeight w:val="257"/>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tabs>
                <w:tab w:val="left" w:pos="1134"/>
              </w:tabs>
              <w:ind w:left="7" w:hanging="7"/>
            </w:pPr>
            <w:r>
              <w:t>Смертность населения в трудоспособном возрасте</w:t>
            </w:r>
            <w:r>
              <w:br/>
              <w:t>(число умерших соответствующего возраста на 100 000 человек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407,8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348,5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404,0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294,1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330,9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309,4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306,2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430,7</w:t>
            </w:r>
          </w:p>
        </w:tc>
      </w:tr>
      <w:tr w:rsidR="002633C7">
        <w:trPr>
          <w:trHeight w:val="268"/>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r>
              <w:t xml:space="preserve">Охват всех граждан </w:t>
            </w:r>
            <w:proofErr w:type="gramStart"/>
            <w:r>
              <w:t>профилактическими</w:t>
            </w:r>
            <w:proofErr w:type="gramEnd"/>
          </w:p>
          <w:p w:rsidR="002633C7" w:rsidRDefault="009223CF">
            <w:pPr>
              <w:tabs>
                <w:tab w:val="left" w:pos="993"/>
                <w:tab w:val="left" w:pos="1134"/>
              </w:tabs>
              <w:ind w:left="7" w:hanging="7"/>
            </w:pPr>
            <w:r>
              <w:t>медицинскими осмотрами (процентов)</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Данный показатель не наблюдался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99,9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99,7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95,1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left="7" w:hanging="7"/>
              <w:jc w:val="center"/>
            </w:pPr>
            <w:r>
              <w:t>94,6</w:t>
            </w:r>
          </w:p>
        </w:tc>
      </w:tr>
    </w:tbl>
    <w:p w:rsidR="002633C7" w:rsidRDefault="009223CF">
      <w:pPr>
        <w:tabs>
          <w:tab w:val="left" w:pos="0"/>
        </w:tabs>
        <w:ind w:firstLine="567"/>
        <w:jc w:val="both"/>
        <w:rPr>
          <w:sz w:val="28"/>
        </w:rPr>
      </w:pPr>
      <w:r>
        <w:rPr>
          <w:sz w:val="28"/>
        </w:rPr>
        <w:t xml:space="preserve">Показатели смертности позволяют оценить уровень развития и эффективность медицинской помощи (первичной медико-санитарной, специализированной, в том числе высокотехнологичной, скорой) в случае уже наступившего заболевания. </w:t>
      </w:r>
    </w:p>
    <w:p w:rsidR="002633C7" w:rsidRDefault="009223CF">
      <w:pPr>
        <w:widowControl w:val="0"/>
        <w:ind w:firstLine="567"/>
        <w:jc w:val="both"/>
        <w:rPr>
          <w:sz w:val="28"/>
        </w:rPr>
      </w:pPr>
      <w:r>
        <w:rPr>
          <w:sz w:val="28"/>
        </w:rPr>
        <w:t xml:space="preserve">Смертность населения в трудоспособном возрасте приводит к росту демографической нагрузки. Показатель смертности населения трудоспособного возраста на 100 тыс. человек соответствующего возраста в 2021 году составил 430,67, что существенно ниже областного (529,5) и </w:t>
      </w:r>
      <w:proofErr w:type="spellStart"/>
      <w:r>
        <w:rPr>
          <w:sz w:val="28"/>
        </w:rPr>
        <w:t>среднероссийского</w:t>
      </w:r>
      <w:proofErr w:type="spellEnd"/>
      <w:r>
        <w:rPr>
          <w:sz w:val="28"/>
        </w:rPr>
        <w:t xml:space="preserve"> (560,0) значения. </w:t>
      </w:r>
      <w:proofErr w:type="gramStart"/>
      <w:r>
        <w:rPr>
          <w:sz w:val="28"/>
        </w:rPr>
        <w:t xml:space="preserve">Однако плановое значение данного целевого показателя не достигнуто в связи с увеличением в 2021 году количества смертельных случаев больных новой </w:t>
      </w:r>
      <w:proofErr w:type="spellStart"/>
      <w:r>
        <w:rPr>
          <w:sz w:val="28"/>
        </w:rPr>
        <w:t>коронавирусной</w:t>
      </w:r>
      <w:proofErr w:type="spellEnd"/>
      <w:r>
        <w:rPr>
          <w:sz w:val="28"/>
        </w:rPr>
        <w:t xml:space="preserve"> инфекции COVID-19 тяжелой степени, уменьшением количества осмотров с профилактической целью в связи с введением временных ограничений на территории города Волгодонска в соответствии с постановлением Правительства Ростовской области от 05.04.2020 № 272 «О мерах по обеспечению</w:t>
      </w:r>
      <w:r>
        <w:rPr>
          <w:sz w:val="28"/>
          <w:highlight w:val="white"/>
        </w:rPr>
        <w:t xml:space="preserve"> </w:t>
      </w:r>
      <w:r>
        <w:rPr>
          <w:sz w:val="28"/>
        </w:rPr>
        <w:t>санитарно-эпидемиологического благополучия населения на территории</w:t>
      </w:r>
      <w:proofErr w:type="gramEnd"/>
      <w:r>
        <w:rPr>
          <w:sz w:val="28"/>
        </w:rPr>
        <w:t xml:space="preserve"> Ростовской области в связи с распространением новой </w:t>
      </w:r>
      <w:proofErr w:type="spellStart"/>
      <w:r>
        <w:rPr>
          <w:sz w:val="28"/>
        </w:rPr>
        <w:t>коронавирусной</w:t>
      </w:r>
      <w:proofErr w:type="spellEnd"/>
      <w:r>
        <w:rPr>
          <w:sz w:val="28"/>
        </w:rPr>
        <w:t xml:space="preserve"> инфекции (COVID-19)». Несмотря на то, что в 2020 – 2021 годах число умерших в трудоспособном возрасте в г</w:t>
      </w:r>
      <w:proofErr w:type="gramStart"/>
      <w:r>
        <w:rPr>
          <w:sz w:val="28"/>
        </w:rPr>
        <w:t>.В</w:t>
      </w:r>
      <w:proofErr w:type="gramEnd"/>
      <w:r>
        <w:rPr>
          <w:sz w:val="28"/>
        </w:rPr>
        <w:t>олгодонске увеличилось, уровень смертности остается ниже, чем в среднем в Ростовской области, что может благоприятно отразиться на социально-экономическом развитии муниципального образования в долгосрочной перспективе.</w:t>
      </w:r>
    </w:p>
    <w:p w:rsidR="002633C7" w:rsidRDefault="009223CF">
      <w:pPr>
        <w:tabs>
          <w:tab w:val="left" w:pos="0"/>
        </w:tabs>
        <w:ind w:firstLine="567"/>
        <w:jc w:val="both"/>
        <w:rPr>
          <w:strike/>
          <w:sz w:val="28"/>
        </w:rPr>
      </w:pPr>
      <w:r>
        <w:rPr>
          <w:sz w:val="28"/>
        </w:rPr>
        <w:lastRenderedPageBreak/>
        <w:t xml:space="preserve">Ключевым инструментом обеспечения демографической устойчивости в сфере здравоохранения является развитие системы профилактических медицинских осмотров, направленных на раннее выявление заболеваний, своевременно начатое лечение, что может влиять на снижение показателей смертности населения от основных групп причин. Охват </w:t>
      </w:r>
      <w:proofErr w:type="spellStart"/>
      <w:r>
        <w:rPr>
          <w:sz w:val="28"/>
        </w:rPr>
        <w:t>профосмотрами</w:t>
      </w:r>
      <w:proofErr w:type="spellEnd"/>
      <w:r>
        <w:rPr>
          <w:sz w:val="28"/>
        </w:rPr>
        <w:t xml:space="preserve"> от подлежащих осмотру снизился с 99,87% в 2018 году, 99,68% в 2019 году, 95,13% в 2020 году до 94,6% в 2021 году. Снижение процента охвата </w:t>
      </w:r>
      <w:proofErr w:type="spellStart"/>
      <w:r>
        <w:rPr>
          <w:sz w:val="28"/>
        </w:rPr>
        <w:t>профосмотрами</w:t>
      </w:r>
      <w:proofErr w:type="spellEnd"/>
      <w:r>
        <w:rPr>
          <w:sz w:val="28"/>
        </w:rPr>
        <w:t xml:space="preserve"> связано с ограничительными мероприятиями в связи с неблагополучной эпидемиологической ситуацией.</w:t>
      </w:r>
    </w:p>
    <w:p w:rsidR="002633C7" w:rsidRDefault="009223CF">
      <w:pPr>
        <w:tabs>
          <w:tab w:val="left" w:pos="0"/>
        </w:tabs>
        <w:ind w:firstLine="567"/>
        <w:jc w:val="both"/>
        <w:rPr>
          <w:sz w:val="28"/>
        </w:rPr>
      </w:pPr>
      <w:r>
        <w:rPr>
          <w:sz w:val="28"/>
        </w:rPr>
        <w:t>По состоянию на 01.01.2022 город Волгодонск имеет развитую сеть медицинских организаций: 5 муниципальных учреждений здравоохранения, 5 филиалов государственных учреждений здравоохранения Ростовской области,  ФГБУ «Медико-санитарная часть №5 ФМБА России», частные медицинские центры (ООО МК «Медсанчасть», ООО «</w:t>
      </w:r>
      <w:proofErr w:type="spellStart"/>
      <w:r>
        <w:rPr>
          <w:sz w:val="28"/>
        </w:rPr>
        <w:t>Гемодиализный</w:t>
      </w:r>
      <w:proofErr w:type="spellEnd"/>
      <w:r>
        <w:rPr>
          <w:sz w:val="28"/>
        </w:rPr>
        <w:t xml:space="preserve"> центр Ростов», ООО «ЦМГ» Сокол», </w:t>
      </w:r>
      <w:r>
        <w:rPr>
          <w:rStyle w:val="1ff6"/>
          <w:b w:val="0"/>
          <w:sz w:val="28"/>
        </w:rPr>
        <w:t>ЦД «</w:t>
      </w:r>
      <w:proofErr w:type="spellStart"/>
      <w:r>
        <w:rPr>
          <w:rStyle w:val="1ff6"/>
          <w:b w:val="0"/>
          <w:sz w:val="28"/>
        </w:rPr>
        <w:t>МРТшка</w:t>
      </w:r>
      <w:proofErr w:type="spellEnd"/>
      <w:r>
        <w:rPr>
          <w:rStyle w:val="1ff6"/>
          <w:b w:val="0"/>
          <w:sz w:val="28"/>
        </w:rPr>
        <w:t>»), диагностические центры</w:t>
      </w:r>
      <w:r>
        <w:rPr>
          <w:sz w:val="28"/>
        </w:rPr>
        <w:t xml:space="preserve"> и кабинеты. Имеется среднее специальное образовательное учреждение ГБПОУ РО «Волгодонской медицинский колледж». В городе созданы условия для оказания высокотехнологичной медицинской помощи в муниципальных учреждениях здравоохранения по травматологическому и кардиологическому профилю.</w:t>
      </w:r>
    </w:p>
    <w:p w:rsidR="002633C7" w:rsidRDefault="009223CF">
      <w:pPr>
        <w:tabs>
          <w:tab w:val="left" w:pos="0"/>
        </w:tabs>
        <w:ind w:firstLine="567"/>
        <w:jc w:val="both"/>
        <w:rPr>
          <w:strike/>
          <w:sz w:val="28"/>
        </w:rPr>
      </w:pPr>
      <w:r>
        <w:rPr>
          <w:sz w:val="28"/>
        </w:rPr>
        <w:t xml:space="preserve">На сегодняшний день существуют проблемы с обеспеченностью населения врачами. По итогам 2021 года показатель составил 27,24 на 10 тыс. населения, что выше среднего показателя по области (23,69), однако является не достаточным. Несмотря на реализацию мер социальной поддержки, направленных на привлечение врачебных кадров, укомплектованность медицинских учреждений врачебными кадрами составляет 62,07%. </w:t>
      </w:r>
    </w:p>
    <w:p w:rsidR="002633C7" w:rsidRDefault="009223CF" w:rsidP="006D3291">
      <w:pPr>
        <w:pStyle w:val="ab"/>
        <w:widowControl w:val="0"/>
        <w:tabs>
          <w:tab w:val="left" w:pos="1418"/>
        </w:tabs>
        <w:spacing w:after="0" w:line="240" w:lineRule="auto"/>
        <w:ind w:left="0" w:firstLine="567"/>
        <w:jc w:val="both"/>
        <w:rPr>
          <w:rFonts w:ascii="Times New Roman" w:hAnsi="Times New Roman"/>
          <w:sz w:val="28"/>
        </w:rPr>
      </w:pPr>
      <w:r>
        <w:rPr>
          <w:rFonts w:ascii="Times New Roman" w:hAnsi="Times New Roman"/>
          <w:sz w:val="28"/>
        </w:rPr>
        <w:t>2.</w:t>
      </w:r>
      <w:r>
        <w:rPr>
          <w:rFonts w:ascii="Times New Roman" w:hAnsi="Times New Roman"/>
          <w:sz w:val="28"/>
        </w:rPr>
        <w:tab/>
        <w:t>Ключевые проблемы.</w:t>
      </w:r>
    </w:p>
    <w:p w:rsidR="002633C7" w:rsidRDefault="006D3291">
      <w:pPr>
        <w:pStyle w:val="ab"/>
        <w:widowControl w:val="0"/>
        <w:spacing w:after="0" w:line="240" w:lineRule="auto"/>
        <w:ind w:left="0" w:firstLine="567"/>
        <w:jc w:val="both"/>
        <w:rPr>
          <w:rFonts w:ascii="Times New Roman" w:hAnsi="Times New Roman"/>
          <w:sz w:val="28"/>
        </w:rPr>
      </w:pPr>
      <w:r>
        <w:rPr>
          <w:rFonts w:ascii="Times New Roman" w:hAnsi="Times New Roman"/>
          <w:sz w:val="28"/>
        </w:rPr>
        <w:t>1)</w:t>
      </w:r>
      <w:r>
        <w:rPr>
          <w:rFonts w:ascii="Times New Roman" w:hAnsi="Times New Roman"/>
          <w:sz w:val="28"/>
        </w:rPr>
        <w:tab/>
      </w:r>
      <w:r w:rsidR="009223CF">
        <w:rPr>
          <w:rFonts w:ascii="Times New Roman" w:hAnsi="Times New Roman"/>
          <w:sz w:val="28"/>
        </w:rPr>
        <w:t>дефицит медицинских кадров.</w:t>
      </w:r>
    </w:p>
    <w:p w:rsidR="002633C7" w:rsidRDefault="006D3291">
      <w:pPr>
        <w:pStyle w:val="ab"/>
        <w:widowControl w:val="0"/>
        <w:spacing w:after="0" w:line="240" w:lineRule="auto"/>
        <w:ind w:left="0" w:firstLine="567"/>
        <w:jc w:val="both"/>
        <w:rPr>
          <w:rFonts w:ascii="Times New Roman" w:hAnsi="Times New Roman"/>
          <w:sz w:val="28"/>
        </w:rPr>
      </w:pPr>
      <w:r>
        <w:rPr>
          <w:rFonts w:ascii="Times New Roman" w:hAnsi="Times New Roman"/>
          <w:sz w:val="28"/>
        </w:rPr>
        <w:t>2)</w:t>
      </w:r>
      <w:r>
        <w:rPr>
          <w:rFonts w:ascii="Times New Roman" w:hAnsi="Times New Roman"/>
          <w:sz w:val="28"/>
        </w:rPr>
        <w:tab/>
      </w:r>
      <w:r w:rsidR="009223CF">
        <w:rPr>
          <w:rFonts w:ascii="Times New Roman" w:hAnsi="Times New Roman"/>
          <w:sz w:val="28"/>
        </w:rPr>
        <w:t>недостаточность материально-технического оснащения и неполное соответствие технического состояния зданий и сооружений медицинских организаций, оказывающих первичную медико-санитарную помощь, установленным нормативам.</w:t>
      </w:r>
    </w:p>
    <w:p w:rsidR="002633C7" w:rsidRDefault="006D3291">
      <w:pPr>
        <w:pStyle w:val="ab"/>
        <w:tabs>
          <w:tab w:val="left" w:pos="0"/>
        </w:tabs>
        <w:spacing w:after="0" w:line="240" w:lineRule="auto"/>
        <w:ind w:left="0" w:firstLine="567"/>
        <w:contextualSpacing w:val="0"/>
        <w:jc w:val="both"/>
        <w:rPr>
          <w:rFonts w:ascii="Times New Roman" w:hAnsi="Times New Roman"/>
          <w:sz w:val="28"/>
        </w:rPr>
      </w:pPr>
      <w:r>
        <w:rPr>
          <w:rFonts w:ascii="Times New Roman" w:hAnsi="Times New Roman"/>
          <w:sz w:val="28"/>
        </w:rPr>
        <w:t>3)</w:t>
      </w:r>
      <w:r>
        <w:rPr>
          <w:rFonts w:ascii="Times New Roman" w:hAnsi="Times New Roman"/>
          <w:sz w:val="28"/>
        </w:rPr>
        <w:tab/>
      </w:r>
      <w:r w:rsidR="009223CF">
        <w:rPr>
          <w:rFonts w:ascii="Times New Roman" w:hAnsi="Times New Roman"/>
          <w:sz w:val="28"/>
        </w:rPr>
        <w:t>отсутствие единого здания для стационарных отделений, территориальная разобщенность подразделений МУЗ «Детская городская больница», оказывающих стационарную помощь детскому населению;</w:t>
      </w:r>
    </w:p>
    <w:p w:rsidR="002633C7" w:rsidRDefault="009223CF">
      <w:pPr>
        <w:pStyle w:val="ab"/>
        <w:tabs>
          <w:tab w:val="left" w:pos="1418"/>
        </w:tabs>
        <w:spacing w:after="0" w:line="240" w:lineRule="auto"/>
        <w:ind w:left="0" w:firstLine="567"/>
        <w:jc w:val="both"/>
        <w:rPr>
          <w:rFonts w:ascii="Times New Roman" w:hAnsi="Times New Roman"/>
          <w:sz w:val="28"/>
        </w:rPr>
      </w:pPr>
      <w:r>
        <w:rPr>
          <w:rFonts w:ascii="Times New Roman" w:hAnsi="Times New Roman"/>
          <w:sz w:val="28"/>
        </w:rPr>
        <w:t>4)</w:t>
      </w:r>
      <w:r>
        <w:rPr>
          <w:rFonts w:ascii="Times New Roman" w:hAnsi="Times New Roman"/>
          <w:sz w:val="28"/>
        </w:rPr>
        <w:tab/>
        <w:t>недостаточная доступность паллиативной медицинской помощи</w:t>
      </w:r>
      <w:r>
        <w:rPr>
          <w:rFonts w:ascii="Times New Roman" w:hAnsi="Times New Roman"/>
          <w:sz w:val="28"/>
        </w:rPr>
        <w:br/>
        <w:t xml:space="preserve">в стационарных условиях, отсутствие </w:t>
      </w:r>
      <w:proofErr w:type="spellStart"/>
      <w:r>
        <w:rPr>
          <w:rFonts w:ascii="Times New Roman" w:hAnsi="Times New Roman"/>
          <w:sz w:val="28"/>
        </w:rPr>
        <w:t>гериатрической</w:t>
      </w:r>
      <w:proofErr w:type="spellEnd"/>
      <w:r>
        <w:rPr>
          <w:rFonts w:ascii="Times New Roman" w:hAnsi="Times New Roman"/>
          <w:sz w:val="28"/>
        </w:rPr>
        <w:t xml:space="preserve"> помощи.</w:t>
      </w:r>
    </w:p>
    <w:p w:rsidR="002633C7" w:rsidRDefault="009223CF">
      <w:pPr>
        <w:tabs>
          <w:tab w:val="left" w:pos="0"/>
          <w:tab w:val="left" w:pos="1418"/>
        </w:tabs>
        <w:ind w:firstLine="567"/>
        <w:jc w:val="both"/>
        <w:rPr>
          <w:sz w:val="28"/>
        </w:rPr>
      </w:pPr>
      <w:r>
        <w:rPr>
          <w:sz w:val="28"/>
        </w:rPr>
        <w:t>3.</w:t>
      </w:r>
      <w:r>
        <w:rPr>
          <w:sz w:val="28"/>
        </w:rPr>
        <w:tab/>
        <w:t>Ключевые мировые тренды:</w:t>
      </w:r>
    </w:p>
    <w:p w:rsidR="002633C7" w:rsidRDefault="006D3291">
      <w:pPr>
        <w:pStyle w:val="ab"/>
        <w:widowControl w:val="0"/>
        <w:tabs>
          <w:tab w:val="left" w:pos="1418"/>
        </w:tabs>
        <w:spacing w:after="0" w:line="240" w:lineRule="auto"/>
        <w:ind w:left="0" w:firstLine="567"/>
        <w:jc w:val="both"/>
        <w:rPr>
          <w:rFonts w:ascii="Times New Roman" w:hAnsi="Times New Roman"/>
          <w:sz w:val="28"/>
        </w:rPr>
      </w:pPr>
      <w:r>
        <w:rPr>
          <w:rFonts w:ascii="Times New Roman" w:hAnsi="Times New Roman"/>
          <w:sz w:val="28"/>
        </w:rPr>
        <w:t>1)</w:t>
      </w:r>
      <w:r>
        <w:rPr>
          <w:rFonts w:ascii="Times New Roman" w:hAnsi="Times New Roman"/>
          <w:sz w:val="28"/>
        </w:rPr>
        <w:tab/>
      </w:r>
      <w:r w:rsidR="009223CF">
        <w:rPr>
          <w:rFonts w:ascii="Times New Roman" w:hAnsi="Times New Roman"/>
          <w:sz w:val="28"/>
        </w:rPr>
        <w:t xml:space="preserve">оказание медицинской помощи с применением </w:t>
      </w:r>
      <w:proofErr w:type="spellStart"/>
      <w:r w:rsidR="009223CF">
        <w:rPr>
          <w:rFonts w:ascii="Times New Roman" w:hAnsi="Times New Roman"/>
          <w:sz w:val="28"/>
        </w:rPr>
        <w:t>телемедицинских</w:t>
      </w:r>
      <w:proofErr w:type="spellEnd"/>
      <w:r w:rsidR="009223CF">
        <w:rPr>
          <w:rFonts w:ascii="Times New Roman" w:hAnsi="Times New Roman"/>
          <w:sz w:val="28"/>
        </w:rPr>
        <w:t xml:space="preserve"> технологий.</w:t>
      </w:r>
    </w:p>
    <w:p w:rsidR="002633C7" w:rsidRDefault="009223CF">
      <w:pPr>
        <w:pStyle w:val="ab"/>
        <w:widowControl w:val="0"/>
        <w:spacing w:after="0" w:line="240" w:lineRule="auto"/>
        <w:ind w:left="0" w:firstLine="567"/>
        <w:jc w:val="both"/>
        <w:rPr>
          <w:rFonts w:ascii="Times New Roman" w:hAnsi="Times New Roman"/>
          <w:sz w:val="28"/>
        </w:rPr>
      </w:pPr>
      <w:r>
        <w:rPr>
          <w:rFonts w:ascii="Times New Roman" w:hAnsi="Times New Roman"/>
          <w:sz w:val="28"/>
        </w:rPr>
        <w:t xml:space="preserve">С целью повышения доступности и качества оказания специализированной помощи жителям, для защиты уязвимых контингентов пациентов, особенно в период распространения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осуществляется формирование системы медицинских консультаций с применением </w:t>
      </w:r>
      <w:proofErr w:type="spellStart"/>
      <w:r>
        <w:rPr>
          <w:rFonts w:ascii="Times New Roman" w:hAnsi="Times New Roman"/>
          <w:sz w:val="28"/>
        </w:rPr>
        <w:t>телемедицинских</w:t>
      </w:r>
      <w:proofErr w:type="spellEnd"/>
      <w:r>
        <w:rPr>
          <w:rFonts w:ascii="Times New Roman" w:hAnsi="Times New Roman"/>
          <w:sz w:val="28"/>
        </w:rPr>
        <w:t xml:space="preserve"> технологий.</w:t>
      </w:r>
    </w:p>
    <w:p w:rsidR="002633C7" w:rsidRDefault="009223CF">
      <w:pPr>
        <w:pStyle w:val="ab"/>
        <w:widowControl w:val="0"/>
        <w:numPr>
          <w:ilvl w:val="0"/>
          <w:numId w:val="18"/>
        </w:numPr>
        <w:tabs>
          <w:tab w:val="left" w:pos="1418"/>
        </w:tabs>
        <w:spacing w:after="0" w:line="240" w:lineRule="auto"/>
        <w:ind w:left="0" w:firstLine="567"/>
        <w:jc w:val="both"/>
        <w:rPr>
          <w:rFonts w:ascii="Times New Roman" w:hAnsi="Times New Roman"/>
          <w:sz w:val="28"/>
        </w:rPr>
      </w:pPr>
      <w:r>
        <w:rPr>
          <w:rFonts w:ascii="Times New Roman" w:hAnsi="Times New Roman"/>
          <w:sz w:val="28"/>
        </w:rPr>
        <w:lastRenderedPageBreak/>
        <w:t>приоритет профилактики в сфере охраны здоровья.</w:t>
      </w:r>
    </w:p>
    <w:p w:rsidR="002633C7" w:rsidRDefault="009223CF">
      <w:pPr>
        <w:pStyle w:val="ab"/>
        <w:widowControl w:val="0"/>
        <w:tabs>
          <w:tab w:val="left" w:pos="1418"/>
        </w:tabs>
        <w:spacing w:after="0" w:line="240" w:lineRule="auto"/>
        <w:ind w:left="0" w:firstLine="567"/>
        <w:jc w:val="both"/>
        <w:rPr>
          <w:rFonts w:ascii="Times New Roman" w:hAnsi="Times New Roman"/>
          <w:sz w:val="28"/>
        </w:rPr>
      </w:pPr>
      <w:r>
        <w:rPr>
          <w:rFonts w:ascii="Times New Roman" w:hAnsi="Times New Roman"/>
          <w:sz w:val="28"/>
        </w:rPr>
        <w:t>Проведение профилактических мероприятий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 Раннее выявление заболеваний и их своевременное лечение позволит повлиять на увеличение продолжительности жизни населения.</w:t>
      </w:r>
    </w:p>
    <w:p w:rsidR="002633C7" w:rsidRDefault="009223CF">
      <w:pPr>
        <w:pStyle w:val="ab"/>
        <w:numPr>
          <w:ilvl w:val="0"/>
          <w:numId w:val="19"/>
        </w:numPr>
        <w:tabs>
          <w:tab w:val="left" w:pos="1418"/>
        </w:tabs>
        <w:ind w:left="0" w:firstLine="567"/>
        <w:jc w:val="both"/>
        <w:rPr>
          <w:rFonts w:ascii="Times New Roman" w:hAnsi="Times New Roman"/>
          <w:sz w:val="28"/>
        </w:rPr>
      </w:pPr>
      <w:r>
        <w:rPr>
          <w:rFonts w:ascii="Times New Roman" w:hAnsi="Times New Roman"/>
          <w:sz w:val="28"/>
        </w:rPr>
        <w:t>Цели:</w:t>
      </w:r>
    </w:p>
    <w:p w:rsidR="002633C7" w:rsidRDefault="009223CF">
      <w:pPr>
        <w:pStyle w:val="ab"/>
        <w:widowControl w:val="0"/>
        <w:tabs>
          <w:tab w:val="left" w:pos="1418"/>
        </w:tabs>
        <w:spacing w:after="0" w:line="240" w:lineRule="auto"/>
        <w:ind w:left="567"/>
        <w:jc w:val="both"/>
        <w:rPr>
          <w:rFonts w:ascii="Times New Roman" w:hAnsi="Times New Roman"/>
          <w:sz w:val="28"/>
        </w:rPr>
      </w:pPr>
      <w:r>
        <w:rPr>
          <w:rFonts w:ascii="Times New Roman" w:hAnsi="Times New Roman"/>
          <w:sz w:val="28"/>
        </w:rPr>
        <w:tab/>
        <w:t>снижение смертности от всех причин.</w:t>
      </w:r>
    </w:p>
    <w:p w:rsidR="002633C7" w:rsidRDefault="009223CF">
      <w:pPr>
        <w:pStyle w:val="ab"/>
        <w:widowControl w:val="0"/>
        <w:tabs>
          <w:tab w:val="left" w:pos="1418"/>
        </w:tabs>
        <w:spacing w:after="0" w:line="240" w:lineRule="auto"/>
        <w:ind w:left="0" w:firstLine="567"/>
        <w:jc w:val="both"/>
        <w:rPr>
          <w:rFonts w:ascii="Times New Roman" w:hAnsi="Times New Roman"/>
          <w:sz w:val="28"/>
        </w:rPr>
      </w:pPr>
      <w:r>
        <w:rPr>
          <w:rFonts w:ascii="Times New Roman" w:hAnsi="Times New Roman"/>
          <w:sz w:val="28"/>
        </w:rPr>
        <w:t xml:space="preserve">             Индикатор 1. Смертность населения в трудоспособном возрасте (число умерших в трудоспособном возрасте на 100 тыс. человек соответствующего возраста):</w:t>
      </w:r>
    </w:p>
    <w:p w:rsidR="002633C7" w:rsidRDefault="009223CF">
      <w:pPr>
        <w:numPr>
          <w:ilvl w:val="0"/>
          <w:numId w:val="20"/>
        </w:numPr>
        <w:tabs>
          <w:tab w:val="left" w:pos="1418"/>
        </w:tabs>
        <w:ind w:left="0" w:firstLine="567"/>
        <w:jc w:val="both"/>
        <w:rPr>
          <w:sz w:val="28"/>
        </w:rPr>
      </w:pPr>
      <w:r>
        <w:rPr>
          <w:sz w:val="28"/>
        </w:rPr>
        <w:t>2021 год – 430,7 на 100 000 человек населения соответствующего возраста;</w:t>
      </w:r>
    </w:p>
    <w:p w:rsidR="002633C7" w:rsidRDefault="009223CF">
      <w:pPr>
        <w:numPr>
          <w:ilvl w:val="0"/>
          <w:numId w:val="20"/>
        </w:numPr>
        <w:tabs>
          <w:tab w:val="left" w:pos="1418"/>
        </w:tabs>
        <w:ind w:left="0" w:firstLine="567"/>
        <w:jc w:val="both"/>
        <w:rPr>
          <w:sz w:val="28"/>
        </w:rPr>
      </w:pPr>
      <w:r>
        <w:rPr>
          <w:sz w:val="28"/>
        </w:rPr>
        <w:t>2024 год – не более 322,8 на 100 000 человек населения соответствующего возраста;</w:t>
      </w:r>
    </w:p>
    <w:p w:rsidR="002633C7" w:rsidRDefault="009223CF">
      <w:pPr>
        <w:numPr>
          <w:ilvl w:val="0"/>
          <w:numId w:val="20"/>
        </w:numPr>
        <w:tabs>
          <w:tab w:val="left" w:pos="1418"/>
        </w:tabs>
        <w:ind w:left="0" w:firstLine="567"/>
        <w:jc w:val="both"/>
        <w:rPr>
          <w:sz w:val="28"/>
        </w:rPr>
      </w:pPr>
      <w:r>
        <w:rPr>
          <w:sz w:val="28"/>
        </w:rPr>
        <w:t>2030 год – не более 236,6 на 100 000 человек населения соответствующего возраста.</w:t>
      </w:r>
    </w:p>
    <w:p w:rsidR="002633C7" w:rsidRDefault="009223CF">
      <w:pPr>
        <w:widowControl w:val="0"/>
        <w:numPr>
          <w:ilvl w:val="2"/>
          <w:numId w:val="15"/>
        </w:numPr>
        <w:tabs>
          <w:tab w:val="left" w:pos="426"/>
          <w:tab w:val="left" w:pos="1418"/>
        </w:tabs>
        <w:ind w:left="0" w:firstLine="567"/>
        <w:jc w:val="both"/>
        <w:rPr>
          <w:sz w:val="28"/>
        </w:rPr>
      </w:pPr>
      <w:r>
        <w:rPr>
          <w:sz w:val="28"/>
        </w:rPr>
        <w:t>переход от системы диагностики и лечения к охране здоровья населения Ростовской области и профилактике заболеваний.</w:t>
      </w:r>
    </w:p>
    <w:p w:rsidR="002633C7" w:rsidRDefault="009223CF">
      <w:pPr>
        <w:pStyle w:val="ab"/>
        <w:widowControl w:val="0"/>
        <w:tabs>
          <w:tab w:val="left" w:pos="426"/>
          <w:tab w:val="left" w:pos="1418"/>
        </w:tabs>
        <w:spacing w:after="0" w:line="240" w:lineRule="auto"/>
        <w:ind w:left="0" w:firstLine="567"/>
        <w:jc w:val="both"/>
        <w:rPr>
          <w:rFonts w:ascii="Times New Roman" w:hAnsi="Times New Roman"/>
          <w:sz w:val="28"/>
        </w:rPr>
      </w:pPr>
      <w:r>
        <w:rPr>
          <w:rFonts w:ascii="Times New Roman" w:hAnsi="Times New Roman"/>
          <w:sz w:val="28"/>
        </w:rPr>
        <w:tab/>
        <w:t>Индикатор 2. Охват всех граждан профилактическими медицинскими осмотрами:</w:t>
      </w:r>
    </w:p>
    <w:p w:rsidR="002633C7" w:rsidRDefault="009223CF">
      <w:pPr>
        <w:numPr>
          <w:ilvl w:val="0"/>
          <w:numId w:val="21"/>
        </w:numPr>
        <w:tabs>
          <w:tab w:val="left" w:pos="709"/>
        </w:tabs>
        <w:ind w:left="0" w:firstLine="567"/>
        <w:jc w:val="both"/>
        <w:rPr>
          <w:sz w:val="28"/>
        </w:rPr>
      </w:pPr>
      <w:r>
        <w:rPr>
          <w:sz w:val="28"/>
        </w:rPr>
        <w:t>2021 год –94,6%;</w:t>
      </w:r>
    </w:p>
    <w:p w:rsidR="002633C7" w:rsidRDefault="009223CF">
      <w:pPr>
        <w:numPr>
          <w:ilvl w:val="0"/>
          <w:numId w:val="21"/>
        </w:numPr>
        <w:tabs>
          <w:tab w:val="left" w:pos="1418"/>
        </w:tabs>
        <w:ind w:left="0" w:firstLine="567"/>
        <w:jc w:val="both"/>
        <w:rPr>
          <w:sz w:val="28"/>
        </w:rPr>
      </w:pPr>
      <w:r>
        <w:rPr>
          <w:sz w:val="28"/>
        </w:rPr>
        <w:t>2024 год – не менее 90%;</w:t>
      </w:r>
    </w:p>
    <w:p w:rsidR="002633C7" w:rsidRDefault="009223CF">
      <w:pPr>
        <w:numPr>
          <w:ilvl w:val="0"/>
          <w:numId w:val="21"/>
        </w:numPr>
        <w:tabs>
          <w:tab w:val="left" w:pos="1418"/>
        </w:tabs>
        <w:ind w:left="0" w:firstLine="567"/>
        <w:jc w:val="both"/>
        <w:rPr>
          <w:sz w:val="28"/>
        </w:rPr>
      </w:pPr>
      <w:r>
        <w:rPr>
          <w:sz w:val="28"/>
        </w:rPr>
        <w:t>2030 год – не менее 90%.</w:t>
      </w:r>
    </w:p>
    <w:p w:rsidR="002633C7" w:rsidRDefault="009223CF">
      <w:pPr>
        <w:widowControl w:val="0"/>
        <w:numPr>
          <w:ilvl w:val="0"/>
          <w:numId w:val="19"/>
        </w:numPr>
        <w:ind w:left="0" w:firstLine="567"/>
        <w:rPr>
          <w:sz w:val="28"/>
        </w:rPr>
      </w:pPr>
      <w:r>
        <w:rPr>
          <w:sz w:val="28"/>
        </w:rPr>
        <w:t xml:space="preserve">  Приоритетные задачи и мероприятия.</w:t>
      </w:r>
    </w:p>
    <w:p w:rsidR="002633C7" w:rsidRDefault="009223CF">
      <w:pPr>
        <w:widowControl w:val="0"/>
        <w:numPr>
          <w:ilvl w:val="0"/>
          <w:numId w:val="22"/>
        </w:numPr>
        <w:tabs>
          <w:tab w:val="left" w:pos="426"/>
          <w:tab w:val="left" w:pos="1418"/>
        </w:tabs>
        <w:ind w:left="0" w:firstLine="567"/>
        <w:jc w:val="both"/>
        <w:rPr>
          <w:sz w:val="28"/>
        </w:rPr>
      </w:pPr>
      <w:r>
        <w:rPr>
          <w:sz w:val="28"/>
        </w:rPr>
        <w:t>обеспечение медицинских организаций системы здравоохранения квалифицированными кадрами, в первую очередь специалистами медицинских организаций, оказывающих первичную медицинскую помощь.</w:t>
      </w:r>
    </w:p>
    <w:p w:rsidR="002633C7" w:rsidRDefault="009223CF">
      <w:pPr>
        <w:pStyle w:val="ab"/>
        <w:widowControl w:val="0"/>
        <w:numPr>
          <w:ilvl w:val="0"/>
          <w:numId w:val="22"/>
        </w:numPr>
        <w:tabs>
          <w:tab w:val="left" w:pos="426"/>
          <w:tab w:val="left" w:pos="1418"/>
        </w:tabs>
        <w:spacing w:after="0" w:line="240" w:lineRule="auto"/>
        <w:ind w:left="0" w:firstLine="567"/>
        <w:jc w:val="both"/>
        <w:rPr>
          <w:rFonts w:ascii="Times New Roman" w:hAnsi="Times New Roman"/>
          <w:sz w:val="28"/>
        </w:rPr>
      </w:pPr>
      <w:r>
        <w:rPr>
          <w:rFonts w:ascii="Times New Roman" w:hAnsi="Times New Roman"/>
          <w:sz w:val="28"/>
        </w:rPr>
        <w:t>создание условий для развития профилактики неинфекционных и инфекционных заболеваний, формирования здорового образа жизни населения г</w:t>
      </w:r>
      <w:proofErr w:type="gramStart"/>
      <w:r>
        <w:rPr>
          <w:rFonts w:ascii="Times New Roman" w:hAnsi="Times New Roman"/>
          <w:sz w:val="28"/>
        </w:rPr>
        <w:t>.В</w:t>
      </w:r>
      <w:proofErr w:type="gramEnd"/>
      <w:r>
        <w:rPr>
          <w:rFonts w:ascii="Times New Roman" w:hAnsi="Times New Roman"/>
          <w:sz w:val="28"/>
        </w:rPr>
        <w:t>олгодонска, в том числе путем информирования граждан.</w:t>
      </w:r>
    </w:p>
    <w:p w:rsidR="002633C7" w:rsidRDefault="002633C7">
      <w:pPr>
        <w:rPr>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t>Статья 8. Образование</w:t>
      </w:r>
    </w:p>
    <w:p w:rsidR="002633C7" w:rsidRDefault="009223CF">
      <w:pPr>
        <w:keepNext/>
        <w:numPr>
          <w:ilvl w:val="0"/>
          <w:numId w:val="23"/>
        </w:numPr>
        <w:tabs>
          <w:tab w:val="left" w:pos="0"/>
          <w:tab w:val="left" w:pos="1418"/>
        </w:tabs>
        <w:ind w:left="0" w:firstLine="567"/>
        <w:rPr>
          <w:sz w:val="28"/>
        </w:rPr>
      </w:pPr>
      <w:r>
        <w:rPr>
          <w:sz w:val="28"/>
        </w:rPr>
        <w:t>Состояние и тренды развития.</w:t>
      </w:r>
    </w:p>
    <w:p w:rsidR="002633C7" w:rsidRDefault="009223CF">
      <w:pPr>
        <w:tabs>
          <w:tab w:val="left" w:pos="0"/>
        </w:tabs>
        <w:ind w:firstLine="567"/>
        <w:jc w:val="both"/>
        <w:rPr>
          <w:sz w:val="28"/>
        </w:rPr>
      </w:pPr>
      <w:r>
        <w:rPr>
          <w:sz w:val="28"/>
        </w:rPr>
        <w:t>В городе Волгодонске представлена широкая сеть образовательных организаций, реализующих  различные  направления образовательной деятельности: 60 образовательных организаций, из них 33 дошкольных,</w:t>
      </w:r>
      <w:r>
        <w:rPr>
          <w:sz w:val="28"/>
        </w:rPr>
        <w:br/>
        <w:t>20 общеобразовательных,  6 организаций дополнительного образования детей, 1 муниципальное бюджетное учреждение центр психолого-педагогической, медицинской и социальной помощи «Гармония» города Волгодонска.</w:t>
      </w:r>
    </w:p>
    <w:p w:rsidR="002633C7" w:rsidRDefault="009223CF">
      <w:pPr>
        <w:tabs>
          <w:tab w:val="left" w:pos="0"/>
        </w:tabs>
        <w:ind w:firstLine="567"/>
        <w:jc w:val="both"/>
        <w:rPr>
          <w:sz w:val="28"/>
        </w:rPr>
      </w:pPr>
      <w:r>
        <w:rPr>
          <w:sz w:val="28"/>
        </w:rPr>
        <w:t>Профессиональное образование в городе Волгодонске представлено</w:t>
      </w:r>
      <w:r>
        <w:rPr>
          <w:sz w:val="28"/>
        </w:rPr>
        <w:br/>
        <w:t xml:space="preserve">10 учреждениями профессионального образования, в т.ч. 3 учреждения высшего </w:t>
      </w:r>
      <w:r>
        <w:rPr>
          <w:sz w:val="28"/>
        </w:rPr>
        <w:lastRenderedPageBreak/>
        <w:t>образования, 7 – среднего, в которых обучается более 7500 студентов</w:t>
      </w:r>
      <w:r>
        <w:rPr>
          <w:sz w:val="28"/>
        </w:rPr>
        <w:br/>
        <w:t>(по состоянию на 01.01.2022).</w:t>
      </w:r>
    </w:p>
    <w:p w:rsidR="002633C7" w:rsidRDefault="009223CF">
      <w:pPr>
        <w:tabs>
          <w:tab w:val="left" w:pos="0"/>
        </w:tabs>
        <w:ind w:firstLine="567"/>
        <w:jc w:val="both"/>
        <w:rPr>
          <w:sz w:val="28"/>
        </w:rPr>
      </w:pPr>
      <w:r>
        <w:rPr>
          <w:sz w:val="28"/>
        </w:rPr>
        <w:t xml:space="preserve">Ключевыми показателями </w:t>
      </w:r>
      <w:proofErr w:type="gramStart"/>
      <w:r>
        <w:rPr>
          <w:sz w:val="28"/>
        </w:rPr>
        <w:t>результативности деятельности Администрации города Волгодонска</w:t>
      </w:r>
      <w:proofErr w:type="gramEnd"/>
      <w:r>
        <w:rPr>
          <w:sz w:val="28"/>
        </w:rPr>
        <w:t xml:space="preserve"> в сфере образования являются:</w:t>
      </w:r>
    </w:p>
    <w:p w:rsidR="002633C7" w:rsidRDefault="009223CF">
      <w:pPr>
        <w:numPr>
          <w:ilvl w:val="0"/>
          <w:numId w:val="24"/>
        </w:numPr>
        <w:tabs>
          <w:tab w:val="left" w:pos="0"/>
          <w:tab w:val="left" w:pos="1418"/>
        </w:tabs>
        <w:ind w:left="0" w:firstLine="567"/>
        <w:jc w:val="both"/>
        <w:rPr>
          <w:spacing w:val="-2"/>
          <w:sz w:val="28"/>
        </w:rPr>
      </w:pPr>
      <w:r>
        <w:rPr>
          <w:spacing w:val="-2"/>
          <w:sz w:val="28"/>
        </w:rPr>
        <w:t xml:space="preserve">в сфере дошкольного образования – </w:t>
      </w:r>
      <w:r>
        <w:rPr>
          <w:sz w:val="28"/>
        </w:rPr>
        <w:t>охват детей в возрасте  от  1,5  до 3 лет дошкольным образованием</w:t>
      </w:r>
      <w:r>
        <w:rPr>
          <w:spacing w:val="-2"/>
          <w:sz w:val="28"/>
        </w:rPr>
        <w:t>;</w:t>
      </w:r>
    </w:p>
    <w:p w:rsidR="002633C7" w:rsidRDefault="009223CF">
      <w:pPr>
        <w:numPr>
          <w:ilvl w:val="0"/>
          <w:numId w:val="24"/>
        </w:numPr>
        <w:tabs>
          <w:tab w:val="left" w:pos="0"/>
          <w:tab w:val="left" w:pos="1418"/>
        </w:tabs>
        <w:ind w:left="0" w:firstLine="567"/>
        <w:jc w:val="both"/>
        <w:rPr>
          <w:sz w:val="28"/>
        </w:rPr>
      </w:pPr>
      <w:proofErr w:type="gramStart"/>
      <w:r>
        <w:rPr>
          <w:sz w:val="28"/>
        </w:rPr>
        <w:t>в сфере общего образования – доля обучающихся</w:t>
      </w:r>
      <w:r>
        <w:rPr>
          <w:sz w:val="28"/>
        </w:rPr>
        <w:br/>
        <w:t>в муниципальных общеобразовательных организациях, занимающихся в одну смену;</w:t>
      </w:r>
      <w:proofErr w:type="gramEnd"/>
    </w:p>
    <w:p w:rsidR="002633C7" w:rsidRDefault="009223CF">
      <w:pPr>
        <w:numPr>
          <w:ilvl w:val="0"/>
          <w:numId w:val="24"/>
        </w:numPr>
        <w:tabs>
          <w:tab w:val="left" w:pos="0"/>
          <w:tab w:val="left" w:pos="1418"/>
        </w:tabs>
        <w:ind w:left="0" w:firstLine="567"/>
        <w:jc w:val="both"/>
        <w:rPr>
          <w:spacing w:val="-4"/>
          <w:sz w:val="28"/>
        </w:rPr>
      </w:pPr>
      <w:r>
        <w:rPr>
          <w:spacing w:val="-4"/>
          <w:sz w:val="28"/>
        </w:rPr>
        <w:t xml:space="preserve">в сфере дополнительного образования – </w:t>
      </w:r>
      <w:r>
        <w:rPr>
          <w:sz w:val="28"/>
        </w:rPr>
        <w:t>охват детей в возрасте от 5 до 18 лет услугами дополнительного образования в муниципальных образовательных учреждениях.</w:t>
      </w:r>
    </w:p>
    <w:p w:rsidR="002633C7" w:rsidRDefault="009223CF">
      <w:pPr>
        <w:tabs>
          <w:tab w:val="left" w:pos="0"/>
        </w:tabs>
        <w:ind w:firstLine="567"/>
        <w:jc w:val="both"/>
        <w:rPr>
          <w:sz w:val="28"/>
        </w:rPr>
      </w:pPr>
      <w:r>
        <w:rPr>
          <w:sz w:val="28"/>
        </w:rPr>
        <w:t>Ключевые динамические параметры, отражающие развитие сферы образования в городе Волгодонске, представлены в таблице 9.</w:t>
      </w:r>
    </w:p>
    <w:p w:rsidR="002633C7" w:rsidRDefault="009223CF">
      <w:pPr>
        <w:tabs>
          <w:tab w:val="left" w:pos="0"/>
        </w:tabs>
        <w:ind w:firstLine="567"/>
        <w:jc w:val="both"/>
        <w:rPr>
          <w:b/>
          <w:sz w:val="28"/>
        </w:rPr>
      </w:pPr>
      <w:r>
        <w:rPr>
          <w:b/>
          <w:sz w:val="28"/>
        </w:rPr>
        <w:t>Таблица 9 – Динамика показателей развития сферы образования</w:t>
      </w:r>
      <w:r>
        <w:rPr>
          <w:b/>
          <w:sz w:val="28"/>
        </w:rPr>
        <w:br/>
        <w:t>в городе Волгодонске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8"/>
        <w:gridCol w:w="850"/>
        <w:gridCol w:w="709"/>
        <w:gridCol w:w="709"/>
        <w:gridCol w:w="708"/>
        <w:gridCol w:w="709"/>
        <w:gridCol w:w="709"/>
        <w:gridCol w:w="709"/>
        <w:gridCol w:w="850"/>
      </w:tblGrid>
      <w:tr w:rsidR="000420FA" w:rsidTr="000420FA">
        <w:trPr>
          <w:tblHeader/>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2014 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2017  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2018  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2019  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2020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2021 год</w:t>
            </w:r>
          </w:p>
        </w:tc>
      </w:tr>
      <w:tr w:rsidR="000420FA" w:rsidTr="000420FA">
        <w:trPr>
          <w:tblHeader/>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pStyle w:val="2b"/>
              <w:tabs>
                <w:tab w:val="left" w:pos="0"/>
                <w:tab w:val="left" w:pos="1134"/>
              </w:tabs>
              <w:spacing w:after="0" w:line="240" w:lineRule="auto"/>
              <w:rPr>
                <w:spacing w:val="-4"/>
              </w:rPr>
            </w:pPr>
            <w:r>
              <w:t>Охват детей в возрасте  от  1,5  до 3 лет дошкольным образованием,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0"/>
                <w:tab w:val="left" w:pos="1134"/>
              </w:tabs>
              <w:jc w:val="center"/>
            </w:pPr>
            <w:r>
              <w:t>46,1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0"/>
                <w:tab w:val="left" w:pos="1134"/>
              </w:tabs>
              <w:jc w:val="center"/>
            </w:pPr>
            <w:r>
              <w:t>44,0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0"/>
                <w:tab w:val="left" w:pos="1134"/>
              </w:tabs>
              <w:jc w:val="center"/>
            </w:pPr>
            <w:r>
              <w:t>46,6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0"/>
                <w:tab w:val="left" w:pos="1134"/>
              </w:tabs>
              <w:jc w:val="center"/>
            </w:pPr>
            <w:r>
              <w:t>47,1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0"/>
                <w:tab w:val="left" w:pos="1134"/>
              </w:tabs>
              <w:jc w:val="center"/>
            </w:pPr>
            <w:r>
              <w:t>77,1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0"/>
                <w:tab w:val="left" w:pos="1134"/>
              </w:tabs>
              <w:jc w:val="center"/>
            </w:pPr>
            <w:r>
              <w:t>89,6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0"/>
                <w:tab w:val="left" w:pos="1134"/>
              </w:tabs>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0"/>
                <w:tab w:val="left" w:pos="1134"/>
              </w:tabs>
              <w:jc w:val="center"/>
            </w:pPr>
            <w:r>
              <w:t>100</w:t>
            </w:r>
          </w:p>
        </w:tc>
      </w:tr>
      <w:tr w:rsidR="002633C7" w:rsidTr="000420FA">
        <w:tc>
          <w:tcPr>
            <w:tcW w:w="3828" w:type="dxa"/>
            <w:tcBorders>
              <w:top w:val="single" w:sz="4" w:space="0" w:color="000000"/>
              <w:left w:val="single" w:sz="4" w:space="0" w:color="000000"/>
              <w:bottom w:val="single" w:sz="4" w:space="0" w:color="000000"/>
              <w:right w:val="single" w:sz="4" w:space="0" w:color="000000"/>
            </w:tcBorders>
            <w:vAlign w:val="center"/>
          </w:tcPr>
          <w:p w:rsidR="002633C7" w:rsidRDefault="009223CF">
            <w:pPr>
              <w:pStyle w:val="2b"/>
              <w:tabs>
                <w:tab w:val="left" w:pos="0"/>
                <w:tab w:val="left" w:pos="1134"/>
              </w:tabs>
              <w:spacing w:after="0" w:line="240" w:lineRule="auto"/>
              <w:rPr>
                <w:spacing w:val="-4"/>
              </w:rPr>
            </w:pPr>
            <w:r>
              <w:t>Доля детей обучающихся в муниципальных общеобразовательных организациях, занимающихся в одну смену, %</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94,6</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95,6</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96,1</w:t>
            </w:r>
          </w:p>
        </w:tc>
        <w:tc>
          <w:tcPr>
            <w:tcW w:w="708"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96,0</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96,1</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96,2</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96,5</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96,5</w:t>
            </w:r>
          </w:p>
        </w:tc>
      </w:tr>
      <w:tr w:rsidR="002633C7" w:rsidTr="000420FA">
        <w:tc>
          <w:tcPr>
            <w:tcW w:w="3828" w:type="dxa"/>
            <w:tcBorders>
              <w:top w:val="single" w:sz="4" w:space="0" w:color="000000"/>
              <w:left w:val="single" w:sz="4" w:space="0" w:color="000000"/>
              <w:bottom w:val="single" w:sz="4" w:space="0" w:color="000000"/>
              <w:right w:val="single" w:sz="4" w:space="0" w:color="000000"/>
            </w:tcBorders>
            <w:vAlign w:val="center"/>
          </w:tcPr>
          <w:p w:rsidR="002633C7" w:rsidRDefault="009223CF">
            <w:pPr>
              <w:pStyle w:val="afffff2"/>
              <w:tabs>
                <w:tab w:val="left" w:pos="0"/>
                <w:tab w:val="left" w:pos="426"/>
                <w:tab w:val="left" w:pos="1134"/>
                <w:tab w:val="left" w:pos="2820"/>
              </w:tabs>
              <w:spacing w:after="0"/>
              <w:ind w:left="0"/>
              <w:rPr>
                <w:rFonts w:ascii="Times New Roman" w:hAnsi="Times New Roman"/>
                <w:sz w:val="24"/>
              </w:rPr>
            </w:pPr>
            <w:r>
              <w:rPr>
                <w:rFonts w:ascii="Times New Roman" w:hAnsi="Times New Roman"/>
                <w:sz w:val="24"/>
              </w:rPr>
              <w:t xml:space="preserve">Охват детей в возрасте от 5 до 18 лет услугами дополнительного образования в муниципальных образовательных </w:t>
            </w:r>
            <w:proofErr w:type="spellStart"/>
            <w:r>
              <w:rPr>
                <w:rFonts w:ascii="Times New Roman" w:hAnsi="Times New Roman"/>
                <w:sz w:val="24"/>
              </w:rPr>
              <w:t>учреждениях,%</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78,4</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90,2</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90,2</w:t>
            </w:r>
          </w:p>
        </w:tc>
        <w:tc>
          <w:tcPr>
            <w:tcW w:w="708"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90,9</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97,9</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81,0</w:t>
            </w:r>
          </w:p>
        </w:tc>
        <w:tc>
          <w:tcPr>
            <w:tcW w:w="709"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81,3</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0"/>
                <w:tab w:val="left" w:pos="1134"/>
              </w:tabs>
              <w:jc w:val="center"/>
            </w:pPr>
            <w:r>
              <w:t>82,7</w:t>
            </w:r>
          </w:p>
        </w:tc>
      </w:tr>
    </w:tbl>
    <w:p w:rsidR="002633C7" w:rsidRDefault="002633C7">
      <w:pPr>
        <w:pStyle w:val="af4"/>
        <w:ind w:firstLine="567"/>
        <w:rPr>
          <w:color w:val="FF0000"/>
          <w:sz w:val="28"/>
        </w:rPr>
      </w:pPr>
    </w:p>
    <w:p w:rsidR="002633C7" w:rsidRDefault="009223CF">
      <w:pPr>
        <w:widowControl w:val="0"/>
        <w:tabs>
          <w:tab w:val="center" w:pos="4875"/>
          <w:tab w:val="left" w:pos="7125"/>
        </w:tabs>
        <w:ind w:firstLine="709"/>
        <w:jc w:val="both"/>
        <w:rPr>
          <w:sz w:val="28"/>
        </w:rPr>
      </w:pPr>
      <w:r>
        <w:rPr>
          <w:sz w:val="28"/>
        </w:rPr>
        <w:t>Для обеспечения высокого качества общего образования требуется, в том числе, совершенствование условий и организации обучения в общеобразовательных организациях. 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За 2015 – 2021 годы создано  616 дополнительных мест в дошкольных образовательных организациях, в том числе за счет введения в эксплуатацию 2 новых дошкольных образовательных организаций на 400 мест и возврат систему дошкольного образования 1 учреждения на  216 мест.</w:t>
      </w:r>
    </w:p>
    <w:p w:rsidR="002633C7" w:rsidRDefault="009223CF">
      <w:pPr>
        <w:pStyle w:val="af4"/>
        <w:ind w:firstLine="567"/>
        <w:rPr>
          <w:sz w:val="28"/>
        </w:rPr>
      </w:pPr>
      <w:r>
        <w:rPr>
          <w:sz w:val="28"/>
        </w:rPr>
        <w:t xml:space="preserve">Приоритетное направление деятельности дошкольных образовательных учреждений на 2022 и последующие годы – доступность получения дошкольного образования. По состоянию на 01.01.2022 года количество воспитанников дошкольных образовательных учреждений составляет 8293 человека. </w:t>
      </w:r>
    </w:p>
    <w:p w:rsidR="002633C7" w:rsidRDefault="009223CF">
      <w:pPr>
        <w:pStyle w:val="a4"/>
        <w:ind w:firstLine="567"/>
        <w:jc w:val="both"/>
      </w:pPr>
      <w:proofErr w:type="gramStart"/>
      <w:r>
        <w:t>Показатель по достижению 100 % доступности дошкольного образования для детей в возрасте от 3 до 7 лет в городе Волгодонске достигнут</w:t>
      </w:r>
      <w:proofErr w:type="gramEnd"/>
      <w:r>
        <w:t xml:space="preserve">. Все дети </w:t>
      </w:r>
      <w:r>
        <w:lastRenderedPageBreak/>
        <w:t xml:space="preserve">указанной возрастной категории, желающие получать услуги дошкольного образования, местами в детском саду обеспечены. </w:t>
      </w:r>
    </w:p>
    <w:p w:rsidR="002633C7" w:rsidRDefault="009223CF">
      <w:pPr>
        <w:pStyle w:val="a4"/>
        <w:ind w:firstLine="567"/>
        <w:jc w:val="both"/>
      </w:pPr>
      <w:proofErr w:type="gramStart"/>
      <w:r>
        <w:t>На конец</w:t>
      </w:r>
      <w:proofErr w:type="gramEnd"/>
      <w:r>
        <w:t xml:space="preserve"> 2021 года численность обучающихся в общеобразовательных организациях составила 16485 человек. К 2021 году 100% школьников обучаются по новым образовательным стандартам. В связи с увеличением численности детей школьного возраста на территории муниципального образования «Город Волгодонск» в трех общеобразовательных учреждениях организована работа учреждения  в две смены и составляет 4,8%.</w:t>
      </w:r>
    </w:p>
    <w:p w:rsidR="002633C7" w:rsidRDefault="009223CF">
      <w:pPr>
        <w:ind w:firstLine="567"/>
        <w:jc w:val="both"/>
        <w:rPr>
          <w:spacing w:val="-4"/>
          <w:sz w:val="28"/>
        </w:rPr>
      </w:pPr>
      <w:r>
        <w:rPr>
          <w:sz w:val="28"/>
        </w:rPr>
        <w:t xml:space="preserve">Результаты Единого государственного экзамена и государственной итоговой аттестации выпускников 11-х и 9-х классов по основным предметам на протяжении ряда лет стабильны, что свидетельствует о качественной подготовке выпускников. </w:t>
      </w:r>
    </w:p>
    <w:p w:rsidR="002633C7" w:rsidRDefault="008D6931">
      <w:pPr>
        <w:widowControl w:val="0"/>
        <w:tabs>
          <w:tab w:val="center" w:pos="4875"/>
          <w:tab w:val="left" w:pos="7125"/>
        </w:tabs>
        <w:ind w:firstLine="567"/>
        <w:jc w:val="both"/>
        <w:rPr>
          <w:sz w:val="28"/>
        </w:rPr>
      </w:pPr>
      <w:r>
        <w:rPr>
          <w:sz w:val="28"/>
        </w:rPr>
        <w:t>К завершению 2021 года</w:t>
      </w:r>
      <w:r w:rsidR="009223CF">
        <w:rPr>
          <w:sz w:val="28"/>
        </w:rPr>
        <w:t xml:space="preserve"> все общеобразовательные организации города обеспечены доступом к информационно-телекоммуникационной сети «Интернет» со скоростью подключения до 100 Мбит/</w:t>
      </w:r>
      <w:proofErr w:type="gramStart"/>
      <w:r w:rsidR="009223CF">
        <w:rPr>
          <w:sz w:val="28"/>
        </w:rPr>
        <w:t>с</w:t>
      </w:r>
      <w:proofErr w:type="gramEnd"/>
      <w:r w:rsidR="009223CF">
        <w:rPr>
          <w:sz w:val="28"/>
        </w:rPr>
        <w:t>.</w:t>
      </w:r>
    </w:p>
    <w:p w:rsidR="002633C7" w:rsidRDefault="009223CF">
      <w:pPr>
        <w:ind w:firstLine="567"/>
        <w:jc w:val="both"/>
        <w:rPr>
          <w:sz w:val="28"/>
        </w:rPr>
      </w:pPr>
      <w:r>
        <w:rPr>
          <w:sz w:val="28"/>
        </w:rPr>
        <w:t>Дополнительное образование усиливает вариативную составляющую общего образования, помогает развивать творческий потенциал, дает возможность полноценной организации свободного времени несовершеннолетних. В учреждениях дополнительного образования детей, подведомственных Управлению образования города Волгодонска, на 31.12.2021 год обучалось 12 653 воспитанников, которые занимаются по 6 направлениям и 9 видам спорта.</w:t>
      </w:r>
    </w:p>
    <w:p w:rsidR="002633C7" w:rsidRDefault="009223CF">
      <w:pPr>
        <w:ind w:firstLine="567"/>
        <w:jc w:val="both"/>
        <w:rPr>
          <w:sz w:val="28"/>
        </w:rPr>
      </w:pPr>
      <w:r>
        <w:rPr>
          <w:sz w:val="28"/>
        </w:rPr>
        <w:t>Ключевую роль в подготовке одаренных детей играет дополнительное образование, способствующее развитию их способностей и интересов, жизненному и профессиональному самоопределению. Охват детей в возрасте 5-18 лет услугами дополнительного образования (с учетом кружков и секций, организованных школами, учреждениями культуры и спорта) составляет 82,7%.</w:t>
      </w:r>
    </w:p>
    <w:p w:rsidR="002633C7" w:rsidRDefault="009223CF">
      <w:pPr>
        <w:widowControl w:val="0"/>
        <w:ind w:firstLine="567"/>
        <w:jc w:val="both"/>
        <w:rPr>
          <w:sz w:val="28"/>
        </w:rPr>
      </w:pPr>
      <w:r>
        <w:rPr>
          <w:sz w:val="28"/>
        </w:rPr>
        <w:t>Для достижения нового качества образовательных результатов обучающихся (одна из национальных целей развития Российской Федерации до 2030 года, обозначенная Президентом Российской Федерации В.В. Путиным в Указе от 21.07.2020 № 474) в городе Волгодонске используется модель интеграции дополнительного и основного образования. В общеобразовательных организациях города организованы  450 кружков и секций, где занимается более 9 000 детей.</w:t>
      </w:r>
    </w:p>
    <w:p w:rsidR="002633C7" w:rsidRDefault="009223CF">
      <w:pPr>
        <w:widowControl w:val="0"/>
        <w:ind w:firstLine="567"/>
        <w:jc w:val="both"/>
        <w:rPr>
          <w:sz w:val="28"/>
        </w:rPr>
      </w:pPr>
      <w:r>
        <w:rPr>
          <w:sz w:val="28"/>
        </w:rPr>
        <w:t>На базе МБОУ СШ № 5 г</w:t>
      </w:r>
      <w:proofErr w:type="gramStart"/>
      <w:r>
        <w:rPr>
          <w:sz w:val="28"/>
        </w:rPr>
        <w:t>.В</w:t>
      </w:r>
      <w:proofErr w:type="gramEnd"/>
      <w:r>
        <w:rPr>
          <w:sz w:val="28"/>
        </w:rPr>
        <w:t>олгодонска осуществляет деятельность детский технопарк «</w:t>
      </w:r>
      <w:proofErr w:type="spellStart"/>
      <w:r>
        <w:rPr>
          <w:sz w:val="28"/>
        </w:rPr>
        <w:t>Кванториум</w:t>
      </w:r>
      <w:proofErr w:type="spellEnd"/>
      <w:r>
        <w:rPr>
          <w:sz w:val="28"/>
        </w:rPr>
        <w:t xml:space="preserve">». </w:t>
      </w:r>
      <w:proofErr w:type="gramStart"/>
      <w:r>
        <w:rPr>
          <w:sz w:val="28"/>
        </w:rPr>
        <w:t>Обучающимся предоставлена возможность получать знания по современным дополнительным общеобразовательным программам, разработанным с учетом приоритетных направлений научно-технологического развития Донского региона (</w:t>
      </w:r>
      <w:proofErr w:type="spellStart"/>
      <w:r>
        <w:rPr>
          <w:sz w:val="28"/>
        </w:rPr>
        <w:t>аэрокванториум</w:t>
      </w:r>
      <w:proofErr w:type="spellEnd"/>
      <w:r>
        <w:rPr>
          <w:sz w:val="28"/>
        </w:rPr>
        <w:t xml:space="preserve">, </w:t>
      </w:r>
      <w:proofErr w:type="spellStart"/>
      <w:r>
        <w:rPr>
          <w:sz w:val="28"/>
        </w:rPr>
        <w:t>биокванториум</w:t>
      </w:r>
      <w:proofErr w:type="spellEnd"/>
      <w:r>
        <w:rPr>
          <w:sz w:val="28"/>
        </w:rPr>
        <w:t xml:space="preserve">, </w:t>
      </w:r>
      <w:proofErr w:type="spellStart"/>
      <w:r>
        <w:rPr>
          <w:sz w:val="28"/>
        </w:rPr>
        <w:t>IT-кванториум</w:t>
      </w:r>
      <w:proofErr w:type="spellEnd"/>
      <w:r>
        <w:rPr>
          <w:sz w:val="28"/>
        </w:rPr>
        <w:t xml:space="preserve">, </w:t>
      </w:r>
      <w:proofErr w:type="spellStart"/>
      <w:r>
        <w:rPr>
          <w:sz w:val="28"/>
        </w:rPr>
        <w:t>робокванториум</w:t>
      </w:r>
      <w:proofErr w:type="spellEnd"/>
      <w:r>
        <w:rPr>
          <w:sz w:val="28"/>
        </w:rPr>
        <w:t xml:space="preserve">, </w:t>
      </w:r>
      <w:proofErr w:type="spellStart"/>
      <w:r>
        <w:rPr>
          <w:sz w:val="28"/>
        </w:rPr>
        <w:t>энерджикванториум</w:t>
      </w:r>
      <w:proofErr w:type="spellEnd"/>
      <w:r>
        <w:rPr>
          <w:sz w:val="28"/>
        </w:rPr>
        <w:t xml:space="preserve">, </w:t>
      </w:r>
      <w:proofErr w:type="spellStart"/>
      <w:r>
        <w:rPr>
          <w:sz w:val="28"/>
        </w:rPr>
        <w:t>промдизайн</w:t>
      </w:r>
      <w:proofErr w:type="spellEnd"/>
      <w:r>
        <w:rPr>
          <w:sz w:val="28"/>
        </w:rPr>
        <w:t xml:space="preserve">, </w:t>
      </w:r>
      <w:proofErr w:type="spellStart"/>
      <w:r>
        <w:rPr>
          <w:sz w:val="28"/>
        </w:rPr>
        <w:t>хайтек-цех</w:t>
      </w:r>
      <w:proofErr w:type="spellEnd"/>
      <w:r>
        <w:rPr>
          <w:sz w:val="28"/>
        </w:rPr>
        <w:t>).</w:t>
      </w:r>
      <w:proofErr w:type="gramEnd"/>
    </w:p>
    <w:p w:rsidR="002633C7" w:rsidRDefault="009223CF">
      <w:pPr>
        <w:ind w:firstLine="567"/>
        <w:jc w:val="both"/>
        <w:rPr>
          <w:sz w:val="28"/>
        </w:rPr>
      </w:pPr>
      <w:r>
        <w:rPr>
          <w:sz w:val="28"/>
        </w:rPr>
        <w:t xml:space="preserve">В рамках национального проекта «Образование» существенно расширена инфраструктура дополнительного образования: в 2022 году планируется открытие центра цифрового образования детей «IT-куб», который оснащен оборудованием, необходимым для занятий по программам цифровой, </w:t>
      </w:r>
      <w:r>
        <w:rPr>
          <w:sz w:val="28"/>
        </w:rPr>
        <w:lastRenderedPageBreak/>
        <w:t>естественнонаучной, технической, гуманитарной направленностей как в рамках основной, так и в рамках дополнительной образовательной программы.</w:t>
      </w:r>
    </w:p>
    <w:p w:rsidR="002633C7" w:rsidRDefault="009223CF">
      <w:pPr>
        <w:ind w:firstLine="567"/>
        <w:jc w:val="both"/>
        <w:rPr>
          <w:sz w:val="28"/>
        </w:rPr>
      </w:pPr>
      <w:r>
        <w:rPr>
          <w:sz w:val="28"/>
        </w:rPr>
        <w:t>В сфере профессионального образования в городе представлено</w:t>
      </w:r>
      <w:r>
        <w:rPr>
          <w:sz w:val="28"/>
        </w:rPr>
        <w:br/>
        <w:t xml:space="preserve">7 учреждений среднего профессионального образования и 3 – высшего (филиалы университетов НИЯУ МИФИ, ДГТУ и </w:t>
      </w:r>
      <w:r>
        <w:rPr>
          <w:sz w:val="28"/>
          <w:highlight w:val="white"/>
        </w:rPr>
        <w:t xml:space="preserve">ФГКОУ </w:t>
      </w:r>
      <w:proofErr w:type="gramStart"/>
      <w:r>
        <w:rPr>
          <w:sz w:val="28"/>
          <w:highlight w:val="white"/>
        </w:rPr>
        <w:t>ВО</w:t>
      </w:r>
      <w:proofErr w:type="gramEnd"/>
      <w:r>
        <w:rPr>
          <w:sz w:val="28"/>
          <w:highlight w:val="white"/>
        </w:rPr>
        <w:t xml:space="preserve"> Ростовский юридический институт МВД РФ</w:t>
      </w:r>
      <w:r>
        <w:rPr>
          <w:sz w:val="28"/>
        </w:rPr>
        <w:t>), предоставляющих возможность обучения широкому спектру специальностей профессиональной подготовки, включая подготовку по специальностям из перечня ТОП-50</w:t>
      </w:r>
      <w:r>
        <w:rPr>
          <w:sz w:val="28"/>
          <w:highlight w:val="white"/>
        </w:rPr>
        <w:t xml:space="preserve"> наиболее востребованных на рынке труда, новых и перспективных профессий</w:t>
      </w:r>
      <w:r>
        <w:rPr>
          <w:sz w:val="28"/>
        </w:rPr>
        <w:t>. Волгодонск – территория качественного образования.</w:t>
      </w:r>
    </w:p>
    <w:p w:rsidR="002633C7" w:rsidRDefault="009223CF">
      <w:pPr>
        <w:ind w:firstLine="567"/>
        <w:jc w:val="both"/>
        <w:rPr>
          <w:sz w:val="28"/>
        </w:rPr>
      </w:pPr>
      <w:r>
        <w:rPr>
          <w:sz w:val="28"/>
        </w:rPr>
        <w:t>В городе функционируют научные подразделения, осуществляющие исследования по приоритетным направлениям развития науки, технологий</w:t>
      </w:r>
      <w:r>
        <w:rPr>
          <w:sz w:val="28"/>
        </w:rPr>
        <w:br/>
        <w:t>и техники в РФ (</w:t>
      </w:r>
      <w:proofErr w:type="spellStart"/>
      <w:r>
        <w:rPr>
          <w:sz w:val="28"/>
        </w:rPr>
        <w:t>энергоэффективность</w:t>
      </w:r>
      <w:proofErr w:type="spellEnd"/>
      <w:r>
        <w:rPr>
          <w:sz w:val="28"/>
        </w:rPr>
        <w:t xml:space="preserve">, энергосбережение, ядерная энергетика). В ресурсном центре НИЯУ МИФИ проводится практико-ориентированная подготовка иностранных студентов, обучающихся в российских университетах, для атомной отрасли. В качестве средств обучения в Ресурсном центре используется полномасштабное оборудование энергоблоков АЭС, а также тренажеры, симуляторы, тепломеханическое и др. оборудование. В ВИТИ НИЯУ МИФИ совместно с предприятиями, входящими в состав </w:t>
      </w:r>
      <w:proofErr w:type="spellStart"/>
      <w:r>
        <w:rPr>
          <w:sz w:val="28"/>
        </w:rPr>
        <w:t>Госкорпорации</w:t>
      </w:r>
      <w:proofErr w:type="spellEnd"/>
      <w:r>
        <w:rPr>
          <w:sz w:val="28"/>
        </w:rPr>
        <w:t xml:space="preserve"> «</w:t>
      </w:r>
      <w:proofErr w:type="spellStart"/>
      <w:r>
        <w:rPr>
          <w:sz w:val="28"/>
        </w:rPr>
        <w:t>Росатом</w:t>
      </w:r>
      <w:proofErr w:type="spellEnd"/>
      <w:r>
        <w:rPr>
          <w:sz w:val="28"/>
        </w:rPr>
        <w:t xml:space="preserve">», созданы базовые кафедры «Атомные электрические станции», «Атомное энергетическое машиностроение». Осуществляется </w:t>
      </w:r>
      <w:proofErr w:type="gramStart"/>
      <w:r>
        <w:rPr>
          <w:sz w:val="28"/>
        </w:rPr>
        <w:t>обучение по программам</w:t>
      </w:r>
      <w:proofErr w:type="gramEnd"/>
      <w:r>
        <w:rPr>
          <w:sz w:val="28"/>
        </w:rPr>
        <w:t xml:space="preserve"> </w:t>
      </w:r>
      <w:proofErr w:type="spellStart"/>
      <w:r>
        <w:rPr>
          <w:sz w:val="28"/>
        </w:rPr>
        <w:t>бакалавриата</w:t>
      </w:r>
      <w:proofErr w:type="spellEnd"/>
      <w:r>
        <w:rPr>
          <w:sz w:val="28"/>
        </w:rPr>
        <w:t xml:space="preserve">, </w:t>
      </w:r>
      <w:proofErr w:type="spellStart"/>
      <w:r>
        <w:rPr>
          <w:sz w:val="28"/>
        </w:rPr>
        <w:t>специалитета</w:t>
      </w:r>
      <w:proofErr w:type="spellEnd"/>
      <w:r>
        <w:rPr>
          <w:sz w:val="28"/>
        </w:rPr>
        <w:t xml:space="preserve"> и магистратуры, что позволяет наиболее полно обеспечивать потребности предприятий и организаций города в соответствии с требованиями профессиональных стандартов.</w:t>
      </w:r>
    </w:p>
    <w:p w:rsidR="002633C7" w:rsidRDefault="009223CF">
      <w:pPr>
        <w:ind w:firstLine="567"/>
        <w:jc w:val="both"/>
        <w:rPr>
          <w:sz w:val="28"/>
        </w:rPr>
      </w:pPr>
      <w:r>
        <w:rPr>
          <w:sz w:val="28"/>
        </w:rPr>
        <w:t xml:space="preserve">Студенты средних профессиональных и высших образовательных учреждений Волгодонска участвуют и побеждают в чемпионатах и конкурсах профессионального мастерства, проводимых по международным стандартам </w:t>
      </w:r>
      <w:proofErr w:type="spellStart"/>
      <w:r>
        <w:rPr>
          <w:sz w:val="28"/>
        </w:rPr>
        <w:t>WorldSkills</w:t>
      </w:r>
      <w:proofErr w:type="spellEnd"/>
      <w:r>
        <w:rPr>
          <w:sz w:val="28"/>
        </w:rPr>
        <w:t xml:space="preserve"> и </w:t>
      </w:r>
      <w:proofErr w:type="spellStart"/>
      <w:r>
        <w:rPr>
          <w:sz w:val="28"/>
        </w:rPr>
        <w:t>AtomSkills</w:t>
      </w:r>
      <w:proofErr w:type="spellEnd"/>
      <w:r>
        <w:rPr>
          <w:sz w:val="28"/>
        </w:rPr>
        <w:t>.</w:t>
      </w:r>
    </w:p>
    <w:p w:rsidR="002633C7" w:rsidRDefault="009223CF">
      <w:pPr>
        <w:ind w:firstLine="567"/>
        <w:jc w:val="both"/>
        <w:rPr>
          <w:sz w:val="28"/>
        </w:rPr>
      </w:pPr>
      <w:r>
        <w:rPr>
          <w:sz w:val="28"/>
        </w:rPr>
        <w:t>На учебно-производственной базе ВИТИ НИЯУ МИФИ проводятся демонстрационные экзамены по ряду компетенций у выпускников своего</w:t>
      </w:r>
      <w:r>
        <w:rPr>
          <w:sz w:val="28"/>
        </w:rPr>
        <w:br/>
        <w:t>и других ВУЗов.</w:t>
      </w:r>
    </w:p>
    <w:p w:rsidR="002633C7" w:rsidRDefault="009223CF">
      <w:pPr>
        <w:ind w:firstLine="567"/>
        <w:jc w:val="both"/>
        <w:rPr>
          <w:sz w:val="28"/>
        </w:rPr>
      </w:pPr>
      <w:r>
        <w:rPr>
          <w:sz w:val="28"/>
        </w:rPr>
        <w:t>Филиал опорного университета ДГТУ является опорным университетом Ростовской области – в этом его уникальность. Институт технологий (филиал) ДГТУ в городе Волгодонске занимает значимое место в социально-экономической жизни города Волгодонска и осуществляет подготовку кадров для предприятий и организаций, расположенных в городе Волгодонске, прочно удерживая лидерские позиции на уровне города и региона в подготовке специалистов высокого уровня, сочетая принципы интеграции образования и научных исследований.</w:t>
      </w:r>
    </w:p>
    <w:p w:rsidR="002633C7" w:rsidRDefault="009223CF">
      <w:pPr>
        <w:ind w:firstLine="567"/>
        <w:jc w:val="both"/>
        <w:rPr>
          <w:sz w:val="28"/>
        </w:rPr>
      </w:pPr>
      <w:r>
        <w:rPr>
          <w:sz w:val="28"/>
        </w:rPr>
        <w:t>Филиалу ДГТУ в городе Волгодонске 01.08.2018 передано в безвозмездное пользование более 2000 м</w:t>
      </w:r>
      <w:proofErr w:type="gramStart"/>
      <w:r>
        <w:rPr>
          <w:sz w:val="28"/>
          <w:vertAlign w:val="superscript"/>
        </w:rPr>
        <w:t>2</w:t>
      </w:r>
      <w:proofErr w:type="gramEnd"/>
      <w:r>
        <w:rPr>
          <w:sz w:val="28"/>
          <w:vertAlign w:val="superscript"/>
        </w:rPr>
        <w:t xml:space="preserve"> </w:t>
      </w:r>
      <w:r>
        <w:rPr>
          <w:sz w:val="28"/>
        </w:rPr>
        <w:t>площадей, что позволит расширить спектр предоставляемых образовательных услуг, число направлений подготовки бакалавров, а также количество программ дополнительного профессионального образования.</w:t>
      </w:r>
    </w:p>
    <w:p w:rsidR="002633C7" w:rsidRDefault="009223CF">
      <w:pPr>
        <w:ind w:firstLine="567"/>
        <w:jc w:val="both"/>
        <w:rPr>
          <w:color w:val="FF0000"/>
          <w:sz w:val="28"/>
        </w:rPr>
      </w:pPr>
      <w:r>
        <w:rPr>
          <w:sz w:val="28"/>
        </w:rPr>
        <w:lastRenderedPageBreak/>
        <w:t>Студенты обеспечены местами прохождения практики – в основном это профильные предприятия города Волгодонска, которые в перспективе становятся местом трудоустройства выпускников</w:t>
      </w:r>
      <w:r>
        <w:rPr>
          <w:color w:val="FF0000"/>
          <w:sz w:val="28"/>
        </w:rPr>
        <w:t>.</w:t>
      </w:r>
    </w:p>
    <w:p w:rsidR="002633C7" w:rsidRDefault="009223CF">
      <w:pPr>
        <w:numPr>
          <w:ilvl w:val="0"/>
          <w:numId w:val="23"/>
        </w:numPr>
        <w:tabs>
          <w:tab w:val="left" w:pos="1418"/>
        </w:tabs>
        <w:ind w:left="0" w:firstLine="567"/>
        <w:jc w:val="both"/>
        <w:rPr>
          <w:sz w:val="28"/>
        </w:rPr>
      </w:pPr>
      <w:r>
        <w:rPr>
          <w:sz w:val="28"/>
        </w:rPr>
        <w:t>Ключевые проблемы:</w:t>
      </w:r>
    </w:p>
    <w:p w:rsidR="002633C7" w:rsidRDefault="009223CF">
      <w:pPr>
        <w:numPr>
          <w:ilvl w:val="0"/>
          <w:numId w:val="25"/>
        </w:numPr>
        <w:tabs>
          <w:tab w:val="left" w:pos="1418"/>
        </w:tabs>
        <w:ind w:left="0" w:firstLine="567"/>
        <w:jc w:val="both"/>
        <w:rPr>
          <w:sz w:val="28"/>
        </w:rPr>
      </w:pPr>
      <w:r>
        <w:rPr>
          <w:sz w:val="28"/>
        </w:rPr>
        <w:t>недостаточная эффективность методов и технологий обучения</w:t>
      </w:r>
      <w:r>
        <w:rPr>
          <w:sz w:val="28"/>
        </w:rPr>
        <w:br/>
        <w:t>в сфере общего образования;</w:t>
      </w:r>
    </w:p>
    <w:p w:rsidR="002633C7" w:rsidRPr="0013339B" w:rsidRDefault="009223CF">
      <w:pPr>
        <w:numPr>
          <w:ilvl w:val="0"/>
          <w:numId w:val="25"/>
        </w:numPr>
        <w:tabs>
          <w:tab w:val="left" w:pos="1418"/>
        </w:tabs>
        <w:ind w:left="0" w:firstLine="567"/>
        <w:jc w:val="both"/>
        <w:rPr>
          <w:sz w:val="28"/>
        </w:rPr>
      </w:pPr>
      <w:r>
        <w:rPr>
          <w:sz w:val="28"/>
        </w:rPr>
        <w:t xml:space="preserve">дефицит </w:t>
      </w:r>
      <w:r w:rsidRPr="0013339B">
        <w:rPr>
          <w:sz w:val="28"/>
        </w:rPr>
        <w:t>мест в нескольких общеобразовательных организациях и, как следствие, обучение в две смены;</w:t>
      </w:r>
    </w:p>
    <w:p w:rsidR="002633C7" w:rsidRPr="0013339B" w:rsidRDefault="009223CF">
      <w:pPr>
        <w:numPr>
          <w:ilvl w:val="0"/>
          <w:numId w:val="25"/>
        </w:numPr>
        <w:tabs>
          <w:tab w:val="left" w:pos="1418"/>
        </w:tabs>
        <w:ind w:left="0" w:firstLine="567"/>
        <w:jc w:val="both"/>
        <w:rPr>
          <w:sz w:val="28"/>
        </w:rPr>
      </w:pPr>
      <w:r w:rsidRPr="0013339B">
        <w:rPr>
          <w:sz w:val="28"/>
        </w:rPr>
        <w:t>несоответствие материально-технического обеспечения организаций дополнительного образования детей современным формам обучения;</w:t>
      </w:r>
    </w:p>
    <w:p w:rsidR="002633C7" w:rsidRPr="0013339B" w:rsidRDefault="009223CF">
      <w:pPr>
        <w:widowControl w:val="0"/>
        <w:numPr>
          <w:ilvl w:val="0"/>
          <w:numId w:val="25"/>
        </w:numPr>
        <w:tabs>
          <w:tab w:val="left" w:pos="1418"/>
        </w:tabs>
        <w:ind w:left="0" w:firstLine="567"/>
        <w:jc w:val="both"/>
        <w:rPr>
          <w:sz w:val="28"/>
        </w:rPr>
      </w:pPr>
      <w:r w:rsidRPr="0013339B">
        <w:rPr>
          <w:sz w:val="28"/>
        </w:rPr>
        <w:t>ухудшение демографической ситуации в регионе, снижение спроса на образовательные услуги;</w:t>
      </w:r>
    </w:p>
    <w:p w:rsidR="002633C7" w:rsidRPr="0013339B" w:rsidRDefault="009223CF">
      <w:pPr>
        <w:widowControl w:val="0"/>
        <w:numPr>
          <w:ilvl w:val="0"/>
          <w:numId w:val="25"/>
        </w:numPr>
        <w:tabs>
          <w:tab w:val="left" w:pos="1418"/>
        </w:tabs>
        <w:ind w:left="0" w:firstLine="567"/>
        <w:jc w:val="both"/>
        <w:rPr>
          <w:sz w:val="28"/>
        </w:rPr>
      </w:pPr>
      <w:r w:rsidRPr="0013339B">
        <w:rPr>
          <w:sz w:val="28"/>
        </w:rPr>
        <w:t>недостаточная для обеспечения кадровых и инновационных потребностей реального сектора материальная, информационная и научно-исследовательская база, развитие которой потребует дополнительных ресурсов. Низкая интеграция бизнеса в исследовательскую и проектную деятельность средних и высших профессиональных образовательных организаций. Отсутствие государственной системы долгосрочных инвестиций в научно-исследовательские и опытно-конструкторские работы и непредсказуемость поведения частных инвесторов при выполнении совместных проектов;</w:t>
      </w:r>
    </w:p>
    <w:p w:rsidR="002633C7" w:rsidRPr="0013339B" w:rsidRDefault="009223CF">
      <w:pPr>
        <w:widowControl w:val="0"/>
        <w:numPr>
          <w:ilvl w:val="0"/>
          <w:numId w:val="25"/>
        </w:numPr>
        <w:tabs>
          <w:tab w:val="left" w:pos="1418"/>
        </w:tabs>
        <w:ind w:left="0" w:firstLine="567"/>
        <w:jc w:val="both"/>
        <w:rPr>
          <w:sz w:val="28"/>
        </w:rPr>
      </w:pPr>
      <w:r w:rsidRPr="0013339B">
        <w:rPr>
          <w:sz w:val="28"/>
        </w:rPr>
        <w:t>отставание уровня получаемого общего и среднего профессионального образования от потребностей высшего образования. Повышение проходного балла для поступления в институт на фоне снижения качества подготовки абитуриентов.</w:t>
      </w:r>
    </w:p>
    <w:p w:rsidR="002633C7" w:rsidRPr="0013339B" w:rsidRDefault="009223CF">
      <w:pPr>
        <w:keepNext/>
        <w:numPr>
          <w:ilvl w:val="0"/>
          <w:numId w:val="26"/>
        </w:numPr>
        <w:tabs>
          <w:tab w:val="left" w:pos="1418"/>
        </w:tabs>
        <w:ind w:left="0" w:firstLine="567"/>
        <w:rPr>
          <w:sz w:val="28"/>
        </w:rPr>
      </w:pPr>
      <w:r w:rsidRPr="0013339B">
        <w:rPr>
          <w:sz w:val="28"/>
        </w:rPr>
        <w:t>Ключевые мировые тренды:</w:t>
      </w:r>
    </w:p>
    <w:p w:rsidR="002633C7" w:rsidRPr="0013339B" w:rsidRDefault="009223CF">
      <w:pPr>
        <w:numPr>
          <w:ilvl w:val="0"/>
          <w:numId w:val="27"/>
        </w:numPr>
        <w:tabs>
          <w:tab w:val="left" w:pos="1418"/>
        </w:tabs>
        <w:ind w:left="0" w:firstLine="567"/>
        <w:jc w:val="both"/>
        <w:rPr>
          <w:sz w:val="28"/>
        </w:rPr>
      </w:pPr>
      <w:r w:rsidRPr="0013339B">
        <w:rPr>
          <w:sz w:val="28"/>
        </w:rPr>
        <w:t>растущий спрос на рынке труда специалистов в сфере ИКТ</w:t>
      </w:r>
      <w:r w:rsidRPr="0013339B">
        <w:rPr>
          <w:sz w:val="28"/>
        </w:rPr>
        <w:br/>
        <w:t>и новых естественнонаучных направлений;</w:t>
      </w:r>
    </w:p>
    <w:p w:rsidR="002633C7" w:rsidRPr="0013339B" w:rsidRDefault="009223CF">
      <w:pPr>
        <w:numPr>
          <w:ilvl w:val="0"/>
          <w:numId w:val="27"/>
        </w:numPr>
        <w:tabs>
          <w:tab w:val="left" w:pos="1418"/>
        </w:tabs>
        <w:ind w:left="0" w:firstLine="567"/>
        <w:jc w:val="both"/>
        <w:rPr>
          <w:sz w:val="28"/>
        </w:rPr>
      </w:pPr>
      <w:proofErr w:type="spellStart"/>
      <w:r w:rsidRPr="0013339B">
        <w:rPr>
          <w:sz w:val="28"/>
        </w:rPr>
        <w:t>цифровизация</w:t>
      </w:r>
      <w:proofErr w:type="spellEnd"/>
      <w:r w:rsidRPr="0013339B">
        <w:rPr>
          <w:sz w:val="28"/>
        </w:rPr>
        <w:t xml:space="preserve"> образования;</w:t>
      </w:r>
    </w:p>
    <w:p w:rsidR="002633C7" w:rsidRPr="0013339B" w:rsidRDefault="009223CF">
      <w:pPr>
        <w:numPr>
          <w:ilvl w:val="0"/>
          <w:numId w:val="27"/>
        </w:numPr>
        <w:tabs>
          <w:tab w:val="left" w:pos="1418"/>
        </w:tabs>
        <w:ind w:left="0" w:firstLine="567"/>
        <w:jc w:val="both"/>
        <w:rPr>
          <w:sz w:val="28"/>
        </w:rPr>
      </w:pPr>
      <w:r w:rsidRPr="0013339B">
        <w:rPr>
          <w:sz w:val="28"/>
        </w:rPr>
        <w:t>индивидуализация образования;</w:t>
      </w:r>
    </w:p>
    <w:p w:rsidR="002633C7" w:rsidRPr="0013339B" w:rsidRDefault="009223CF">
      <w:pPr>
        <w:numPr>
          <w:ilvl w:val="0"/>
          <w:numId w:val="27"/>
        </w:numPr>
        <w:tabs>
          <w:tab w:val="left" w:pos="1418"/>
        </w:tabs>
        <w:ind w:left="0" w:firstLine="567"/>
        <w:jc w:val="both"/>
        <w:rPr>
          <w:sz w:val="28"/>
        </w:rPr>
      </w:pPr>
      <w:proofErr w:type="spellStart"/>
      <w:r w:rsidRPr="0013339B">
        <w:rPr>
          <w:sz w:val="28"/>
        </w:rPr>
        <w:t>игровизация</w:t>
      </w:r>
      <w:proofErr w:type="spellEnd"/>
      <w:r w:rsidRPr="0013339B">
        <w:rPr>
          <w:sz w:val="28"/>
        </w:rPr>
        <w:t xml:space="preserve"> образования;</w:t>
      </w:r>
    </w:p>
    <w:p w:rsidR="002633C7" w:rsidRPr="0013339B" w:rsidRDefault="009223CF">
      <w:pPr>
        <w:keepNext/>
        <w:numPr>
          <w:ilvl w:val="0"/>
          <w:numId w:val="27"/>
        </w:numPr>
        <w:tabs>
          <w:tab w:val="left" w:pos="1418"/>
        </w:tabs>
        <w:ind w:left="0" w:firstLine="567"/>
        <w:jc w:val="both"/>
        <w:rPr>
          <w:sz w:val="28"/>
        </w:rPr>
      </w:pPr>
      <w:r w:rsidRPr="0013339B">
        <w:rPr>
          <w:sz w:val="28"/>
        </w:rPr>
        <w:t>глобализация образования;</w:t>
      </w:r>
    </w:p>
    <w:p w:rsidR="002633C7" w:rsidRPr="0013339B" w:rsidRDefault="009223CF">
      <w:pPr>
        <w:numPr>
          <w:ilvl w:val="0"/>
          <w:numId w:val="27"/>
        </w:numPr>
        <w:tabs>
          <w:tab w:val="left" w:pos="1418"/>
        </w:tabs>
        <w:ind w:left="0" w:firstLine="567"/>
        <w:jc w:val="both"/>
        <w:rPr>
          <w:sz w:val="28"/>
        </w:rPr>
      </w:pPr>
      <w:r w:rsidRPr="0013339B">
        <w:rPr>
          <w:sz w:val="28"/>
        </w:rPr>
        <w:t>ранняя профориентация детей;</w:t>
      </w:r>
    </w:p>
    <w:p w:rsidR="002633C7" w:rsidRPr="0013339B" w:rsidRDefault="009223CF">
      <w:pPr>
        <w:keepNext/>
        <w:numPr>
          <w:ilvl w:val="0"/>
          <w:numId w:val="28"/>
        </w:numPr>
        <w:tabs>
          <w:tab w:val="left" w:pos="1418"/>
        </w:tabs>
        <w:ind w:left="0" w:firstLine="567"/>
        <w:jc w:val="both"/>
        <w:rPr>
          <w:sz w:val="28"/>
        </w:rPr>
      </w:pPr>
      <w:r w:rsidRPr="0013339B">
        <w:rPr>
          <w:sz w:val="28"/>
        </w:rPr>
        <w:t>Цели:</w:t>
      </w:r>
    </w:p>
    <w:p w:rsidR="002633C7" w:rsidRPr="0013339B" w:rsidRDefault="009223CF">
      <w:pPr>
        <w:pStyle w:val="ab"/>
        <w:numPr>
          <w:ilvl w:val="0"/>
          <w:numId w:val="29"/>
        </w:numPr>
        <w:tabs>
          <w:tab w:val="left" w:pos="1418"/>
        </w:tabs>
        <w:spacing w:after="0" w:line="240" w:lineRule="auto"/>
        <w:ind w:left="0" w:firstLine="567"/>
        <w:contextualSpacing w:val="0"/>
        <w:jc w:val="both"/>
        <w:rPr>
          <w:rFonts w:ascii="Times New Roman" w:hAnsi="Times New Roman"/>
          <w:sz w:val="28"/>
        </w:rPr>
      </w:pPr>
      <w:r w:rsidRPr="0013339B">
        <w:rPr>
          <w:rFonts w:ascii="Times New Roman" w:hAnsi="Times New Roman"/>
          <w:sz w:val="28"/>
        </w:rPr>
        <w:t>обеспечение доступности дошкольного образования для детей в возрастной группе от 2 месяцев до 8 лет.</w:t>
      </w:r>
    </w:p>
    <w:p w:rsidR="002633C7" w:rsidRPr="0013339B" w:rsidRDefault="009223CF">
      <w:pPr>
        <w:pStyle w:val="ab"/>
        <w:tabs>
          <w:tab w:val="left" w:pos="1418"/>
        </w:tabs>
        <w:spacing w:after="0" w:line="240" w:lineRule="auto"/>
        <w:ind w:left="0" w:firstLine="567"/>
        <w:contextualSpacing w:val="0"/>
        <w:jc w:val="both"/>
        <w:rPr>
          <w:rFonts w:ascii="Times New Roman" w:hAnsi="Times New Roman"/>
          <w:sz w:val="28"/>
        </w:rPr>
      </w:pPr>
      <w:r w:rsidRPr="0013339B">
        <w:rPr>
          <w:rFonts w:ascii="Times New Roman" w:hAnsi="Times New Roman"/>
          <w:sz w:val="28"/>
        </w:rPr>
        <w:tab/>
        <w:t>Индикатор 1. Доступность дошкольного образования для детей в возрастной группе от 2 месяцев до 8 лет:</w:t>
      </w:r>
    </w:p>
    <w:p w:rsidR="002633C7" w:rsidRPr="0013339B" w:rsidRDefault="009223CF">
      <w:pPr>
        <w:numPr>
          <w:ilvl w:val="0"/>
          <w:numId w:val="30"/>
        </w:numPr>
        <w:tabs>
          <w:tab w:val="left" w:pos="1418"/>
        </w:tabs>
        <w:ind w:left="0" w:firstLine="567"/>
        <w:jc w:val="both"/>
        <w:rPr>
          <w:sz w:val="28"/>
        </w:rPr>
      </w:pPr>
      <w:r w:rsidRPr="0013339B">
        <w:rPr>
          <w:sz w:val="28"/>
        </w:rPr>
        <w:t>2021 год – 100%;</w:t>
      </w:r>
    </w:p>
    <w:p w:rsidR="002633C7" w:rsidRPr="0013339B" w:rsidRDefault="009223CF">
      <w:pPr>
        <w:numPr>
          <w:ilvl w:val="0"/>
          <w:numId w:val="30"/>
        </w:numPr>
        <w:tabs>
          <w:tab w:val="left" w:pos="1418"/>
        </w:tabs>
        <w:ind w:left="0" w:firstLine="567"/>
        <w:jc w:val="both"/>
        <w:rPr>
          <w:sz w:val="28"/>
        </w:rPr>
      </w:pPr>
      <w:r w:rsidRPr="0013339B">
        <w:rPr>
          <w:sz w:val="28"/>
        </w:rPr>
        <w:t>2024 год – 100%;</w:t>
      </w:r>
    </w:p>
    <w:p w:rsidR="002633C7" w:rsidRPr="0013339B" w:rsidRDefault="009223CF">
      <w:pPr>
        <w:numPr>
          <w:ilvl w:val="0"/>
          <w:numId w:val="30"/>
        </w:numPr>
        <w:tabs>
          <w:tab w:val="left" w:pos="1418"/>
        </w:tabs>
        <w:ind w:left="0" w:firstLine="567"/>
        <w:jc w:val="both"/>
        <w:rPr>
          <w:sz w:val="28"/>
        </w:rPr>
      </w:pPr>
      <w:r w:rsidRPr="0013339B">
        <w:rPr>
          <w:sz w:val="28"/>
        </w:rPr>
        <w:t>2030 год – 100%.</w:t>
      </w:r>
    </w:p>
    <w:p w:rsidR="002633C7" w:rsidRPr="0013339B" w:rsidRDefault="009223CF">
      <w:pPr>
        <w:pStyle w:val="ab"/>
        <w:numPr>
          <w:ilvl w:val="0"/>
          <w:numId w:val="29"/>
        </w:numPr>
        <w:tabs>
          <w:tab w:val="left" w:pos="1418"/>
        </w:tabs>
        <w:spacing w:after="0" w:line="240" w:lineRule="auto"/>
        <w:ind w:left="0" w:firstLine="567"/>
        <w:contextualSpacing w:val="0"/>
        <w:jc w:val="both"/>
        <w:rPr>
          <w:rFonts w:ascii="Times New Roman" w:hAnsi="Times New Roman"/>
          <w:sz w:val="28"/>
        </w:rPr>
      </w:pPr>
      <w:r w:rsidRPr="0013339B">
        <w:rPr>
          <w:rFonts w:ascii="Times New Roman" w:hAnsi="Times New Roman"/>
          <w:sz w:val="28"/>
        </w:rPr>
        <w:t>увеличение доли детей, обучающихся в муниципальных общеобразовательных организациях, занимающихся в одну смену.</w:t>
      </w:r>
    </w:p>
    <w:p w:rsidR="002633C7" w:rsidRPr="0013339B" w:rsidRDefault="009223CF">
      <w:pPr>
        <w:pStyle w:val="ab"/>
        <w:tabs>
          <w:tab w:val="left" w:pos="1418"/>
        </w:tabs>
        <w:spacing w:after="0" w:line="240" w:lineRule="auto"/>
        <w:ind w:left="0" w:firstLine="567"/>
        <w:contextualSpacing w:val="0"/>
        <w:jc w:val="both"/>
        <w:rPr>
          <w:rFonts w:ascii="Times New Roman" w:hAnsi="Times New Roman"/>
          <w:sz w:val="28"/>
        </w:rPr>
      </w:pPr>
      <w:r w:rsidRPr="0013339B">
        <w:rPr>
          <w:rFonts w:ascii="Times New Roman" w:hAnsi="Times New Roman"/>
          <w:sz w:val="28"/>
        </w:rPr>
        <w:tab/>
        <w:t>Индикатор 2. Доля детей, обучающихся в муниципальных общеобразовательных организациях, занимающихся в одну смену:</w:t>
      </w:r>
    </w:p>
    <w:p w:rsidR="002633C7" w:rsidRPr="0013339B" w:rsidRDefault="009223CF">
      <w:pPr>
        <w:numPr>
          <w:ilvl w:val="0"/>
          <w:numId w:val="31"/>
        </w:numPr>
        <w:tabs>
          <w:tab w:val="left" w:pos="426"/>
          <w:tab w:val="left" w:pos="1418"/>
        </w:tabs>
        <w:ind w:left="0" w:firstLine="567"/>
        <w:jc w:val="both"/>
        <w:rPr>
          <w:sz w:val="28"/>
        </w:rPr>
      </w:pPr>
      <w:r w:rsidRPr="0013339B">
        <w:rPr>
          <w:sz w:val="28"/>
        </w:rPr>
        <w:lastRenderedPageBreak/>
        <w:t>2021 год – 96,5%;</w:t>
      </w:r>
    </w:p>
    <w:p w:rsidR="002633C7" w:rsidRPr="0013339B" w:rsidRDefault="009223CF">
      <w:pPr>
        <w:numPr>
          <w:ilvl w:val="0"/>
          <w:numId w:val="31"/>
        </w:numPr>
        <w:tabs>
          <w:tab w:val="left" w:pos="426"/>
          <w:tab w:val="left" w:pos="1418"/>
        </w:tabs>
        <w:ind w:left="0" w:firstLine="567"/>
        <w:jc w:val="both"/>
        <w:rPr>
          <w:sz w:val="28"/>
        </w:rPr>
      </w:pPr>
      <w:r w:rsidRPr="0013339B">
        <w:rPr>
          <w:sz w:val="28"/>
        </w:rPr>
        <w:t>2024 год – 96,7%;</w:t>
      </w:r>
    </w:p>
    <w:p w:rsidR="002633C7" w:rsidRPr="0013339B" w:rsidRDefault="009223CF">
      <w:pPr>
        <w:numPr>
          <w:ilvl w:val="0"/>
          <w:numId w:val="31"/>
        </w:numPr>
        <w:tabs>
          <w:tab w:val="left" w:pos="426"/>
          <w:tab w:val="left" w:pos="1418"/>
        </w:tabs>
        <w:ind w:left="0" w:firstLine="567"/>
        <w:jc w:val="both"/>
        <w:rPr>
          <w:sz w:val="28"/>
        </w:rPr>
      </w:pPr>
      <w:r w:rsidRPr="0013339B">
        <w:rPr>
          <w:sz w:val="28"/>
        </w:rPr>
        <w:t>2030 год – 100,0%.</w:t>
      </w:r>
    </w:p>
    <w:p w:rsidR="002633C7" w:rsidRPr="0013339B" w:rsidRDefault="009223CF">
      <w:pPr>
        <w:pStyle w:val="ab"/>
        <w:tabs>
          <w:tab w:val="left" w:pos="1418"/>
        </w:tabs>
        <w:spacing w:after="0" w:line="240" w:lineRule="auto"/>
        <w:ind w:left="0" w:firstLine="567"/>
        <w:contextualSpacing w:val="0"/>
        <w:jc w:val="both"/>
        <w:rPr>
          <w:rFonts w:ascii="Times New Roman" w:hAnsi="Times New Roman"/>
          <w:sz w:val="28"/>
        </w:rPr>
      </w:pPr>
      <w:r w:rsidRPr="0013339B">
        <w:rPr>
          <w:rFonts w:ascii="Times New Roman" w:hAnsi="Times New Roman"/>
          <w:sz w:val="28"/>
        </w:rPr>
        <w:t>3)</w:t>
      </w:r>
      <w:r w:rsidRPr="0013339B">
        <w:rPr>
          <w:rFonts w:ascii="Times New Roman" w:hAnsi="Times New Roman"/>
          <w:sz w:val="28"/>
        </w:rPr>
        <w:tab/>
        <w:t>увеличение доли охвата детей в возрасте от 5 до 18 лет, охваченных услугами в сфере дополнительного образования.</w:t>
      </w:r>
    </w:p>
    <w:p w:rsidR="002633C7" w:rsidRPr="0013339B" w:rsidRDefault="009223CF">
      <w:pPr>
        <w:pStyle w:val="ab"/>
        <w:tabs>
          <w:tab w:val="left" w:pos="1418"/>
        </w:tabs>
        <w:spacing w:after="0" w:line="240" w:lineRule="auto"/>
        <w:ind w:left="0" w:firstLine="567"/>
        <w:contextualSpacing w:val="0"/>
        <w:jc w:val="both"/>
        <w:rPr>
          <w:rFonts w:ascii="Times New Roman" w:hAnsi="Times New Roman"/>
          <w:sz w:val="28"/>
        </w:rPr>
      </w:pPr>
      <w:r w:rsidRPr="0013339B">
        <w:rPr>
          <w:rFonts w:ascii="Times New Roman" w:hAnsi="Times New Roman"/>
          <w:sz w:val="28"/>
        </w:rPr>
        <w:t>Индикатор 3. Доля детей в возрасте от 5 до 18 лет, охваченных услугами в сфере дополнительного образования:</w:t>
      </w:r>
    </w:p>
    <w:p w:rsidR="002633C7" w:rsidRPr="0013339B" w:rsidRDefault="009223CF">
      <w:pPr>
        <w:pStyle w:val="ab"/>
        <w:numPr>
          <w:ilvl w:val="0"/>
          <w:numId w:val="32"/>
        </w:numPr>
        <w:tabs>
          <w:tab w:val="left" w:pos="1418"/>
        </w:tabs>
        <w:spacing w:after="0" w:line="240" w:lineRule="auto"/>
        <w:ind w:left="0" w:firstLine="567"/>
        <w:contextualSpacing w:val="0"/>
        <w:jc w:val="both"/>
        <w:rPr>
          <w:rFonts w:ascii="Times New Roman" w:hAnsi="Times New Roman"/>
          <w:sz w:val="28"/>
        </w:rPr>
      </w:pPr>
      <w:r w:rsidRPr="0013339B">
        <w:rPr>
          <w:rFonts w:ascii="Times New Roman" w:hAnsi="Times New Roman"/>
          <w:sz w:val="28"/>
        </w:rPr>
        <w:t>2021 год – 82,7%;</w:t>
      </w:r>
    </w:p>
    <w:p w:rsidR="002633C7" w:rsidRPr="0013339B" w:rsidRDefault="009223CF">
      <w:pPr>
        <w:numPr>
          <w:ilvl w:val="0"/>
          <w:numId w:val="32"/>
        </w:numPr>
        <w:tabs>
          <w:tab w:val="left" w:pos="1418"/>
        </w:tabs>
        <w:ind w:left="0" w:firstLine="567"/>
        <w:jc w:val="both"/>
        <w:rPr>
          <w:sz w:val="28"/>
        </w:rPr>
      </w:pPr>
      <w:r w:rsidRPr="0013339B">
        <w:rPr>
          <w:sz w:val="28"/>
        </w:rPr>
        <w:t>2024 год – 83,0%;</w:t>
      </w:r>
    </w:p>
    <w:p w:rsidR="002633C7" w:rsidRPr="0013339B" w:rsidRDefault="009223CF">
      <w:pPr>
        <w:numPr>
          <w:ilvl w:val="0"/>
          <w:numId w:val="32"/>
        </w:numPr>
        <w:tabs>
          <w:tab w:val="left" w:pos="1418"/>
        </w:tabs>
        <w:ind w:left="0" w:firstLine="567"/>
        <w:jc w:val="both"/>
        <w:rPr>
          <w:sz w:val="28"/>
        </w:rPr>
      </w:pPr>
      <w:r w:rsidRPr="0013339B">
        <w:rPr>
          <w:sz w:val="28"/>
        </w:rPr>
        <w:t>2030 год – 83,1%.</w:t>
      </w:r>
    </w:p>
    <w:p w:rsidR="002633C7" w:rsidRPr="0013339B" w:rsidRDefault="009223CF">
      <w:pPr>
        <w:widowControl w:val="0"/>
        <w:tabs>
          <w:tab w:val="left" w:pos="1418"/>
        </w:tabs>
        <w:ind w:firstLine="567"/>
        <w:jc w:val="both"/>
        <w:rPr>
          <w:sz w:val="28"/>
        </w:rPr>
      </w:pPr>
      <w:r w:rsidRPr="0013339B">
        <w:rPr>
          <w:sz w:val="28"/>
        </w:rPr>
        <w:t>4)</w:t>
      </w:r>
      <w:r w:rsidRPr="0013339B">
        <w:rPr>
          <w:sz w:val="28"/>
        </w:rPr>
        <w:tab/>
        <w:t>повышение качества образования в городе Волгодонске</w:t>
      </w:r>
      <w:r w:rsidRPr="0013339B">
        <w:rPr>
          <w:sz w:val="28"/>
        </w:rPr>
        <w:br/>
        <w:t>в соответствии с меняющимися запросами населения и перспективными задачами развития общества и экономики города;</w:t>
      </w:r>
    </w:p>
    <w:p w:rsidR="002633C7" w:rsidRPr="0013339B" w:rsidRDefault="009223CF">
      <w:pPr>
        <w:widowControl w:val="0"/>
        <w:numPr>
          <w:ilvl w:val="0"/>
          <w:numId w:val="33"/>
        </w:numPr>
        <w:tabs>
          <w:tab w:val="left" w:pos="1418"/>
        </w:tabs>
        <w:ind w:left="0" w:firstLine="567"/>
        <w:jc w:val="both"/>
        <w:rPr>
          <w:sz w:val="28"/>
        </w:rPr>
      </w:pPr>
      <w:r w:rsidRPr="0013339B">
        <w:rPr>
          <w:sz w:val="28"/>
        </w:rPr>
        <w:t>повышение качества и доступности профессионального образования;</w:t>
      </w:r>
    </w:p>
    <w:p w:rsidR="002633C7" w:rsidRPr="0013339B" w:rsidRDefault="009223CF">
      <w:pPr>
        <w:widowControl w:val="0"/>
        <w:numPr>
          <w:ilvl w:val="0"/>
          <w:numId w:val="33"/>
        </w:numPr>
        <w:tabs>
          <w:tab w:val="left" w:pos="1418"/>
        </w:tabs>
        <w:ind w:left="0" w:firstLine="567"/>
        <w:jc w:val="both"/>
        <w:rPr>
          <w:sz w:val="28"/>
        </w:rPr>
      </w:pPr>
      <w:r w:rsidRPr="0013339B">
        <w:rPr>
          <w:sz w:val="28"/>
        </w:rPr>
        <w:t>развитие дистанционного образования.</w:t>
      </w:r>
    </w:p>
    <w:p w:rsidR="002633C7" w:rsidRPr="0013339B" w:rsidRDefault="009223CF">
      <w:pPr>
        <w:numPr>
          <w:ilvl w:val="0"/>
          <w:numId w:val="28"/>
        </w:numPr>
        <w:tabs>
          <w:tab w:val="left" w:pos="1418"/>
        </w:tabs>
        <w:ind w:left="0" w:firstLine="567"/>
        <w:jc w:val="both"/>
        <w:rPr>
          <w:sz w:val="28"/>
        </w:rPr>
      </w:pPr>
      <w:r w:rsidRPr="0013339B">
        <w:rPr>
          <w:sz w:val="28"/>
        </w:rPr>
        <w:t>Приоритетные задачи и мероприятия:</w:t>
      </w:r>
    </w:p>
    <w:p w:rsidR="002633C7" w:rsidRPr="0013339B" w:rsidRDefault="009223CF">
      <w:pPr>
        <w:numPr>
          <w:ilvl w:val="0"/>
          <w:numId w:val="34"/>
        </w:numPr>
        <w:tabs>
          <w:tab w:val="left" w:pos="1418"/>
        </w:tabs>
        <w:ind w:left="0" w:firstLine="567"/>
        <w:jc w:val="both"/>
        <w:rPr>
          <w:sz w:val="28"/>
        </w:rPr>
      </w:pPr>
      <w:r w:rsidRPr="0013339B">
        <w:rPr>
          <w:sz w:val="28"/>
        </w:rPr>
        <w:t>создание условий для воспитания здоровой, счастливой, свободной, ориентированной на труд личности. Формирование у детей высокого уровня духовно-нравственного развития, патриотизма, в том числе, чувства причастности к историко-культурной общности российского народа</w:t>
      </w:r>
      <w:r w:rsidRPr="0013339B">
        <w:rPr>
          <w:sz w:val="28"/>
        </w:rPr>
        <w:br/>
        <w:t>и судьбе России;</w:t>
      </w:r>
    </w:p>
    <w:p w:rsidR="002633C7" w:rsidRPr="0013339B" w:rsidRDefault="009223CF">
      <w:pPr>
        <w:numPr>
          <w:ilvl w:val="0"/>
          <w:numId w:val="34"/>
        </w:numPr>
        <w:tabs>
          <w:tab w:val="left" w:pos="1418"/>
        </w:tabs>
        <w:ind w:left="0" w:firstLine="567"/>
        <w:jc w:val="both"/>
        <w:rPr>
          <w:sz w:val="28"/>
        </w:rPr>
      </w:pPr>
      <w:r w:rsidRPr="0013339B">
        <w:rPr>
          <w:sz w:val="28"/>
        </w:rPr>
        <w:t>развитие сотрудничества субъектов системы воспитания на основе признания определяющей роли семьи;</w:t>
      </w:r>
    </w:p>
    <w:p w:rsidR="002633C7" w:rsidRPr="0013339B" w:rsidRDefault="009223CF">
      <w:pPr>
        <w:numPr>
          <w:ilvl w:val="0"/>
          <w:numId w:val="34"/>
        </w:numPr>
        <w:tabs>
          <w:tab w:val="left" w:pos="1418"/>
        </w:tabs>
        <w:ind w:left="0" w:firstLine="567"/>
        <w:jc w:val="both"/>
        <w:rPr>
          <w:sz w:val="28"/>
        </w:rPr>
      </w:pPr>
      <w:r w:rsidRPr="0013339B">
        <w:rPr>
          <w:sz w:val="28"/>
        </w:rPr>
        <w:t xml:space="preserve">развитие форм включения детей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на основе </w:t>
      </w:r>
      <w:proofErr w:type="gramStart"/>
      <w:r w:rsidRPr="0013339B">
        <w:rPr>
          <w:sz w:val="28"/>
        </w:rPr>
        <w:t>использования потенциала системы дополнительного образования детей</w:t>
      </w:r>
      <w:proofErr w:type="gramEnd"/>
      <w:r w:rsidRPr="0013339B">
        <w:rPr>
          <w:sz w:val="28"/>
        </w:rPr>
        <w:t xml:space="preserve">. </w:t>
      </w:r>
    </w:p>
    <w:p w:rsidR="002633C7" w:rsidRPr="0013339B" w:rsidRDefault="009223CF">
      <w:pPr>
        <w:numPr>
          <w:ilvl w:val="0"/>
          <w:numId w:val="34"/>
        </w:numPr>
        <w:tabs>
          <w:tab w:val="left" w:pos="1418"/>
        </w:tabs>
        <w:ind w:left="0" w:firstLine="567"/>
        <w:jc w:val="both"/>
        <w:rPr>
          <w:sz w:val="28"/>
        </w:rPr>
      </w:pPr>
      <w:r w:rsidRPr="0013339B">
        <w:rPr>
          <w:sz w:val="28"/>
        </w:rPr>
        <w:t>создание современной и безопасной цифровой образовательной среды, обеспечивающей высокое качество и доступность образования, расширение воспитательных возможностей информационных ресурсов;</w:t>
      </w:r>
    </w:p>
    <w:p w:rsidR="002633C7" w:rsidRPr="0013339B" w:rsidRDefault="009223CF">
      <w:pPr>
        <w:numPr>
          <w:ilvl w:val="0"/>
          <w:numId w:val="34"/>
        </w:numPr>
        <w:tabs>
          <w:tab w:val="left" w:pos="1418"/>
        </w:tabs>
        <w:ind w:left="0" w:firstLine="567"/>
        <w:jc w:val="both"/>
        <w:rPr>
          <w:sz w:val="28"/>
        </w:rPr>
      </w:pPr>
      <w:r w:rsidRPr="0013339B">
        <w:rPr>
          <w:sz w:val="28"/>
        </w:rPr>
        <w:t>реализация в образовательных организациях непрерывной многоуровневой системы образования, наличие которой является необходимым условием формирования кадрового и научно-инновационного потенциала для развития высокотехнологичных отраслей экономики, инновационного социально-экономического развития города;</w:t>
      </w:r>
    </w:p>
    <w:p w:rsidR="002633C7" w:rsidRPr="0013339B" w:rsidRDefault="009223CF">
      <w:pPr>
        <w:numPr>
          <w:ilvl w:val="0"/>
          <w:numId w:val="34"/>
        </w:numPr>
        <w:tabs>
          <w:tab w:val="left" w:pos="1418"/>
        </w:tabs>
        <w:ind w:left="0" w:firstLine="567"/>
        <w:jc w:val="both"/>
        <w:rPr>
          <w:sz w:val="28"/>
        </w:rPr>
      </w:pPr>
      <w:r w:rsidRPr="0013339B">
        <w:rPr>
          <w:sz w:val="28"/>
        </w:rPr>
        <w:t>модернизация инфраструктуры, материально-технической базы</w:t>
      </w:r>
      <w:r w:rsidRPr="0013339B">
        <w:rPr>
          <w:sz w:val="28"/>
        </w:rPr>
        <w:br/>
        <w:t>и имущественного комплекса образовательных организаций для обеспечения качества предоставления образовательных услуг, осуществления научно-исследовательской деятельности, соответствующих требованиям развития экономики и современным потребностям общества;</w:t>
      </w:r>
    </w:p>
    <w:p w:rsidR="002633C7" w:rsidRPr="0013339B" w:rsidRDefault="009223CF">
      <w:pPr>
        <w:numPr>
          <w:ilvl w:val="0"/>
          <w:numId w:val="34"/>
        </w:numPr>
        <w:tabs>
          <w:tab w:val="left" w:pos="1418"/>
        </w:tabs>
        <w:ind w:left="0" w:firstLine="567"/>
        <w:jc w:val="both"/>
        <w:rPr>
          <w:sz w:val="28"/>
        </w:rPr>
      </w:pPr>
      <w:r w:rsidRPr="0013339B">
        <w:rPr>
          <w:sz w:val="28"/>
        </w:rPr>
        <w:t>развитие системы детского оздоровительного отдыха. Проработка вопроса возможности реконструкции МБУДО «Центр оздоровления и отдыха «</w:t>
      </w:r>
      <w:proofErr w:type="spellStart"/>
      <w:r w:rsidRPr="0013339B">
        <w:rPr>
          <w:sz w:val="28"/>
        </w:rPr>
        <w:t>Ивушка</w:t>
      </w:r>
      <w:proofErr w:type="spellEnd"/>
      <w:r w:rsidRPr="0013339B">
        <w:rPr>
          <w:sz w:val="28"/>
        </w:rPr>
        <w:t>».</w:t>
      </w:r>
    </w:p>
    <w:p w:rsidR="00F50E6F" w:rsidRPr="00F50E6F" w:rsidRDefault="00F50E6F" w:rsidP="00F50E6F">
      <w:pPr>
        <w:tabs>
          <w:tab w:val="left" w:pos="1418"/>
        </w:tabs>
        <w:jc w:val="both"/>
        <w:rPr>
          <w:sz w:val="28"/>
        </w:rPr>
      </w:pPr>
    </w:p>
    <w:p w:rsidR="002633C7" w:rsidRDefault="009223CF">
      <w:pPr>
        <w:tabs>
          <w:tab w:val="left" w:pos="426"/>
          <w:tab w:val="left" w:pos="851"/>
          <w:tab w:val="left" w:pos="1134"/>
        </w:tabs>
        <w:ind w:firstLine="567"/>
        <w:jc w:val="both"/>
        <w:rPr>
          <w:sz w:val="28"/>
        </w:rPr>
      </w:pPr>
      <w:r>
        <w:rPr>
          <w:sz w:val="28"/>
        </w:rPr>
        <w:lastRenderedPageBreak/>
        <w:t>Дошкольное образование:</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8)</w:t>
      </w:r>
      <w:r>
        <w:rPr>
          <w:rFonts w:ascii="Times New Roman" w:hAnsi="Times New Roman"/>
          <w:sz w:val="28"/>
        </w:rPr>
        <w:tab/>
        <w:t xml:space="preserve"> сохранение нулевых значений показателя очередности в детские сады детей в возрасте от 1,5 до 7 лет;</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9) </w:t>
      </w:r>
      <w:r>
        <w:rPr>
          <w:rFonts w:ascii="Times New Roman" w:hAnsi="Times New Roman"/>
          <w:sz w:val="28"/>
        </w:rPr>
        <w:tab/>
        <w:t>создание условий для раннего развития детей в возрасте до 3 лет;</w:t>
      </w:r>
    </w:p>
    <w:p w:rsidR="002633C7" w:rsidRDefault="009223CF">
      <w:pPr>
        <w:tabs>
          <w:tab w:val="left" w:pos="0"/>
          <w:tab w:val="left" w:pos="1418"/>
        </w:tabs>
        <w:ind w:firstLine="567"/>
        <w:jc w:val="both"/>
        <w:rPr>
          <w:sz w:val="28"/>
        </w:rPr>
      </w:pPr>
      <w:r>
        <w:rPr>
          <w:sz w:val="28"/>
        </w:rPr>
        <w:t>10)</w:t>
      </w:r>
      <w:r>
        <w:rPr>
          <w:sz w:val="28"/>
        </w:rPr>
        <w:tab/>
        <w:t>создание новых мест в дошкольных образовательных организациях для детей до 3 лет, возврат в систему дошкольного образования зданий, используемых не по назначению (здание по адресу улица Ленина, 70 – 2024 год; здание по адресу улица Октябрьское шоссе, 33 – 2026 год);</w:t>
      </w:r>
    </w:p>
    <w:p w:rsidR="002633C7" w:rsidRDefault="009223CF">
      <w:pPr>
        <w:tabs>
          <w:tab w:val="left" w:pos="0"/>
          <w:tab w:val="left" w:pos="1418"/>
        </w:tabs>
        <w:ind w:firstLine="567"/>
        <w:jc w:val="both"/>
        <w:rPr>
          <w:sz w:val="28"/>
        </w:rPr>
      </w:pPr>
      <w:r>
        <w:rPr>
          <w:sz w:val="28"/>
        </w:rPr>
        <w:t xml:space="preserve">11) </w:t>
      </w:r>
      <w:r>
        <w:rPr>
          <w:sz w:val="28"/>
        </w:rPr>
        <w:tab/>
        <w:t xml:space="preserve">реализация мероприятий психолого-педагогической, методической и консультативной помощи родителям детей, получающих дошкольное образование в семье. </w:t>
      </w:r>
    </w:p>
    <w:p w:rsidR="002633C7" w:rsidRDefault="009223CF">
      <w:pPr>
        <w:tabs>
          <w:tab w:val="left" w:pos="0"/>
          <w:tab w:val="left" w:pos="1418"/>
        </w:tabs>
        <w:ind w:left="567"/>
        <w:jc w:val="both"/>
        <w:rPr>
          <w:sz w:val="28"/>
        </w:rPr>
      </w:pPr>
      <w:r>
        <w:rPr>
          <w:sz w:val="28"/>
        </w:rPr>
        <w:t>Общее образование:</w:t>
      </w:r>
    </w:p>
    <w:p w:rsidR="002633C7" w:rsidRDefault="009223CF">
      <w:pPr>
        <w:pStyle w:val="ab"/>
        <w:tabs>
          <w:tab w:val="left" w:pos="0"/>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12) </w:t>
      </w:r>
      <w:r>
        <w:rPr>
          <w:rFonts w:ascii="Times New Roman" w:hAnsi="Times New Roman"/>
          <w:sz w:val="28"/>
        </w:rPr>
        <w:tab/>
        <w:t xml:space="preserve">внедрение новых методов обучения и воспитания, образовательных технологий, обеспечивающих освоение </w:t>
      </w:r>
      <w:proofErr w:type="gramStart"/>
      <w:r>
        <w:rPr>
          <w:rFonts w:ascii="Times New Roman" w:hAnsi="Times New Roman"/>
          <w:sz w:val="28"/>
        </w:rPr>
        <w:t>обучающимися</w:t>
      </w:r>
      <w:proofErr w:type="gramEnd"/>
      <w:r>
        <w:rPr>
          <w:rFonts w:ascii="Times New Roman" w:hAnsi="Times New Roman"/>
          <w:sz w:val="28"/>
        </w:rPr>
        <w:t xml:space="preserve"> базовых навыков и умений, повышение их мотивации к обучению и вовлеченности в образовательный процесс;</w:t>
      </w:r>
    </w:p>
    <w:p w:rsidR="002633C7" w:rsidRDefault="009223CF">
      <w:pPr>
        <w:pStyle w:val="ab"/>
        <w:tabs>
          <w:tab w:val="left" w:pos="0"/>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13) </w:t>
      </w:r>
      <w:r>
        <w:rPr>
          <w:rFonts w:ascii="Times New Roman" w:hAnsi="Times New Roman"/>
          <w:sz w:val="28"/>
        </w:rPr>
        <w:tab/>
        <w:t xml:space="preserve">повышение гибкости и многообразия </w:t>
      </w:r>
      <w:proofErr w:type="gramStart"/>
      <w:r>
        <w:rPr>
          <w:rFonts w:ascii="Times New Roman" w:hAnsi="Times New Roman"/>
          <w:sz w:val="28"/>
        </w:rPr>
        <w:t>форм предоставления услуг системы внеурочной деятельности</w:t>
      </w:r>
      <w:proofErr w:type="gramEnd"/>
      <w:r>
        <w:rPr>
          <w:rFonts w:ascii="Times New Roman" w:hAnsi="Times New Roman"/>
          <w:sz w:val="28"/>
        </w:rPr>
        <w:t xml:space="preserve"> в общеобразовательных организациях;</w:t>
      </w:r>
    </w:p>
    <w:p w:rsidR="002633C7" w:rsidRDefault="009223CF">
      <w:pPr>
        <w:pStyle w:val="affff0"/>
        <w:tabs>
          <w:tab w:val="left" w:pos="0"/>
          <w:tab w:val="left" w:pos="1418"/>
        </w:tabs>
        <w:spacing w:before="0" w:after="0"/>
        <w:ind w:firstLine="567"/>
        <w:jc w:val="both"/>
        <w:rPr>
          <w:sz w:val="28"/>
        </w:rPr>
      </w:pPr>
      <w:r>
        <w:rPr>
          <w:sz w:val="28"/>
        </w:rPr>
        <w:t xml:space="preserve">14) </w:t>
      </w:r>
      <w:r>
        <w:rPr>
          <w:sz w:val="28"/>
        </w:rPr>
        <w:tab/>
        <w:t>стимулирование внедрения инновационных и  проектных программ образования;</w:t>
      </w:r>
    </w:p>
    <w:p w:rsidR="002633C7" w:rsidRDefault="009223CF">
      <w:pPr>
        <w:pStyle w:val="ab"/>
        <w:tabs>
          <w:tab w:val="left" w:pos="0"/>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15) создание новых мест и ликвидация второй смены</w:t>
      </w:r>
      <w:r>
        <w:rPr>
          <w:rFonts w:ascii="Times New Roman" w:hAnsi="Times New Roman"/>
          <w:sz w:val="28"/>
        </w:rPr>
        <w:br/>
        <w:t>в общеобразовательных организациях:</w:t>
      </w:r>
    </w:p>
    <w:p w:rsidR="002633C7" w:rsidRDefault="009223CF">
      <w:pPr>
        <w:pStyle w:val="a4"/>
        <w:tabs>
          <w:tab w:val="left" w:pos="0"/>
          <w:tab w:val="left" w:pos="1418"/>
        </w:tabs>
        <w:ind w:firstLine="567"/>
        <w:jc w:val="both"/>
      </w:pPr>
      <w:r>
        <w:t xml:space="preserve">а) открытие </w:t>
      </w:r>
      <w:r w:rsidR="00F50E6F">
        <w:t>2</w:t>
      </w:r>
      <w:r>
        <w:t xml:space="preserve"> новых школ в городе Волгодонске:</w:t>
      </w:r>
      <w:r>
        <w:br/>
        <w:t>в микрорайоне В-9 на 600 мест</w:t>
      </w:r>
      <w:r w:rsidR="00F50E6F">
        <w:t xml:space="preserve">, </w:t>
      </w:r>
      <w:r w:rsidR="00F50E6F" w:rsidRPr="0064354D">
        <w:rPr>
          <w:szCs w:val="28"/>
        </w:rPr>
        <w:t xml:space="preserve">микрорайоне Красный Яр на </w:t>
      </w:r>
      <w:r w:rsidR="00F50E6F">
        <w:rPr>
          <w:szCs w:val="28"/>
        </w:rPr>
        <w:t>4</w:t>
      </w:r>
      <w:r w:rsidR="00F50E6F" w:rsidRPr="0064354D">
        <w:rPr>
          <w:szCs w:val="28"/>
        </w:rPr>
        <w:t>00 мест</w:t>
      </w:r>
      <w:r>
        <w:t>;</w:t>
      </w:r>
    </w:p>
    <w:p w:rsidR="002633C7" w:rsidRDefault="009223CF">
      <w:pPr>
        <w:pStyle w:val="a4"/>
        <w:tabs>
          <w:tab w:val="left" w:pos="1418"/>
        </w:tabs>
        <w:ind w:firstLine="567"/>
        <w:jc w:val="both"/>
      </w:pPr>
      <w:r>
        <w:t xml:space="preserve">б) </w:t>
      </w:r>
      <w:r>
        <w:tab/>
        <w:t xml:space="preserve">модернизация существующей инфраструктуры школ (капитальный ремонт, реконструкция), в том числе капитальный ремонт здания </w:t>
      </w:r>
      <w:r>
        <w:br/>
        <w:t>МБОУ «СШ № 9 им. И.Ф. Учаева г</w:t>
      </w:r>
      <w:proofErr w:type="gramStart"/>
      <w:r>
        <w:t>.В</w:t>
      </w:r>
      <w:proofErr w:type="gramEnd"/>
      <w:r>
        <w:t>олгодонска, здания МБОУ  «Лицей №16» г. Волгодонска, МБОУ «Лицей «</w:t>
      </w:r>
      <w:proofErr w:type="spellStart"/>
      <w:r>
        <w:t>Политэк</w:t>
      </w:r>
      <w:proofErr w:type="spellEnd"/>
      <w:r>
        <w:t>» г.Волгодонска;</w:t>
      </w:r>
    </w:p>
    <w:p w:rsidR="002633C7" w:rsidRDefault="009223CF">
      <w:pPr>
        <w:tabs>
          <w:tab w:val="left" w:pos="1418"/>
        </w:tabs>
        <w:ind w:firstLine="567"/>
        <w:jc w:val="both"/>
        <w:rPr>
          <w:sz w:val="28"/>
        </w:rPr>
      </w:pPr>
      <w:r>
        <w:rPr>
          <w:sz w:val="28"/>
        </w:rPr>
        <w:t>в)  взаимодействие с региональными, федеральными органами исполнительной власти по вопросам финансирования мероприятий по содействию созданию новых мест в общеобразовательных организациях.</w:t>
      </w:r>
    </w:p>
    <w:p w:rsidR="002633C7" w:rsidRDefault="009223CF">
      <w:pPr>
        <w:pStyle w:val="ab"/>
        <w:tabs>
          <w:tab w:val="left" w:pos="709"/>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16) </w:t>
      </w:r>
      <w:r>
        <w:rPr>
          <w:rFonts w:ascii="Times New Roman" w:hAnsi="Times New Roman"/>
          <w:sz w:val="28"/>
        </w:rPr>
        <w:tab/>
        <w:t>решение проблем кадрового обеспечения образовательной системы. Поддержка лучших педагогов через финансирование их участия</w:t>
      </w:r>
      <w:r>
        <w:rPr>
          <w:rFonts w:ascii="Times New Roman" w:hAnsi="Times New Roman"/>
          <w:sz w:val="28"/>
        </w:rPr>
        <w:br/>
        <w:t>в мероприятиях регионального, национального и международного масштаба (семинары, конкурсы, лекции, конференции, выставки образования и т.п.).</w:t>
      </w:r>
    </w:p>
    <w:p w:rsidR="002633C7" w:rsidRDefault="009223CF">
      <w:pPr>
        <w:tabs>
          <w:tab w:val="left" w:pos="1418"/>
        </w:tabs>
        <w:ind w:firstLine="567"/>
        <w:jc w:val="both"/>
        <w:rPr>
          <w:sz w:val="28"/>
        </w:rPr>
      </w:pPr>
      <w:r>
        <w:rPr>
          <w:sz w:val="28"/>
        </w:rPr>
        <w:t>17)  обеспечение участия обучающихся по программам общего образования в олимпиадах и конкурсах различного уровня;</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18) обеспечение участия обучающихся общеобразовательных организаций в программе ранней профориентации учащихся 6-11 классов;</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19)</w:t>
      </w:r>
      <w:r>
        <w:rPr>
          <w:rFonts w:ascii="Times New Roman" w:hAnsi="Times New Roman"/>
          <w:sz w:val="28"/>
        </w:rPr>
        <w:tab/>
        <w:t xml:space="preserve">создание на базе школ условий по отработке и продвижению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w:t>
      </w:r>
      <w:r>
        <w:rPr>
          <w:rFonts w:ascii="Times New Roman" w:hAnsi="Times New Roman"/>
          <w:sz w:val="28"/>
        </w:rPr>
        <w:lastRenderedPageBreak/>
        <w:t>содержания и совершенствование методов обучения предметной области «Технология».</w:t>
      </w:r>
    </w:p>
    <w:p w:rsidR="002633C7" w:rsidRDefault="002633C7">
      <w:pPr>
        <w:pStyle w:val="20"/>
        <w:spacing w:before="0" w:after="120"/>
        <w:ind w:firstLine="567"/>
        <w:rPr>
          <w:rFonts w:ascii="Times New Roman" w:hAnsi="Times New Roman"/>
          <w:i w:val="0"/>
          <w:color w:val="FF0000"/>
        </w:rPr>
      </w:pPr>
    </w:p>
    <w:p w:rsidR="002633C7" w:rsidRDefault="009223CF">
      <w:pPr>
        <w:pStyle w:val="20"/>
        <w:spacing w:before="0" w:after="120"/>
        <w:ind w:firstLine="567"/>
        <w:rPr>
          <w:rFonts w:ascii="Times New Roman" w:hAnsi="Times New Roman"/>
          <w:i w:val="0"/>
        </w:rPr>
      </w:pPr>
      <w:r>
        <w:rPr>
          <w:rFonts w:ascii="Times New Roman" w:hAnsi="Times New Roman"/>
          <w:i w:val="0"/>
        </w:rPr>
        <w:t xml:space="preserve">Статья 9. Культура и казачество </w:t>
      </w:r>
    </w:p>
    <w:p w:rsidR="002633C7" w:rsidRDefault="009223CF">
      <w:pPr>
        <w:keepNext/>
        <w:numPr>
          <w:ilvl w:val="0"/>
          <w:numId w:val="35"/>
        </w:numPr>
        <w:tabs>
          <w:tab w:val="left" w:pos="1418"/>
        </w:tabs>
        <w:ind w:left="0" w:firstLine="567"/>
        <w:rPr>
          <w:sz w:val="28"/>
        </w:rPr>
      </w:pPr>
      <w:r>
        <w:rPr>
          <w:sz w:val="28"/>
        </w:rPr>
        <w:t>Состояние и тренды развития.</w:t>
      </w:r>
    </w:p>
    <w:p w:rsidR="002633C7" w:rsidRDefault="009223CF">
      <w:pPr>
        <w:tabs>
          <w:tab w:val="left" w:pos="0"/>
        </w:tabs>
        <w:ind w:firstLine="567"/>
        <w:jc w:val="both"/>
        <w:rPr>
          <w:sz w:val="28"/>
        </w:rPr>
      </w:pPr>
      <w:r>
        <w:rPr>
          <w:sz w:val="28"/>
        </w:rPr>
        <w:t>Волгодонск является культурным центром востока Ростовской области. Состояние сферы культуры в городе Волгодонске может быть охарактеризовано уровнем культурно-духовного развития населения, популярностью учреждений культуры у граждан (таблица 10).</w:t>
      </w:r>
    </w:p>
    <w:p w:rsidR="002633C7" w:rsidRDefault="009223CF">
      <w:pPr>
        <w:keepNext/>
        <w:tabs>
          <w:tab w:val="left" w:pos="1134"/>
        </w:tabs>
        <w:ind w:firstLine="567"/>
        <w:jc w:val="both"/>
        <w:rPr>
          <w:b/>
          <w:sz w:val="28"/>
        </w:rPr>
      </w:pPr>
      <w:r>
        <w:rPr>
          <w:b/>
          <w:sz w:val="28"/>
        </w:rPr>
        <w:t xml:space="preserve">Таблица 10 – Динамика </w:t>
      </w:r>
      <w:proofErr w:type="gramStart"/>
      <w:r>
        <w:rPr>
          <w:b/>
          <w:sz w:val="28"/>
        </w:rPr>
        <w:t>показателей развития сферы культуры города Волгодонска</w:t>
      </w:r>
      <w:proofErr w:type="gramEnd"/>
      <w:r>
        <w:rPr>
          <w:b/>
          <w:sz w:val="28"/>
        </w:rPr>
        <w:t xml:space="preserve"> в 2014-2021 годах</w:t>
      </w:r>
    </w:p>
    <w:p w:rsidR="002633C7" w:rsidRDefault="002633C7">
      <w:pPr>
        <w:keepNext/>
        <w:tabs>
          <w:tab w:val="left" w:pos="1134"/>
        </w:tabs>
        <w:ind w:firstLine="567"/>
        <w:jc w:val="both"/>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851"/>
        <w:gridCol w:w="850"/>
        <w:gridCol w:w="709"/>
        <w:gridCol w:w="851"/>
        <w:gridCol w:w="850"/>
        <w:gridCol w:w="851"/>
        <w:gridCol w:w="850"/>
        <w:gridCol w:w="851"/>
      </w:tblGrid>
      <w:tr w:rsidR="002633C7">
        <w:trPr>
          <w:tblHeader/>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2014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2017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2018  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2019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2020  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2021 год</w:t>
            </w:r>
          </w:p>
        </w:tc>
      </w:tr>
      <w:tr w:rsidR="002633C7">
        <w:trPr>
          <w:tblHeader/>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pPr>
            <w:r>
              <w:t>Число посещений культурных мероприятий (млн. посещений)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2,8</w:t>
            </w:r>
          </w:p>
        </w:tc>
      </w:tr>
      <w:tr w:rsidR="002633C7">
        <w:trPr>
          <w:tblHeader/>
        </w:trPr>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tabs>
                <w:tab w:val="left" w:pos="1134"/>
              </w:tabs>
            </w:pPr>
            <w:r>
              <w:t>Количество посещений библиотек на 1000 человек населения, посещений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ind w:left="72" w:right="-108" w:hanging="72"/>
              <w:jc w:val="center"/>
            </w:pPr>
            <w:r>
              <w:t>4063,0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ind w:left="108" w:hanging="108"/>
              <w:jc w:val="center"/>
            </w:pPr>
            <w:r>
              <w:t>4063,0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ind w:left="72" w:right="-250" w:hanging="72"/>
            </w:pPr>
            <w:r>
              <w:t>3949,0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ind w:left="72" w:right="-108" w:hanging="72"/>
              <w:jc w:val="center"/>
            </w:pPr>
            <w:r>
              <w:t>2574,5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ind w:left="72" w:right="-108" w:hanging="72"/>
              <w:jc w:val="center"/>
            </w:pPr>
            <w:r>
              <w:t>2839,7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ind w:left="72" w:right="-108" w:hanging="72"/>
              <w:jc w:val="center"/>
            </w:pPr>
            <w:r>
              <w:t>3108,5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ind w:left="72" w:right="-108" w:hanging="72"/>
              <w:jc w:val="center"/>
            </w:pPr>
            <w:r>
              <w:t>2921,2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ind w:left="72" w:right="-108" w:hanging="72"/>
              <w:jc w:val="center"/>
            </w:pPr>
            <w:r>
              <w:t>3208,7</w:t>
            </w:r>
          </w:p>
        </w:tc>
      </w:tr>
    </w:tbl>
    <w:p w:rsidR="002633C7" w:rsidRDefault="009223CF">
      <w:pPr>
        <w:jc w:val="both"/>
        <w:rPr>
          <w:sz w:val="28"/>
        </w:rPr>
      </w:pPr>
      <w:r>
        <w:rPr>
          <w:sz w:val="28"/>
        </w:rPr>
        <w:tab/>
        <w:t xml:space="preserve">В городе 11  муниципальных учреждений культуры: 2 учреждений </w:t>
      </w:r>
      <w:proofErr w:type="spellStart"/>
      <w:r>
        <w:rPr>
          <w:sz w:val="28"/>
        </w:rPr>
        <w:t>культурно-досугового</w:t>
      </w:r>
      <w:proofErr w:type="spellEnd"/>
      <w:r>
        <w:rPr>
          <w:sz w:val="28"/>
        </w:rPr>
        <w:t xml:space="preserve"> типа, 6 образовательных учреждений дополнительного  образования детей, Централизованная   библиотечная  система, объединяющая 11  филиалов библиотек, парк Победы, Волгодонский молодежный драматический театр. И  2 </w:t>
      </w:r>
      <w:proofErr w:type="gramStart"/>
      <w:r>
        <w:rPr>
          <w:sz w:val="28"/>
        </w:rPr>
        <w:t>областных</w:t>
      </w:r>
      <w:proofErr w:type="gramEnd"/>
      <w:r>
        <w:rPr>
          <w:sz w:val="28"/>
        </w:rPr>
        <w:t xml:space="preserve"> учреждения - Волгодонский эколого-исторический музей и Волгодонский художественный музей.</w:t>
      </w:r>
    </w:p>
    <w:p w:rsidR="002633C7" w:rsidRDefault="009223CF">
      <w:pPr>
        <w:tabs>
          <w:tab w:val="left" w:pos="1134"/>
        </w:tabs>
        <w:spacing w:line="264" w:lineRule="auto"/>
        <w:ind w:firstLine="567"/>
        <w:jc w:val="both"/>
        <w:rPr>
          <w:spacing w:val="-6"/>
          <w:sz w:val="28"/>
        </w:rPr>
      </w:pPr>
      <w:r>
        <w:rPr>
          <w:spacing w:val="-6"/>
          <w:sz w:val="28"/>
        </w:rPr>
        <w:t xml:space="preserve">В 2021 году количество посещений учреждений клубного типа составляло 11696,0  посещений на 1 000 человек населения, библиотек –3208,7 посещений на 1 000 человек. </w:t>
      </w:r>
    </w:p>
    <w:p w:rsidR="002633C7" w:rsidRDefault="009223CF">
      <w:pPr>
        <w:ind w:firstLine="567"/>
        <w:jc w:val="both"/>
        <w:rPr>
          <w:sz w:val="28"/>
        </w:rPr>
      </w:pPr>
      <w:r>
        <w:rPr>
          <w:sz w:val="28"/>
        </w:rPr>
        <w:t xml:space="preserve">На базе учреждений </w:t>
      </w:r>
      <w:proofErr w:type="spellStart"/>
      <w:r>
        <w:rPr>
          <w:sz w:val="28"/>
        </w:rPr>
        <w:t>культурно-досугового</w:t>
      </w:r>
      <w:proofErr w:type="spellEnd"/>
      <w:r>
        <w:rPr>
          <w:sz w:val="28"/>
        </w:rPr>
        <w:t xml:space="preserve"> типа  работают более 200 клубных формирований.</w:t>
      </w:r>
    </w:p>
    <w:p w:rsidR="002633C7" w:rsidRDefault="009223CF">
      <w:pPr>
        <w:ind w:firstLine="708"/>
        <w:jc w:val="both"/>
        <w:rPr>
          <w:sz w:val="28"/>
        </w:rPr>
      </w:pPr>
      <w:r>
        <w:rPr>
          <w:sz w:val="28"/>
        </w:rPr>
        <w:t xml:space="preserve">В школах искусств города обучается  более 3,0 тысяч детей и подростков. Учащиеся школ искусств неоднократно принимают участие в фестивалях и конкурсах различного уровня. </w:t>
      </w:r>
    </w:p>
    <w:p w:rsidR="002633C7" w:rsidRDefault="009223CF">
      <w:pPr>
        <w:ind w:firstLine="708"/>
        <w:jc w:val="both"/>
        <w:rPr>
          <w:sz w:val="28"/>
        </w:rPr>
      </w:pPr>
      <w:r>
        <w:rPr>
          <w:sz w:val="28"/>
        </w:rPr>
        <w:t>Волгодонск так же является местом проведения творческих фестивалей и конкурсов. Самые известные и популярные из них – международный конкурс пианистов «Вдохновение», международный фестиваль детского и юношеского творчества «Голубь мира» и другие.</w:t>
      </w:r>
    </w:p>
    <w:p w:rsidR="002633C7" w:rsidRDefault="009223CF">
      <w:pPr>
        <w:ind w:firstLine="708"/>
        <w:jc w:val="both"/>
        <w:rPr>
          <w:sz w:val="28"/>
        </w:rPr>
      </w:pPr>
      <w:r>
        <w:rPr>
          <w:sz w:val="28"/>
        </w:rPr>
        <w:t>32 творческих коллективов учреждений культуры с гордостью носят почетное звание «Народный самодеятельный коллектив», «Образцовый самодеятельный коллектив».</w:t>
      </w:r>
    </w:p>
    <w:p w:rsidR="002633C7" w:rsidRDefault="009223CF">
      <w:pPr>
        <w:ind w:firstLine="708"/>
        <w:jc w:val="both"/>
        <w:rPr>
          <w:sz w:val="28"/>
        </w:rPr>
      </w:pPr>
      <w:r>
        <w:rPr>
          <w:sz w:val="28"/>
        </w:rPr>
        <w:t>Ежегодно учреждениями сферы культуры проводится более 4000 культурно-массовых мероприятий для жителей города.</w:t>
      </w:r>
    </w:p>
    <w:p w:rsidR="002633C7" w:rsidRDefault="009223CF">
      <w:pPr>
        <w:ind w:firstLine="708"/>
        <w:jc w:val="both"/>
        <w:rPr>
          <w:sz w:val="28"/>
        </w:rPr>
      </w:pPr>
      <w:r>
        <w:rPr>
          <w:sz w:val="28"/>
        </w:rPr>
        <w:lastRenderedPageBreak/>
        <w:t>В  2019  году состоялось  торжественное открытие обновленного сквера «Дружба» после выполнения работ по благоустройству, которые были проведены в рамках регионального проекта «Формирование комфортной городской среды».</w:t>
      </w:r>
    </w:p>
    <w:p w:rsidR="002633C7" w:rsidRDefault="009223CF">
      <w:pPr>
        <w:tabs>
          <w:tab w:val="left" w:pos="851"/>
          <w:tab w:val="left" w:pos="1134"/>
        </w:tabs>
        <w:spacing w:line="264" w:lineRule="auto"/>
        <w:ind w:firstLine="567"/>
        <w:jc w:val="both"/>
        <w:rPr>
          <w:sz w:val="28"/>
        </w:rPr>
      </w:pPr>
      <w:r>
        <w:rPr>
          <w:sz w:val="28"/>
        </w:rPr>
        <w:t xml:space="preserve">Библиотеки являются культурными центрами местного сообщества и в среднем обслуживают  более 500000 читателей. </w:t>
      </w:r>
    </w:p>
    <w:p w:rsidR="002633C7" w:rsidRDefault="009223CF">
      <w:pPr>
        <w:ind w:firstLine="708"/>
        <w:jc w:val="both"/>
        <w:rPr>
          <w:sz w:val="28"/>
        </w:rPr>
      </w:pPr>
      <w:r>
        <w:rPr>
          <w:sz w:val="28"/>
        </w:rPr>
        <w:t xml:space="preserve">В 2017 году городе создан и успешно работает Волгодонский молодежный драматический театр, самый молодой театр в Ростовской области. Сегодня в  репертуаре театра 60 спектакля, из них 24 спектаклей для детей и подростков. </w:t>
      </w:r>
      <w:r>
        <w:rPr>
          <w:sz w:val="28"/>
        </w:rPr>
        <w:tab/>
      </w:r>
    </w:p>
    <w:p w:rsidR="002633C7" w:rsidRDefault="009223CF">
      <w:pPr>
        <w:ind w:firstLine="567"/>
        <w:jc w:val="both"/>
        <w:rPr>
          <w:sz w:val="28"/>
        </w:rPr>
      </w:pPr>
      <w:r>
        <w:rPr>
          <w:sz w:val="28"/>
        </w:rPr>
        <w:t xml:space="preserve">Ростовская область стала активным участником программы «Пушкинская карта». Она предоставляет возможность молодым людям в возрасте от 14 до 22 лет, имеющим «Пушкинскую карту», приобретать билеты на мероприятия учреждений культуры (выставки, спектакли, концерты) в кассах, либо </w:t>
      </w:r>
      <w:proofErr w:type="spellStart"/>
      <w:r>
        <w:rPr>
          <w:sz w:val="28"/>
        </w:rPr>
        <w:t>онлайн</w:t>
      </w:r>
      <w:proofErr w:type="spellEnd"/>
      <w:r>
        <w:rPr>
          <w:sz w:val="28"/>
        </w:rPr>
        <w:t xml:space="preserve"> посредством электронных сервисов продажи билетов. Все мероприятия, доступные для посещения по «Пушкинской карте» можно увидеть </w:t>
      </w:r>
      <w:hyperlink r:id="rId14" w:history="1">
        <w:r>
          <w:rPr>
            <w:sz w:val="28"/>
          </w:rPr>
          <w:t xml:space="preserve">на портале </w:t>
        </w:r>
        <w:proofErr w:type="spellStart"/>
        <w:r>
          <w:rPr>
            <w:sz w:val="28"/>
          </w:rPr>
          <w:t>Культура</w:t>
        </w:r>
        <w:proofErr w:type="gramStart"/>
        <w:r>
          <w:rPr>
            <w:sz w:val="28"/>
          </w:rPr>
          <w:t>.Р</w:t>
        </w:r>
        <w:proofErr w:type="gramEnd"/>
        <w:r>
          <w:rPr>
            <w:sz w:val="28"/>
          </w:rPr>
          <w:t>Ф</w:t>
        </w:r>
        <w:proofErr w:type="spellEnd"/>
        <w:r>
          <w:rPr>
            <w:sz w:val="28"/>
          </w:rPr>
          <w:t xml:space="preserve"> в разделе «Афиша»</w:t>
        </w:r>
      </w:hyperlink>
      <w:r>
        <w:rPr>
          <w:sz w:val="28"/>
        </w:rPr>
        <w:t xml:space="preserve">, в приложении </w:t>
      </w:r>
      <w:proofErr w:type="spellStart"/>
      <w:r>
        <w:rPr>
          <w:sz w:val="28"/>
        </w:rPr>
        <w:t>Госуслуги</w:t>
      </w:r>
      <w:proofErr w:type="spellEnd"/>
      <w:r>
        <w:rPr>
          <w:sz w:val="28"/>
        </w:rPr>
        <w:t>. Культура, а также на официальном сайте Министерства культуры Ростовской области и учреждений культуры.  В нашем городе по состоянию на 2021 год по «Пушкинской карте» работают:</w:t>
      </w:r>
    </w:p>
    <w:p w:rsidR="002633C7" w:rsidRDefault="009223CF">
      <w:pPr>
        <w:ind w:firstLine="567"/>
        <w:jc w:val="both"/>
        <w:rPr>
          <w:sz w:val="28"/>
        </w:rPr>
      </w:pPr>
      <w:r>
        <w:rPr>
          <w:sz w:val="28"/>
        </w:rPr>
        <w:t>  - 2 областных учреждения - Волгодонский эколого-исторический музей и Волгодонский художественный музей;</w:t>
      </w:r>
    </w:p>
    <w:p w:rsidR="002633C7" w:rsidRDefault="009223CF">
      <w:pPr>
        <w:ind w:firstLine="567"/>
        <w:jc w:val="both"/>
        <w:rPr>
          <w:sz w:val="28"/>
        </w:rPr>
      </w:pPr>
      <w:r>
        <w:rPr>
          <w:sz w:val="28"/>
        </w:rPr>
        <w:t xml:space="preserve"> - 2 муниципальных учреждения культуры -  Дворец Культуры «Октябрь»  и Волгодонский молодёжный драматический театр.</w:t>
      </w:r>
    </w:p>
    <w:p w:rsidR="002633C7" w:rsidRDefault="009223CF">
      <w:pPr>
        <w:ind w:firstLine="708"/>
        <w:jc w:val="both"/>
        <w:rPr>
          <w:sz w:val="28"/>
        </w:rPr>
      </w:pPr>
      <w:r>
        <w:rPr>
          <w:sz w:val="28"/>
        </w:rPr>
        <w:t>Главным инновационным проектом в 2020 году, безусловно, стало открытие Центра дружбы народов</w:t>
      </w:r>
      <w:r>
        <w:rPr>
          <w:b/>
          <w:sz w:val="28"/>
        </w:rPr>
        <w:t xml:space="preserve">. </w:t>
      </w:r>
      <w:r>
        <w:rPr>
          <w:sz w:val="28"/>
        </w:rPr>
        <w:t xml:space="preserve">Работы по реконструкции, оборудованию и оформлению будущего центра стали возможны благодаря, выигранному в 2019 году, гранту в рамках Губернаторского проекта «Сделаем вместе». В  реконструированном здании бывшего ДК «Молодежный» города Волгодонска открылось новое </w:t>
      </w:r>
      <w:proofErr w:type="spellStart"/>
      <w:r>
        <w:rPr>
          <w:sz w:val="28"/>
        </w:rPr>
        <w:t>культурно-досуговое</w:t>
      </w:r>
      <w:proofErr w:type="spellEnd"/>
      <w:r>
        <w:rPr>
          <w:sz w:val="28"/>
        </w:rPr>
        <w:t xml:space="preserve"> учреждение «Центр дружбы народов».</w:t>
      </w:r>
    </w:p>
    <w:p w:rsidR="002633C7" w:rsidRDefault="009223CF">
      <w:pPr>
        <w:ind w:firstLine="709"/>
        <w:jc w:val="both"/>
        <w:rPr>
          <w:sz w:val="28"/>
        </w:rPr>
      </w:pPr>
      <w:r>
        <w:rPr>
          <w:sz w:val="28"/>
        </w:rPr>
        <w:t xml:space="preserve">В 2021 году на базе помещения </w:t>
      </w:r>
      <w:proofErr w:type="gramStart"/>
      <w:r>
        <w:rPr>
          <w:sz w:val="28"/>
        </w:rPr>
        <w:t>по пер</w:t>
      </w:r>
      <w:proofErr w:type="gramEnd"/>
      <w:r>
        <w:rPr>
          <w:sz w:val="28"/>
        </w:rPr>
        <w:t xml:space="preserve">. Ноябрьский, 13а открыт             Центр-парк «Сказочная Русь». Это инновационный проект, как для нашего города, так и для нашего региона. В настоящее время одной из главных целей является формирование позитивного отношения к региону и его узнаваемости - территориальный </w:t>
      </w:r>
      <w:proofErr w:type="spellStart"/>
      <w:r>
        <w:rPr>
          <w:sz w:val="28"/>
        </w:rPr>
        <w:t>брендинг</w:t>
      </w:r>
      <w:proofErr w:type="spellEnd"/>
      <w:r>
        <w:rPr>
          <w:sz w:val="28"/>
        </w:rPr>
        <w:t>. В рамках проекта проводятся интерактивные экскурсии, встречи со сказочными героями, красочные анимационные представления, мастер-классы русских ремесел и многое другое. Одна из важнейших особенностей проекта заключается в его полной интерактивности - здесь все можно потрогать руками или попробовать в действии.</w:t>
      </w:r>
    </w:p>
    <w:p w:rsidR="002633C7" w:rsidRDefault="009223CF">
      <w:pPr>
        <w:pStyle w:val="affff0"/>
        <w:tabs>
          <w:tab w:val="left" w:pos="1134"/>
        </w:tabs>
        <w:spacing w:before="0" w:after="0" w:line="264" w:lineRule="auto"/>
        <w:ind w:firstLine="567"/>
        <w:jc w:val="both"/>
        <w:rPr>
          <w:sz w:val="28"/>
        </w:rPr>
      </w:pPr>
      <w:r>
        <w:rPr>
          <w:sz w:val="28"/>
        </w:rPr>
        <w:t xml:space="preserve">Одной из составляющих культурной сферы города является казачество. Ростовская область и город Волгодонск являются территорией исторического проживания донских казаков. Волгодонское городское общество Восточного казачьего округа Войскового казачьего общества «Всевеликое Войско Донское» на территории города ведет свою деятельность по возрождению исторических </w:t>
      </w:r>
      <w:r>
        <w:rPr>
          <w:sz w:val="28"/>
        </w:rPr>
        <w:lastRenderedPageBreak/>
        <w:t>традиций и обычаев Донского казачества, культурному, духовному и нравственному воспитанию казаков, военно-патриотическому воспитанию молодежи, курирует памятники Донского казачества. В составе Волгодонского городского казачьего общества успешно работают казачья детско-молодежная организация «Донцы» и  казачья дружина города.</w:t>
      </w:r>
    </w:p>
    <w:p w:rsidR="002633C7" w:rsidRDefault="009223CF">
      <w:pPr>
        <w:pStyle w:val="affff0"/>
        <w:tabs>
          <w:tab w:val="left" w:pos="1134"/>
        </w:tabs>
        <w:spacing w:before="0" w:after="0" w:line="264" w:lineRule="auto"/>
        <w:ind w:firstLine="567"/>
        <w:jc w:val="both"/>
      </w:pPr>
      <w:r>
        <w:rPr>
          <w:sz w:val="28"/>
        </w:rPr>
        <w:t>В городе функционирует система непрерывного казачьего образования, которая включает в себя 15 учебных учреждения дошкольного и общего образования, имеющих областной статус «казачье». Еще 2 учреждения ведут подготовку к получению данного статуса.</w:t>
      </w:r>
    </w:p>
    <w:p w:rsidR="002633C7" w:rsidRDefault="009223CF">
      <w:pPr>
        <w:numPr>
          <w:ilvl w:val="0"/>
          <w:numId w:val="35"/>
        </w:numPr>
        <w:tabs>
          <w:tab w:val="left" w:pos="1418"/>
        </w:tabs>
        <w:spacing w:line="264" w:lineRule="auto"/>
        <w:ind w:left="0" w:firstLine="567"/>
        <w:jc w:val="both"/>
        <w:rPr>
          <w:sz w:val="28"/>
        </w:rPr>
      </w:pPr>
      <w:r>
        <w:rPr>
          <w:sz w:val="28"/>
        </w:rPr>
        <w:t>Ключевые проблемы:</w:t>
      </w:r>
    </w:p>
    <w:p w:rsidR="002633C7" w:rsidRDefault="009223CF">
      <w:pPr>
        <w:pStyle w:val="ab"/>
        <w:numPr>
          <w:ilvl w:val="0"/>
          <w:numId w:val="36"/>
        </w:numPr>
        <w:tabs>
          <w:tab w:val="left" w:pos="1418"/>
        </w:tabs>
        <w:spacing w:after="0" w:line="264" w:lineRule="auto"/>
        <w:ind w:left="0" w:firstLine="567"/>
        <w:jc w:val="both"/>
        <w:rPr>
          <w:rFonts w:ascii="Times New Roman" w:hAnsi="Times New Roman"/>
          <w:sz w:val="28"/>
        </w:rPr>
      </w:pPr>
      <w:r>
        <w:rPr>
          <w:rFonts w:ascii="Times New Roman" w:hAnsi="Times New Roman"/>
          <w:sz w:val="28"/>
        </w:rPr>
        <w:t xml:space="preserve">дефицит высококвалифицированных кадров, отток профессиональных </w:t>
      </w:r>
      <w:proofErr w:type="gramStart"/>
      <w:r>
        <w:rPr>
          <w:rFonts w:ascii="Times New Roman" w:hAnsi="Times New Roman"/>
          <w:sz w:val="28"/>
        </w:rPr>
        <w:t>кадров</w:t>
      </w:r>
      <w:proofErr w:type="gramEnd"/>
      <w:r>
        <w:rPr>
          <w:rFonts w:ascii="Times New Roman" w:hAnsi="Times New Roman"/>
          <w:sz w:val="28"/>
        </w:rPr>
        <w:t xml:space="preserve"> как в иные сферы деятельности, так и в регионы</w:t>
      </w:r>
      <w:r>
        <w:rPr>
          <w:rFonts w:ascii="Times New Roman" w:hAnsi="Times New Roman"/>
          <w:sz w:val="28"/>
        </w:rPr>
        <w:br/>
        <w:t>с более лучшим уровнем жизни. Старение кадров, отсутствие программы</w:t>
      </w:r>
      <w:r w:rsidR="0096443F">
        <w:rPr>
          <w:rFonts w:ascii="Times New Roman" w:hAnsi="Times New Roman"/>
          <w:sz w:val="28"/>
        </w:rPr>
        <w:t xml:space="preserve"> </w:t>
      </w:r>
      <w:r>
        <w:rPr>
          <w:rFonts w:ascii="Times New Roman" w:hAnsi="Times New Roman"/>
          <w:sz w:val="28"/>
        </w:rPr>
        <w:t>по поддержке молодых специалистов;</w:t>
      </w:r>
    </w:p>
    <w:p w:rsidR="002633C7" w:rsidRDefault="009223CF">
      <w:pPr>
        <w:pStyle w:val="ab"/>
        <w:numPr>
          <w:ilvl w:val="0"/>
          <w:numId w:val="36"/>
        </w:numPr>
        <w:tabs>
          <w:tab w:val="left" w:pos="1418"/>
        </w:tabs>
        <w:spacing w:after="0" w:line="264" w:lineRule="auto"/>
        <w:ind w:left="0" w:firstLine="567"/>
        <w:jc w:val="both"/>
        <w:rPr>
          <w:rFonts w:ascii="Times New Roman" w:hAnsi="Times New Roman"/>
          <w:sz w:val="28"/>
        </w:rPr>
      </w:pPr>
      <w:r>
        <w:rPr>
          <w:rFonts w:ascii="Times New Roman" w:hAnsi="Times New Roman"/>
          <w:sz w:val="28"/>
        </w:rPr>
        <w:t xml:space="preserve">неудовлетворительное состояние материально-технической </w:t>
      </w:r>
      <w:proofErr w:type="gramStart"/>
      <w:r>
        <w:rPr>
          <w:rFonts w:ascii="Times New Roman" w:hAnsi="Times New Roman"/>
          <w:sz w:val="28"/>
        </w:rPr>
        <w:t>базы</w:t>
      </w:r>
      <w:r>
        <w:rPr>
          <w:rFonts w:ascii="Times New Roman" w:hAnsi="Times New Roman"/>
          <w:sz w:val="28"/>
        </w:rPr>
        <w:br/>
        <w:t>и уровня оснащенности значительного числа учреждений культуры</w:t>
      </w:r>
      <w:proofErr w:type="gramEnd"/>
      <w:r>
        <w:rPr>
          <w:rFonts w:ascii="Times New Roman" w:hAnsi="Times New Roman"/>
          <w:sz w:val="28"/>
        </w:rPr>
        <w:br/>
        <w:t xml:space="preserve">и учреждений дополнительного образования. Высокая степень амортизационного </w:t>
      </w:r>
      <w:proofErr w:type="gramStart"/>
      <w:r>
        <w:rPr>
          <w:rFonts w:ascii="Times New Roman" w:hAnsi="Times New Roman"/>
          <w:sz w:val="28"/>
        </w:rPr>
        <w:t>износа значительного числа зданий учреждений культуры</w:t>
      </w:r>
      <w:proofErr w:type="gramEnd"/>
      <w:r>
        <w:rPr>
          <w:rFonts w:ascii="Times New Roman" w:hAnsi="Times New Roman"/>
          <w:sz w:val="28"/>
        </w:rPr>
        <w:t>;</w:t>
      </w:r>
    </w:p>
    <w:p w:rsidR="002633C7" w:rsidRDefault="009223CF">
      <w:pPr>
        <w:pStyle w:val="ab"/>
        <w:numPr>
          <w:ilvl w:val="0"/>
          <w:numId w:val="36"/>
        </w:numPr>
        <w:tabs>
          <w:tab w:val="left" w:pos="1418"/>
        </w:tabs>
        <w:spacing w:after="0" w:line="264" w:lineRule="auto"/>
        <w:ind w:left="0" w:firstLine="567"/>
        <w:jc w:val="both"/>
        <w:rPr>
          <w:rFonts w:ascii="Times New Roman" w:hAnsi="Times New Roman"/>
          <w:sz w:val="28"/>
        </w:rPr>
      </w:pPr>
      <w:r>
        <w:rPr>
          <w:rFonts w:ascii="Times New Roman" w:hAnsi="Times New Roman"/>
          <w:sz w:val="28"/>
        </w:rPr>
        <w:t>низкий интерес некоторых групп населения к событиям</w:t>
      </w:r>
      <w:r>
        <w:rPr>
          <w:rFonts w:ascii="Times New Roman" w:hAnsi="Times New Roman"/>
          <w:sz w:val="28"/>
        </w:rPr>
        <w:br/>
        <w:t>в культурной сфере;</w:t>
      </w:r>
    </w:p>
    <w:p w:rsidR="002633C7" w:rsidRDefault="009223CF">
      <w:pPr>
        <w:pStyle w:val="ab"/>
        <w:numPr>
          <w:ilvl w:val="0"/>
          <w:numId w:val="36"/>
        </w:numPr>
        <w:tabs>
          <w:tab w:val="left" w:pos="1418"/>
        </w:tabs>
        <w:spacing w:after="0" w:line="264" w:lineRule="auto"/>
        <w:ind w:left="0" w:firstLine="567"/>
        <w:jc w:val="both"/>
        <w:rPr>
          <w:rFonts w:ascii="Times New Roman" w:hAnsi="Times New Roman"/>
          <w:sz w:val="28"/>
        </w:rPr>
      </w:pPr>
      <w:r>
        <w:rPr>
          <w:rFonts w:ascii="Times New Roman" w:hAnsi="Times New Roman"/>
          <w:sz w:val="28"/>
        </w:rPr>
        <w:t>дефицит средств на организацию участия в фестивалях</w:t>
      </w:r>
      <w:r>
        <w:rPr>
          <w:rFonts w:ascii="Times New Roman" w:hAnsi="Times New Roman"/>
          <w:sz w:val="28"/>
        </w:rPr>
        <w:br/>
        <w:t>и конкурсах различного уровня;</w:t>
      </w:r>
    </w:p>
    <w:p w:rsidR="002633C7" w:rsidRDefault="009223CF">
      <w:pPr>
        <w:pStyle w:val="ab"/>
        <w:numPr>
          <w:ilvl w:val="0"/>
          <w:numId w:val="36"/>
        </w:numPr>
        <w:tabs>
          <w:tab w:val="left" w:pos="1418"/>
        </w:tabs>
        <w:spacing w:after="0" w:line="264" w:lineRule="auto"/>
        <w:ind w:left="0" w:firstLine="567"/>
        <w:jc w:val="both"/>
        <w:rPr>
          <w:rFonts w:ascii="Times New Roman" w:hAnsi="Times New Roman"/>
          <w:sz w:val="28"/>
        </w:rPr>
      </w:pPr>
      <w:r>
        <w:rPr>
          <w:rFonts w:ascii="Times New Roman" w:hAnsi="Times New Roman"/>
          <w:sz w:val="28"/>
        </w:rPr>
        <w:t>несовершенство нормативно-правовой базы в отрасли культуры.</w:t>
      </w:r>
    </w:p>
    <w:p w:rsidR="002633C7" w:rsidRDefault="009223CF">
      <w:pPr>
        <w:tabs>
          <w:tab w:val="left" w:pos="0"/>
          <w:tab w:val="left" w:pos="1418"/>
        </w:tabs>
        <w:spacing w:line="264" w:lineRule="auto"/>
        <w:ind w:firstLine="567"/>
        <w:rPr>
          <w:sz w:val="28"/>
        </w:rPr>
      </w:pPr>
      <w:r>
        <w:rPr>
          <w:sz w:val="28"/>
        </w:rPr>
        <w:t>3.</w:t>
      </w:r>
      <w:r>
        <w:rPr>
          <w:sz w:val="28"/>
        </w:rPr>
        <w:tab/>
        <w:t>Ключевые мировые тренды:</w:t>
      </w:r>
    </w:p>
    <w:p w:rsidR="002633C7" w:rsidRDefault="009223CF">
      <w:pPr>
        <w:tabs>
          <w:tab w:val="left" w:pos="0"/>
          <w:tab w:val="left" w:pos="1418"/>
        </w:tabs>
        <w:spacing w:line="264" w:lineRule="auto"/>
        <w:ind w:firstLine="567"/>
        <w:jc w:val="both"/>
        <w:rPr>
          <w:sz w:val="28"/>
        </w:rPr>
      </w:pPr>
      <w:r>
        <w:rPr>
          <w:sz w:val="28"/>
        </w:rPr>
        <w:t xml:space="preserve">1) </w:t>
      </w:r>
      <w:r>
        <w:rPr>
          <w:sz w:val="28"/>
        </w:rPr>
        <w:tab/>
        <w:t>активизация межрегионального и международного культурного обмена;</w:t>
      </w:r>
    </w:p>
    <w:p w:rsidR="002633C7" w:rsidRDefault="009223CF">
      <w:pPr>
        <w:keepNext/>
        <w:tabs>
          <w:tab w:val="left" w:pos="0"/>
          <w:tab w:val="left" w:pos="1418"/>
        </w:tabs>
        <w:spacing w:line="264" w:lineRule="auto"/>
        <w:ind w:firstLine="567"/>
        <w:jc w:val="both"/>
        <w:rPr>
          <w:sz w:val="28"/>
        </w:rPr>
      </w:pPr>
      <w:r>
        <w:rPr>
          <w:sz w:val="28"/>
        </w:rPr>
        <w:t xml:space="preserve">2) </w:t>
      </w:r>
      <w:r>
        <w:rPr>
          <w:sz w:val="28"/>
        </w:rPr>
        <w:tab/>
        <w:t>популяризация русской культуры и языка в зарубежных странах;</w:t>
      </w:r>
    </w:p>
    <w:p w:rsidR="002633C7" w:rsidRDefault="009223CF">
      <w:pPr>
        <w:tabs>
          <w:tab w:val="left" w:pos="0"/>
          <w:tab w:val="left" w:pos="1418"/>
        </w:tabs>
        <w:spacing w:line="264" w:lineRule="auto"/>
        <w:ind w:firstLine="567"/>
        <w:jc w:val="both"/>
        <w:rPr>
          <w:sz w:val="28"/>
        </w:rPr>
      </w:pPr>
      <w:r>
        <w:rPr>
          <w:sz w:val="28"/>
        </w:rPr>
        <w:t xml:space="preserve">3) </w:t>
      </w:r>
      <w:r>
        <w:rPr>
          <w:sz w:val="28"/>
        </w:rPr>
        <w:tab/>
        <w:t>формирование «</w:t>
      </w:r>
      <w:proofErr w:type="spellStart"/>
      <w:r>
        <w:rPr>
          <w:sz w:val="28"/>
        </w:rPr>
        <w:t>креативного</w:t>
      </w:r>
      <w:proofErr w:type="spellEnd"/>
      <w:r>
        <w:rPr>
          <w:sz w:val="28"/>
        </w:rPr>
        <w:t xml:space="preserve"> класса»;</w:t>
      </w:r>
    </w:p>
    <w:p w:rsidR="002633C7" w:rsidRDefault="009223CF">
      <w:pPr>
        <w:keepNext/>
        <w:tabs>
          <w:tab w:val="left" w:pos="0"/>
          <w:tab w:val="left" w:pos="1418"/>
        </w:tabs>
        <w:spacing w:line="264" w:lineRule="auto"/>
        <w:ind w:firstLine="567"/>
        <w:jc w:val="both"/>
        <w:rPr>
          <w:sz w:val="28"/>
        </w:rPr>
      </w:pPr>
      <w:r>
        <w:rPr>
          <w:sz w:val="28"/>
        </w:rPr>
        <w:t xml:space="preserve">4) </w:t>
      </w:r>
      <w:r>
        <w:rPr>
          <w:sz w:val="28"/>
        </w:rPr>
        <w:tab/>
        <w:t>формирование высокотехнологичного общества потребления. Место прекрасного занимают другие ценности, которые получили название «</w:t>
      </w:r>
      <w:proofErr w:type="spellStart"/>
      <w:proofErr w:type="gramStart"/>
      <w:r>
        <w:rPr>
          <w:sz w:val="28"/>
        </w:rPr>
        <w:t>шок-ценности</w:t>
      </w:r>
      <w:proofErr w:type="spellEnd"/>
      <w:proofErr w:type="gramEnd"/>
      <w:r>
        <w:rPr>
          <w:sz w:val="28"/>
        </w:rPr>
        <w:t>» – новизна, интенсивность, необычность. Подобное «искусство» в отличие от традиционного искусства не выполняет эстетической функции как главной и определяющей, оно осуществляет другие социальные функции;</w:t>
      </w:r>
    </w:p>
    <w:p w:rsidR="002633C7" w:rsidRDefault="009223CF">
      <w:pPr>
        <w:keepNext/>
        <w:tabs>
          <w:tab w:val="left" w:pos="0"/>
          <w:tab w:val="left" w:pos="1418"/>
        </w:tabs>
        <w:spacing w:line="264" w:lineRule="auto"/>
        <w:ind w:firstLine="567"/>
        <w:jc w:val="both"/>
        <w:rPr>
          <w:sz w:val="28"/>
        </w:rPr>
      </w:pPr>
      <w:r>
        <w:rPr>
          <w:sz w:val="28"/>
        </w:rPr>
        <w:t xml:space="preserve">5) </w:t>
      </w:r>
      <w:r>
        <w:rPr>
          <w:sz w:val="28"/>
        </w:rPr>
        <w:tab/>
      </w:r>
      <w:proofErr w:type="spellStart"/>
      <w:r>
        <w:rPr>
          <w:sz w:val="28"/>
        </w:rPr>
        <w:t>технизация</w:t>
      </w:r>
      <w:proofErr w:type="spellEnd"/>
      <w:r>
        <w:rPr>
          <w:sz w:val="28"/>
        </w:rPr>
        <w:t xml:space="preserve"> культуры;</w:t>
      </w:r>
    </w:p>
    <w:p w:rsidR="002633C7" w:rsidRDefault="009223CF">
      <w:pPr>
        <w:tabs>
          <w:tab w:val="left" w:pos="0"/>
          <w:tab w:val="left" w:pos="1418"/>
        </w:tabs>
        <w:spacing w:line="264" w:lineRule="auto"/>
        <w:ind w:firstLine="567"/>
        <w:jc w:val="both"/>
        <w:rPr>
          <w:sz w:val="28"/>
        </w:rPr>
      </w:pPr>
      <w:r>
        <w:rPr>
          <w:sz w:val="28"/>
        </w:rPr>
        <w:t xml:space="preserve">6) </w:t>
      </w:r>
      <w:r>
        <w:rPr>
          <w:sz w:val="28"/>
        </w:rPr>
        <w:tab/>
        <w:t>формирование экологического мышления.</w:t>
      </w:r>
    </w:p>
    <w:p w:rsidR="002633C7" w:rsidRDefault="009223CF">
      <w:pPr>
        <w:tabs>
          <w:tab w:val="left" w:pos="0"/>
          <w:tab w:val="left" w:pos="1418"/>
        </w:tabs>
        <w:spacing w:line="264" w:lineRule="auto"/>
        <w:ind w:firstLine="567"/>
        <w:jc w:val="both"/>
        <w:rPr>
          <w:sz w:val="28"/>
        </w:rPr>
      </w:pPr>
      <w:r>
        <w:rPr>
          <w:sz w:val="28"/>
        </w:rPr>
        <w:t>4.</w:t>
      </w:r>
      <w:r>
        <w:rPr>
          <w:sz w:val="28"/>
        </w:rPr>
        <w:tab/>
        <w:t>Цели:</w:t>
      </w:r>
    </w:p>
    <w:p w:rsidR="002633C7" w:rsidRDefault="009223CF">
      <w:pPr>
        <w:pStyle w:val="ab"/>
        <w:numPr>
          <w:ilvl w:val="0"/>
          <w:numId w:val="37"/>
        </w:numPr>
        <w:tabs>
          <w:tab w:val="left" w:pos="0"/>
          <w:tab w:val="left" w:pos="1418"/>
        </w:tabs>
        <w:spacing w:after="0" w:line="264" w:lineRule="auto"/>
        <w:ind w:left="0" w:firstLine="567"/>
        <w:jc w:val="both"/>
        <w:rPr>
          <w:rFonts w:ascii="Times New Roman" w:hAnsi="Times New Roman"/>
          <w:sz w:val="28"/>
        </w:rPr>
      </w:pPr>
      <w:r>
        <w:rPr>
          <w:rFonts w:ascii="Times New Roman" w:hAnsi="Times New Roman"/>
          <w:sz w:val="28"/>
        </w:rPr>
        <w:t>возможности для самореализации и развития талантов.</w:t>
      </w:r>
      <w:r>
        <w:rPr>
          <w:rFonts w:ascii="Times New Roman" w:hAnsi="Times New Roman"/>
          <w:sz w:val="28"/>
        </w:rPr>
        <w:tab/>
      </w:r>
    </w:p>
    <w:p w:rsidR="002633C7" w:rsidRDefault="009223CF">
      <w:pPr>
        <w:pStyle w:val="ab"/>
        <w:tabs>
          <w:tab w:val="left" w:pos="0"/>
          <w:tab w:val="left" w:pos="1418"/>
        </w:tabs>
        <w:spacing w:after="0" w:line="264" w:lineRule="auto"/>
        <w:ind w:left="0" w:firstLine="567"/>
        <w:jc w:val="both"/>
        <w:rPr>
          <w:rFonts w:ascii="Times New Roman" w:hAnsi="Times New Roman"/>
          <w:sz w:val="28"/>
        </w:rPr>
      </w:pPr>
      <w:r>
        <w:rPr>
          <w:rFonts w:ascii="Times New Roman" w:hAnsi="Times New Roman"/>
          <w:sz w:val="28"/>
        </w:rPr>
        <w:tab/>
        <w:t xml:space="preserve">Индикатор 1. Число посещений культурных мероприятий: </w:t>
      </w:r>
    </w:p>
    <w:p w:rsidR="002633C7" w:rsidRDefault="009223CF">
      <w:pPr>
        <w:numPr>
          <w:ilvl w:val="0"/>
          <w:numId w:val="38"/>
        </w:numPr>
        <w:tabs>
          <w:tab w:val="left" w:pos="0"/>
          <w:tab w:val="left" w:pos="1418"/>
        </w:tabs>
        <w:spacing w:line="264" w:lineRule="auto"/>
        <w:ind w:left="0" w:firstLine="567"/>
        <w:jc w:val="both"/>
        <w:rPr>
          <w:sz w:val="28"/>
        </w:rPr>
      </w:pPr>
      <w:r>
        <w:rPr>
          <w:sz w:val="28"/>
        </w:rPr>
        <w:t xml:space="preserve">2021 год –2,8 </w:t>
      </w:r>
      <w:proofErr w:type="spellStart"/>
      <w:proofErr w:type="gramStart"/>
      <w:r>
        <w:rPr>
          <w:sz w:val="28"/>
        </w:rPr>
        <w:t>млн</w:t>
      </w:r>
      <w:proofErr w:type="spellEnd"/>
      <w:proofErr w:type="gramEnd"/>
      <w:r>
        <w:rPr>
          <w:sz w:val="28"/>
        </w:rPr>
        <w:t xml:space="preserve"> посещений в год;</w:t>
      </w:r>
    </w:p>
    <w:p w:rsidR="002633C7" w:rsidRDefault="009223CF">
      <w:pPr>
        <w:numPr>
          <w:ilvl w:val="0"/>
          <w:numId w:val="38"/>
        </w:numPr>
        <w:tabs>
          <w:tab w:val="left" w:pos="0"/>
          <w:tab w:val="left" w:pos="1418"/>
        </w:tabs>
        <w:spacing w:line="264" w:lineRule="auto"/>
        <w:ind w:left="0" w:firstLine="567"/>
        <w:jc w:val="both"/>
        <w:rPr>
          <w:sz w:val="28"/>
        </w:rPr>
      </w:pPr>
      <w:r>
        <w:rPr>
          <w:sz w:val="28"/>
        </w:rPr>
        <w:t xml:space="preserve">2024 год –3,9 </w:t>
      </w:r>
      <w:proofErr w:type="spellStart"/>
      <w:proofErr w:type="gramStart"/>
      <w:r>
        <w:rPr>
          <w:sz w:val="28"/>
        </w:rPr>
        <w:t>млн</w:t>
      </w:r>
      <w:proofErr w:type="spellEnd"/>
      <w:proofErr w:type="gramEnd"/>
      <w:r>
        <w:rPr>
          <w:sz w:val="28"/>
        </w:rPr>
        <w:t xml:space="preserve"> посещений в год;</w:t>
      </w:r>
    </w:p>
    <w:p w:rsidR="002633C7" w:rsidRDefault="009223CF">
      <w:pPr>
        <w:numPr>
          <w:ilvl w:val="0"/>
          <w:numId w:val="38"/>
        </w:numPr>
        <w:tabs>
          <w:tab w:val="left" w:pos="0"/>
          <w:tab w:val="left" w:pos="1418"/>
        </w:tabs>
        <w:spacing w:line="264" w:lineRule="auto"/>
        <w:ind w:left="0" w:firstLine="567"/>
        <w:jc w:val="both"/>
        <w:rPr>
          <w:sz w:val="28"/>
        </w:rPr>
      </w:pPr>
      <w:r>
        <w:rPr>
          <w:sz w:val="28"/>
        </w:rPr>
        <w:lastRenderedPageBreak/>
        <w:t xml:space="preserve">2030 год –8,08 </w:t>
      </w:r>
      <w:proofErr w:type="spellStart"/>
      <w:proofErr w:type="gramStart"/>
      <w:r>
        <w:rPr>
          <w:sz w:val="28"/>
        </w:rPr>
        <w:t>млн</w:t>
      </w:r>
      <w:proofErr w:type="spellEnd"/>
      <w:proofErr w:type="gramEnd"/>
      <w:r>
        <w:rPr>
          <w:sz w:val="28"/>
        </w:rPr>
        <w:t xml:space="preserve"> посещений в год.</w:t>
      </w:r>
    </w:p>
    <w:p w:rsidR="002633C7" w:rsidRDefault="009223CF">
      <w:pPr>
        <w:tabs>
          <w:tab w:val="left" w:pos="0"/>
          <w:tab w:val="left" w:pos="1418"/>
        </w:tabs>
        <w:spacing w:line="264" w:lineRule="auto"/>
        <w:ind w:firstLine="567"/>
        <w:jc w:val="both"/>
        <w:rPr>
          <w:sz w:val="28"/>
        </w:rPr>
      </w:pPr>
      <w:r>
        <w:rPr>
          <w:sz w:val="28"/>
        </w:rPr>
        <w:t xml:space="preserve">           Индикатор 2. Условия для воспитания гармонично развитой и социально ответственной личности:</w:t>
      </w:r>
    </w:p>
    <w:p w:rsidR="002633C7" w:rsidRDefault="009223CF" w:rsidP="00C12C23">
      <w:pPr>
        <w:tabs>
          <w:tab w:val="left" w:pos="0"/>
          <w:tab w:val="left" w:pos="1418"/>
        </w:tabs>
        <w:spacing w:line="264" w:lineRule="auto"/>
        <w:ind w:firstLine="567"/>
        <w:jc w:val="both"/>
        <w:rPr>
          <w:sz w:val="28"/>
        </w:rPr>
      </w:pPr>
      <w:r>
        <w:rPr>
          <w:sz w:val="28"/>
        </w:rPr>
        <w:t xml:space="preserve">а)        </w:t>
      </w:r>
      <w:r w:rsidR="00C12C23">
        <w:rPr>
          <w:sz w:val="28"/>
        </w:rPr>
        <w:t xml:space="preserve"> </w:t>
      </w:r>
      <w:r>
        <w:rPr>
          <w:sz w:val="28"/>
        </w:rPr>
        <w:t xml:space="preserve">2021 год –101 </w:t>
      </w:r>
      <w:r w:rsidR="009417DC">
        <w:rPr>
          <w:sz w:val="28"/>
        </w:rPr>
        <w:t>%</w:t>
      </w:r>
      <w:r>
        <w:rPr>
          <w:sz w:val="28"/>
        </w:rPr>
        <w:t>;</w:t>
      </w:r>
    </w:p>
    <w:p w:rsidR="002633C7" w:rsidRDefault="009223CF" w:rsidP="00C12C23">
      <w:pPr>
        <w:keepNext/>
        <w:tabs>
          <w:tab w:val="left" w:pos="1418"/>
        </w:tabs>
        <w:ind w:firstLine="567"/>
        <w:contextualSpacing/>
        <w:jc w:val="both"/>
        <w:rPr>
          <w:sz w:val="28"/>
        </w:rPr>
      </w:pPr>
      <w:r>
        <w:rPr>
          <w:sz w:val="28"/>
        </w:rPr>
        <w:t xml:space="preserve">б)        </w:t>
      </w:r>
      <w:r w:rsidR="00C12C23">
        <w:rPr>
          <w:sz w:val="28"/>
        </w:rPr>
        <w:t xml:space="preserve"> </w:t>
      </w:r>
      <w:r>
        <w:rPr>
          <w:sz w:val="28"/>
        </w:rPr>
        <w:t xml:space="preserve">2024 год –107 </w:t>
      </w:r>
      <w:r w:rsidR="009417DC">
        <w:rPr>
          <w:sz w:val="28"/>
        </w:rPr>
        <w:t>%</w:t>
      </w:r>
      <w:r>
        <w:rPr>
          <w:sz w:val="28"/>
        </w:rPr>
        <w:t>;</w:t>
      </w:r>
    </w:p>
    <w:p w:rsidR="002633C7" w:rsidRDefault="009223CF" w:rsidP="00C12C23">
      <w:pPr>
        <w:keepNext/>
        <w:tabs>
          <w:tab w:val="left" w:pos="1418"/>
        </w:tabs>
        <w:ind w:firstLine="567"/>
        <w:contextualSpacing/>
        <w:jc w:val="both"/>
        <w:rPr>
          <w:sz w:val="28"/>
        </w:rPr>
      </w:pPr>
      <w:r>
        <w:rPr>
          <w:sz w:val="28"/>
        </w:rPr>
        <w:t xml:space="preserve">в)        </w:t>
      </w:r>
      <w:r w:rsidR="00C12C23">
        <w:rPr>
          <w:sz w:val="28"/>
        </w:rPr>
        <w:t xml:space="preserve"> </w:t>
      </w:r>
      <w:r>
        <w:rPr>
          <w:sz w:val="28"/>
        </w:rPr>
        <w:t xml:space="preserve">2030 год –130 </w:t>
      </w:r>
      <w:r w:rsidR="009417DC">
        <w:rPr>
          <w:sz w:val="28"/>
        </w:rPr>
        <w:t>%</w:t>
      </w:r>
      <w:r>
        <w:rPr>
          <w:sz w:val="28"/>
        </w:rPr>
        <w:t>.</w:t>
      </w:r>
    </w:p>
    <w:p w:rsidR="002633C7" w:rsidRDefault="009223CF">
      <w:pPr>
        <w:widowControl w:val="0"/>
        <w:tabs>
          <w:tab w:val="left" w:pos="1418"/>
        </w:tabs>
        <w:ind w:firstLine="567"/>
        <w:jc w:val="both"/>
        <w:rPr>
          <w:sz w:val="28"/>
        </w:rPr>
      </w:pPr>
      <w:r>
        <w:rPr>
          <w:sz w:val="28"/>
        </w:rPr>
        <w:t xml:space="preserve">2) </w:t>
      </w:r>
      <w:r>
        <w:rPr>
          <w:sz w:val="28"/>
        </w:rPr>
        <w:tab/>
        <w:t>формирование учреждений культуры современных форматов.</w:t>
      </w:r>
    </w:p>
    <w:p w:rsidR="002633C7" w:rsidRDefault="009223CF">
      <w:pPr>
        <w:widowControl w:val="0"/>
        <w:tabs>
          <w:tab w:val="left" w:pos="1418"/>
        </w:tabs>
        <w:ind w:firstLine="567"/>
        <w:jc w:val="both"/>
        <w:rPr>
          <w:sz w:val="28"/>
        </w:rPr>
      </w:pPr>
      <w:r>
        <w:rPr>
          <w:sz w:val="28"/>
        </w:rPr>
        <w:tab/>
        <w:t>Индикатор 3. Количество созданных (реконструированных) и капитально отремонтированных объектов организаций культуры:</w:t>
      </w:r>
    </w:p>
    <w:p w:rsidR="002633C7" w:rsidRDefault="009223CF">
      <w:pPr>
        <w:widowControl w:val="0"/>
        <w:tabs>
          <w:tab w:val="left" w:pos="1418"/>
        </w:tabs>
        <w:ind w:firstLine="567"/>
        <w:jc w:val="both"/>
        <w:rPr>
          <w:sz w:val="28"/>
        </w:rPr>
      </w:pPr>
      <w:r>
        <w:rPr>
          <w:sz w:val="28"/>
        </w:rPr>
        <w:t xml:space="preserve">а)        </w:t>
      </w:r>
      <w:r w:rsidR="00C12C23">
        <w:rPr>
          <w:sz w:val="28"/>
        </w:rPr>
        <w:t xml:space="preserve"> </w:t>
      </w:r>
      <w:r>
        <w:rPr>
          <w:sz w:val="28"/>
        </w:rPr>
        <w:t>2021 год –1 организации культуры;</w:t>
      </w:r>
    </w:p>
    <w:p w:rsidR="002633C7" w:rsidRDefault="009223CF">
      <w:pPr>
        <w:widowControl w:val="0"/>
        <w:tabs>
          <w:tab w:val="left" w:pos="1418"/>
        </w:tabs>
        <w:ind w:firstLine="567"/>
        <w:jc w:val="both"/>
        <w:rPr>
          <w:sz w:val="28"/>
        </w:rPr>
      </w:pPr>
      <w:r>
        <w:rPr>
          <w:sz w:val="28"/>
        </w:rPr>
        <w:t xml:space="preserve">б)        </w:t>
      </w:r>
      <w:r w:rsidR="00C12C23">
        <w:rPr>
          <w:sz w:val="28"/>
        </w:rPr>
        <w:t xml:space="preserve"> </w:t>
      </w:r>
      <w:r>
        <w:rPr>
          <w:sz w:val="28"/>
        </w:rPr>
        <w:t>2024 год –2 организации культуры;</w:t>
      </w:r>
    </w:p>
    <w:p w:rsidR="002633C7" w:rsidRDefault="009223CF" w:rsidP="00C12C23">
      <w:pPr>
        <w:widowControl w:val="0"/>
        <w:tabs>
          <w:tab w:val="left" w:pos="1418"/>
        </w:tabs>
        <w:ind w:firstLine="567"/>
        <w:jc w:val="both"/>
        <w:rPr>
          <w:sz w:val="28"/>
        </w:rPr>
      </w:pPr>
      <w:r>
        <w:rPr>
          <w:sz w:val="28"/>
        </w:rPr>
        <w:t xml:space="preserve">в)        </w:t>
      </w:r>
      <w:r w:rsidR="00C12C23">
        <w:rPr>
          <w:sz w:val="28"/>
        </w:rPr>
        <w:t xml:space="preserve"> </w:t>
      </w:r>
      <w:r>
        <w:rPr>
          <w:sz w:val="28"/>
        </w:rPr>
        <w:t>2030 год –2 организации культуры.</w:t>
      </w:r>
    </w:p>
    <w:p w:rsidR="00C12C23" w:rsidRDefault="00C12C23">
      <w:pPr>
        <w:widowControl w:val="0"/>
        <w:tabs>
          <w:tab w:val="left" w:pos="1418"/>
        </w:tabs>
        <w:ind w:firstLine="567"/>
        <w:jc w:val="both"/>
        <w:rPr>
          <w:sz w:val="28"/>
        </w:rPr>
      </w:pPr>
      <w:r>
        <w:rPr>
          <w:sz w:val="28"/>
        </w:rPr>
        <w:t>3)</w:t>
      </w:r>
      <w:r>
        <w:rPr>
          <w:sz w:val="28"/>
        </w:rPr>
        <w:tab/>
        <w:t>увеличение численности членов казачьих обществ, привлеченных к несению службы на территории города Волгодонска.</w:t>
      </w:r>
    </w:p>
    <w:p w:rsidR="00C12C23" w:rsidRDefault="00C12C23" w:rsidP="00C12C23">
      <w:pPr>
        <w:widowControl w:val="0"/>
        <w:tabs>
          <w:tab w:val="left" w:pos="1418"/>
        </w:tabs>
        <w:ind w:firstLine="567"/>
        <w:jc w:val="both"/>
        <w:rPr>
          <w:sz w:val="28"/>
        </w:rPr>
      </w:pPr>
      <w:r>
        <w:rPr>
          <w:sz w:val="28"/>
        </w:rPr>
        <w:tab/>
        <w:t xml:space="preserve">Индикатор 4. </w:t>
      </w:r>
      <w:r w:rsidRPr="00C12C23">
        <w:rPr>
          <w:sz w:val="28"/>
        </w:rPr>
        <w:t>Численность казаков Волгодонского городского казачьего общества «Всевеликое войско Донское», состоящих в добровольной народной дружи</w:t>
      </w:r>
      <w:r>
        <w:rPr>
          <w:sz w:val="28"/>
        </w:rPr>
        <w:t>не города Волгодонска:</w:t>
      </w:r>
    </w:p>
    <w:p w:rsidR="00C12C23" w:rsidRPr="00C12C23" w:rsidRDefault="00C12C23" w:rsidP="00C12C23">
      <w:pPr>
        <w:pStyle w:val="ab"/>
        <w:widowControl w:val="0"/>
        <w:numPr>
          <w:ilvl w:val="0"/>
          <w:numId w:val="188"/>
        </w:numPr>
        <w:tabs>
          <w:tab w:val="left" w:pos="1418"/>
        </w:tabs>
        <w:spacing w:after="0"/>
        <w:ind w:left="0" w:firstLine="567"/>
        <w:jc w:val="both"/>
        <w:rPr>
          <w:rFonts w:ascii="Times New Roman" w:hAnsi="Times New Roman"/>
          <w:sz w:val="28"/>
        </w:rPr>
      </w:pPr>
      <w:r w:rsidRPr="00C12C23">
        <w:rPr>
          <w:rFonts w:ascii="Times New Roman" w:hAnsi="Times New Roman"/>
          <w:sz w:val="28"/>
        </w:rPr>
        <w:t>2021 год – 10 человек;</w:t>
      </w:r>
    </w:p>
    <w:p w:rsidR="00C12C23" w:rsidRPr="00C12C23" w:rsidRDefault="00C12C23" w:rsidP="00C12C23">
      <w:pPr>
        <w:pStyle w:val="ab"/>
        <w:widowControl w:val="0"/>
        <w:numPr>
          <w:ilvl w:val="0"/>
          <w:numId w:val="188"/>
        </w:numPr>
        <w:tabs>
          <w:tab w:val="left" w:pos="1418"/>
        </w:tabs>
        <w:spacing w:after="0"/>
        <w:ind w:left="0" w:firstLine="567"/>
        <w:jc w:val="both"/>
        <w:rPr>
          <w:rFonts w:ascii="Times New Roman" w:hAnsi="Times New Roman"/>
          <w:sz w:val="28"/>
        </w:rPr>
      </w:pPr>
      <w:r w:rsidRPr="00C12C23">
        <w:rPr>
          <w:rFonts w:ascii="Times New Roman" w:hAnsi="Times New Roman"/>
          <w:sz w:val="28"/>
        </w:rPr>
        <w:t>2024 год – 14 человек;</w:t>
      </w:r>
    </w:p>
    <w:p w:rsidR="00C12C23" w:rsidRPr="00C12C23" w:rsidRDefault="00C12C23" w:rsidP="00C12C23">
      <w:pPr>
        <w:pStyle w:val="ab"/>
        <w:widowControl w:val="0"/>
        <w:numPr>
          <w:ilvl w:val="0"/>
          <w:numId w:val="188"/>
        </w:numPr>
        <w:tabs>
          <w:tab w:val="left" w:pos="1418"/>
        </w:tabs>
        <w:spacing w:after="0"/>
        <w:ind w:left="0" w:firstLine="567"/>
        <w:jc w:val="both"/>
        <w:rPr>
          <w:rFonts w:ascii="Times New Roman" w:hAnsi="Times New Roman"/>
          <w:sz w:val="28"/>
        </w:rPr>
      </w:pPr>
      <w:r w:rsidRPr="00C12C23">
        <w:rPr>
          <w:rFonts w:ascii="Times New Roman" w:hAnsi="Times New Roman"/>
          <w:sz w:val="28"/>
        </w:rPr>
        <w:t>2030 год – 18 человек.</w:t>
      </w:r>
    </w:p>
    <w:p w:rsidR="002633C7" w:rsidRDefault="009223CF" w:rsidP="00C12C23">
      <w:pPr>
        <w:widowControl w:val="0"/>
        <w:tabs>
          <w:tab w:val="left" w:pos="1418"/>
        </w:tabs>
        <w:ind w:firstLine="567"/>
        <w:jc w:val="both"/>
        <w:rPr>
          <w:sz w:val="28"/>
        </w:rPr>
      </w:pPr>
      <w:r>
        <w:rPr>
          <w:sz w:val="28"/>
        </w:rPr>
        <w:t xml:space="preserve">5. </w:t>
      </w:r>
      <w:r>
        <w:rPr>
          <w:sz w:val="28"/>
        </w:rPr>
        <w:tab/>
        <w:t>Приоритетные задачи и мероприятия:</w:t>
      </w:r>
    </w:p>
    <w:p w:rsidR="002633C7" w:rsidRDefault="009223CF" w:rsidP="00C12C23">
      <w:pPr>
        <w:widowControl w:val="0"/>
        <w:numPr>
          <w:ilvl w:val="0"/>
          <w:numId w:val="39"/>
        </w:numPr>
        <w:tabs>
          <w:tab w:val="left" w:pos="0"/>
          <w:tab w:val="left" w:pos="1418"/>
        </w:tabs>
        <w:ind w:left="0" w:firstLine="567"/>
        <w:jc w:val="both"/>
        <w:rPr>
          <w:sz w:val="28"/>
        </w:rPr>
      </w:pPr>
      <w:r>
        <w:rPr>
          <w:spacing w:val="-4"/>
          <w:sz w:val="28"/>
        </w:rPr>
        <w:t>проведение мероприятий по подготовке высококвалифицированных</w:t>
      </w:r>
      <w:r>
        <w:rPr>
          <w:sz w:val="28"/>
        </w:rPr>
        <w:t xml:space="preserve"> кадров, предотвращения оттока профессиональных кадров;</w:t>
      </w:r>
    </w:p>
    <w:p w:rsidR="002633C7" w:rsidRDefault="009223CF">
      <w:pPr>
        <w:widowControl w:val="0"/>
        <w:numPr>
          <w:ilvl w:val="0"/>
          <w:numId w:val="39"/>
        </w:numPr>
        <w:tabs>
          <w:tab w:val="left" w:pos="0"/>
          <w:tab w:val="left" w:pos="1418"/>
        </w:tabs>
        <w:ind w:left="0" w:firstLine="567"/>
        <w:jc w:val="both"/>
        <w:rPr>
          <w:sz w:val="28"/>
        </w:rPr>
      </w:pPr>
      <w:r>
        <w:rPr>
          <w:spacing w:val="-2"/>
          <w:sz w:val="28"/>
        </w:rPr>
        <w:t>поиск возможности восполнения дефицита средств на организацию</w:t>
      </w:r>
      <w:r>
        <w:rPr>
          <w:sz w:val="28"/>
        </w:rPr>
        <w:t xml:space="preserve"> участия в фестивалях и конкурсах различного уровня;</w:t>
      </w:r>
    </w:p>
    <w:p w:rsidR="002633C7" w:rsidRDefault="009223CF">
      <w:pPr>
        <w:widowControl w:val="0"/>
        <w:numPr>
          <w:ilvl w:val="0"/>
          <w:numId w:val="39"/>
        </w:numPr>
        <w:tabs>
          <w:tab w:val="left" w:pos="0"/>
          <w:tab w:val="left" w:pos="1418"/>
        </w:tabs>
        <w:ind w:left="0" w:firstLine="567"/>
        <w:jc w:val="both"/>
        <w:rPr>
          <w:sz w:val="28"/>
        </w:rPr>
      </w:pPr>
      <w:r>
        <w:rPr>
          <w:spacing w:val="-4"/>
          <w:sz w:val="28"/>
        </w:rPr>
        <w:t>создание условий для повышения качества и конкурентоспособности</w:t>
      </w:r>
      <w:r>
        <w:rPr>
          <w:sz w:val="28"/>
        </w:rPr>
        <w:t xml:space="preserve"> услуг сферы культуры;</w:t>
      </w:r>
    </w:p>
    <w:p w:rsidR="002633C7" w:rsidRDefault="009223CF">
      <w:pPr>
        <w:widowControl w:val="0"/>
        <w:numPr>
          <w:ilvl w:val="0"/>
          <w:numId w:val="39"/>
        </w:numPr>
        <w:tabs>
          <w:tab w:val="left" w:pos="0"/>
          <w:tab w:val="left" w:pos="1418"/>
        </w:tabs>
        <w:ind w:left="0" w:firstLine="567"/>
        <w:jc w:val="both"/>
        <w:rPr>
          <w:sz w:val="28"/>
        </w:rPr>
      </w:pPr>
      <w:r>
        <w:rPr>
          <w:sz w:val="28"/>
        </w:rPr>
        <w:t>осуществление модернизации и развитие инфраструктуры учреждений в сфере культуры;</w:t>
      </w:r>
    </w:p>
    <w:p w:rsidR="002633C7" w:rsidRDefault="009223CF">
      <w:pPr>
        <w:widowControl w:val="0"/>
        <w:numPr>
          <w:ilvl w:val="0"/>
          <w:numId w:val="39"/>
        </w:numPr>
        <w:tabs>
          <w:tab w:val="left" w:pos="0"/>
          <w:tab w:val="left" w:pos="1418"/>
        </w:tabs>
        <w:ind w:left="0" w:firstLine="567"/>
        <w:jc w:val="both"/>
        <w:rPr>
          <w:sz w:val="28"/>
        </w:rPr>
      </w:pPr>
      <w:r>
        <w:rPr>
          <w:sz w:val="28"/>
        </w:rPr>
        <w:t>выявление и поддержка творческой молодежи;</w:t>
      </w:r>
    </w:p>
    <w:p w:rsidR="002633C7" w:rsidRDefault="009223CF">
      <w:pPr>
        <w:widowControl w:val="0"/>
        <w:numPr>
          <w:ilvl w:val="0"/>
          <w:numId w:val="39"/>
        </w:numPr>
        <w:tabs>
          <w:tab w:val="left" w:pos="0"/>
          <w:tab w:val="left" w:pos="1418"/>
        </w:tabs>
        <w:ind w:left="0" w:firstLine="567"/>
        <w:jc w:val="both"/>
        <w:rPr>
          <w:sz w:val="28"/>
        </w:rPr>
      </w:pPr>
      <w:r>
        <w:rPr>
          <w:sz w:val="28"/>
        </w:rPr>
        <w:t>проведение работы по совершенствованию нормативно-правовой базы в отрасли культуры;</w:t>
      </w:r>
    </w:p>
    <w:p w:rsidR="002633C7" w:rsidRDefault="009223CF">
      <w:pPr>
        <w:widowControl w:val="0"/>
        <w:numPr>
          <w:ilvl w:val="0"/>
          <w:numId w:val="39"/>
        </w:numPr>
        <w:tabs>
          <w:tab w:val="left" w:pos="0"/>
          <w:tab w:val="left" w:pos="1418"/>
        </w:tabs>
        <w:ind w:left="0" w:firstLine="567"/>
        <w:jc w:val="both"/>
        <w:rPr>
          <w:sz w:val="28"/>
        </w:rPr>
      </w:pPr>
      <w:r>
        <w:rPr>
          <w:sz w:val="28"/>
        </w:rPr>
        <w:t>сохранение и развитие казачьей культуры:</w:t>
      </w:r>
    </w:p>
    <w:p w:rsidR="002633C7" w:rsidRDefault="009223CF">
      <w:pPr>
        <w:numPr>
          <w:ilvl w:val="0"/>
          <w:numId w:val="40"/>
        </w:numPr>
        <w:tabs>
          <w:tab w:val="left" w:pos="0"/>
          <w:tab w:val="left" w:pos="1418"/>
        </w:tabs>
        <w:ind w:left="0" w:firstLine="567"/>
        <w:contextualSpacing/>
        <w:jc w:val="both"/>
        <w:rPr>
          <w:sz w:val="28"/>
        </w:rPr>
      </w:pPr>
      <w:r>
        <w:rPr>
          <w:sz w:val="28"/>
        </w:rPr>
        <w:t xml:space="preserve"> организация на территории города фестивалей, конкурсов, выставок и форумов различной направленности;</w:t>
      </w:r>
    </w:p>
    <w:p w:rsidR="002633C7" w:rsidRDefault="009223CF">
      <w:pPr>
        <w:numPr>
          <w:ilvl w:val="0"/>
          <w:numId w:val="40"/>
        </w:numPr>
        <w:tabs>
          <w:tab w:val="left" w:pos="0"/>
          <w:tab w:val="left" w:pos="426"/>
          <w:tab w:val="left" w:pos="1418"/>
        </w:tabs>
        <w:ind w:left="0" w:firstLine="567"/>
        <w:contextualSpacing/>
        <w:jc w:val="both"/>
        <w:rPr>
          <w:sz w:val="28"/>
        </w:rPr>
      </w:pPr>
      <w:r>
        <w:rPr>
          <w:sz w:val="28"/>
        </w:rPr>
        <w:t>содействие сохранению и развитию самобытной казачьей культуры;</w:t>
      </w:r>
    </w:p>
    <w:p w:rsidR="002633C7" w:rsidRDefault="009223CF">
      <w:pPr>
        <w:tabs>
          <w:tab w:val="left" w:pos="0"/>
          <w:tab w:val="left" w:pos="1418"/>
        </w:tabs>
        <w:ind w:firstLine="567"/>
        <w:rPr>
          <w:sz w:val="28"/>
        </w:rPr>
      </w:pPr>
      <w:r>
        <w:rPr>
          <w:sz w:val="28"/>
        </w:rPr>
        <w:t>Библиотечное обслуживание:</w:t>
      </w:r>
    </w:p>
    <w:p w:rsidR="002633C7" w:rsidRDefault="009223CF">
      <w:pPr>
        <w:widowControl w:val="0"/>
        <w:numPr>
          <w:ilvl w:val="0"/>
          <w:numId w:val="39"/>
        </w:numPr>
        <w:tabs>
          <w:tab w:val="left" w:pos="1418"/>
        </w:tabs>
        <w:ind w:left="0" w:firstLine="567"/>
        <w:jc w:val="both"/>
        <w:rPr>
          <w:sz w:val="28"/>
        </w:rPr>
      </w:pPr>
      <w:r>
        <w:rPr>
          <w:sz w:val="28"/>
        </w:rPr>
        <w:t>модернизация компьютерного парка муниципальных библиотек (2021 – 2030 гг.);</w:t>
      </w:r>
    </w:p>
    <w:p w:rsidR="002633C7" w:rsidRDefault="009223CF">
      <w:pPr>
        <w:widowControl w:val="0"/>
        <w:numPr>
          <w:ilvl w:val="0"/>
          <w:numId w:val="39"/>
        </w:numPr>
        <w:tabs>
          <w:tab w:val="left" w:pos="1418"/>
        </w:tabs>
        <w:ind w:left="0" w:firstLine="567"/>
        <w:jc w:val="both"/>
        <w:rPr>
          <w:sz w:val="28"/>
        </w:rPr>
      </w:pPr>
      <w:r>
        <w:rPr>
          <w:sz w:val="28"/>
        </w:rPr>
        <w:t>продолжение комплектования книжных фондов (2021 – 2030 гг.);</w:t>
      </w:r>
    </w:p>
    <w:p w:rsidR="002633C7" w:rsidRDefault="009223CF">
      <w:pPr>
        <w:numPr>
          <w:ilvl w:val="0"/>
          <w:numId w:val="39"/>
        </w:numPr>
        <w:tabs>
          <w:tab w:val="left" w:pos="1418"/>
        </w:tabs>
        <w:ind w:left="0" w:firstLine="567"/>
        <w:jc w:val="both"/>
        <w:rPr>
          <w:sz w:val="28"/>
        </w:rPr>
      </w:pPr>
      <w:r>
        <w:rPr>
          <w:sz w:val="28"/>
        </w:rPr>
        <w:t>увеличение количества посещений библиотек;</w:t>
      </w:r>
    </w:p>
    <w:p w:rsidR="002633C7" w:rsidRDefault="009223CF">
      <w:pPr>
        <w:numPr>
          <w:ilvl w:val="0"/>
          <w:numId w:val="39"/>
        </w:numPr>
        <w:tabs>
          <w:tab w:val="left" w:pos="1418"/>
        </w:tabs>
        <w:ind w:left="0" w:firstLine="567"/>
        <w:jc w:val="both"/>
        <w:rPr>
          <w:sz w:val="28"/>
        </w:rPr>
      </w:pPr>
      <w:r>
        <w:rPr>
          <w:sz w:val="28"/>
        </w:rPr>
        <w:t>увеличение количества выданных (просмотренных) документов из фондов библиотек (в стационарном режиме);</w:t>
      </w:r>
    </w:p>
    <w:p w:rsidR="002633C7" w:rsidRDefault="009223CF">
      <w:pPr>
        <w:widowControl w:val="0"/>
        <w:numPr>
          <w:ilvl w:val="0"/>
          <w:numId w:val="39"/>
        </w:numPr>
        <w:tabs>
          <w:tab w:val="left" w:pos="1418"/>
        </w:tabs>
        <w:ind w:left="0" w:firstLine="567"/>
        <w:jc w:val="both"/>
        <w:rPr>
          <w:sz w:val="28"/>
        </w:rPr>
      </w:pPr>
      <w:r>
        <w:rPr>
          <w:sz w:val="28"/>
        </w:rPr>
        <w:t>открытие 2 модельных библиотек;</w:t>
      </w:r>
    </w:p>
    <w:p w:rsidR="002633C7" w:rsidRDefault="009223CF">
      <w:pPr>
        <w:numPr>
          <w:ilvl w:val="0"/>
          <w:numId w:val="39"/>
        </w:numPr>
        <w:tabs>
          <w:tab w:val="left" w:pos="851"/>
          <w:tab w:val="left" w:pos="1418"/>
        </w:tabs>
        <w:spacing w:line="264" w:lineRule="auto"/>
        <w:ind w:left="0" w:firstLine="567"/>
        <w:jc w:val="both"/>
        <w:rPr>
          <w:sz w:val="28"/>
        </w:rPr>
      </w:pPr>
      <w:r>
        <w:rPr>
          <w:sz w:val="28"/>
        </w:rPr>
        <w:lastRenderedPageBreak/>
        <w:t xml:space="preserve"> принять участие в  конкурсном отборе федерального проекта «Гений места» на создание точек концентрации талантов города.</w:t>
      </w:r>
      <w:r>
        <w:rPr>
          <w:sz w:val="28"/>
        </w:rPr>
        <w:tab/>
      </w:r>
    </w:p>
    <w:p w:rsidR="002633C7" w:rsidRDefault="009223CF">
      <w:pPr>
        <w:tabs>
          <w:tab w:val="left" w:pos="0"/>
          <w:tab w:val="left" w:pos="1418"/>
        </w:tabs>
        <w:ind w:firstLine="567"/>
        <w:rPr>
          <w:sz w:val="28"/>
        </w:rPr>
      </w:pPr>
      <w:r>
        <w:rPr>
          <w:sz w:val="28"/>
        </w:rPr>
        <w:t>Театральное искусство:</w:t>
      </w:r>
    </w:p>
    <w:p w:rsidR="002633C7" w:rsidRDefault="009223CF">
      <w:pPr>
        <w:widowControl w:val="0"/>
        <w:numPr>
          <w:ilvl w:val="0"/>
          <w:numId w:val="39"/>
        </w:numPr>
        <w:tabs>
          <w:tab w:val="left" w:pos="1418"/>
        </w:tabs>
        <w:ind w:left="0" w:firstLine="567"/>
        <w:jc w:val="both"/>
        <w:rPr>
          <w:sz w:val="28"/>
        </w:rPr>
      </w:pPr>
      <w:r>
        <w:rPr>
          <w:sz w:val="28"/>
        </w:rPr>
        <w:t>постановка новых спектаклей (2021 – 2030 гг.);</w:t>
      </w:r>
    </w:p>
    <w:p w:rsidR="002633C7" w:rsidRDefault="009223CF">
      <w:pPr>
        <w:widowControl w:val="0"/>
        <w:numPr>
          <w:ilvl w:val="0"/>
          <w:numId w:val="39"/>
        </w:numPr>
        <w:tabs>
          <w:tab w:val="left" w:pos="1418"/>
        </w:tabs>
        <w:ind w:left="0" w:firstLine="567"/>
        <w:jc w:val="both"/>
        <w:rPr>
          <w:sz w:val="28"/>
        </w:rPr>
      </w:pPr>
      <w:r>
        <w:rPr>
          <w:sz w:val="28"/>
        </w:rPr>
        <w:t>укрепление материально-технической базы (2021 – 2030 гг.);</w:t>
      </w:r>
    </w:p>
    <w:p w:rsidR="002633C7" w:rsidRDefault="009223CF">
      <w:pPr>
        <w:widowControl w:val="0"/>
        <w:numPr>
          <w:ilvl w:val="0"/>
          <w:numId w:val="39"/>
        </w:numPr>
        <w:tabs>
          <w:tab w:val="left" w:pos="1418"/>
        </w:tabs>
        <w:ind w:left="0" w:firstLine="567"/>
        <w:jc w:val="both"/>
        <w:rPr>
          <w:sz w:val="28"/>
        </w:rPr>
      </w:pPr>
      <w:r>
        <w:rPr>
          <w:sz w:val="28"/>
        </w:rPr>
        <w:t>проведение реконструкции и перепрофилирования здания «Дом творчества и ремесел «Радуга» в здание Волгодонского молодежного драматический театра (2025 – 2030 гг.);</w:t>
      </w:r>
    </w:p>
    <w:p w:rsidR="002633C7" w:rsidRDefault="009223CF">
      <w:pPr>
        <w:tabs>
          <w:tab w:val="left" w:pos="0"/>
          <w:tab w:val="left" w:pos="851"/>
          <w:tab w:val="left" w:pos="1418"/>
        </w:tabs>
        <w:ind w:firstLine="567"/>
        <w:rPr>
          <w:sz w:val="28"/>
        </w:rPr>
      </w:pPr>
      <w:r>
        <w:rPr>
          <w:sz w:val="28"/>
        </w:rPr>
        <w:t>Дополнительное образование:</w:t>
      </w:r>
    </w:p>
    <w:p w:rsidR="002633C7" w:rsidRDefault="009223CF">
      <w:pPr>
        <w:widowControl w:val="0"/>
        <w:numPr>
          <w:ilvl w:val="0"/>
          <w:numId w:val="39"/>
        </w:numPr>
        <w:tabs>
          <w:tab w:val="left" w:pos="0"/>
          <w:tab w:val="left" w:pos="1418"/>
        </w:tabs>
        <w:ind w:left="0" w:firstLine="567"/>
        <w:jc w:val="both"/>
        <w:rPr>
          <w:sz w:val="28"/>
        </w:rPr>
      </w:pPr>
      <w:r>
        <w:rPr>
          <w:sz w:val="28"/>
        </w:rPr>
        <w:t>реконструкция блоков №1, №2 и одноэтажного блока общеобразовательной школы для размещения муниципального бюджетного учреждения дополнительного образования Детская театральная школа</w:t>
      </w:r>
      <w:r>
        <w:rPr>
          <w:sz w:val="28"/>
        </w:rPr>
        <w:br/>
        <w:t>в квартале В-9 (2021-2025 гг.);</w:t>
      </w:r>
    </w:p>
    <w:p w:rsidR="002633C7" w:rsidRDefault="009223CF">
      <w:pPr>
        <w:widowControl w:val="0"/>
        <w:numPr>
          <w:ilvl w:val="0"/>
          <w:numId w:val="39"/>
        </w:numPr>
        <w:tabs>
          <w:tab w:val="left" w:pos="0"/>
          <w:tab w:val="left" w:pos="1418"/>
        </w:tabs>
        <w:ind w:left="0" w:firstLine="567"/>
        <w:jc w:val="both"/>
        <w:rPr>
          <w:sz w:val="28"/>
        </w:rPr>
      </w:pPr>
      <w:r>
        <w:rPr>
          <w:sz w:val="28"/>
        </w:rPr>
        <w:t>укрепление материально-технической базы (обновление</w:t>
      </w:r>
      <w:r>
        <w:rPr>
          <w:sz w:val="28"/>
        </w:rPr>
        <w:br/>
        <w:t>и приобретение музыкальных инструментов) (2025-2030 гг.);</w:t>
      </w:r>
    </w:p>
    <w:p w:rsidR="002633C7" w:rsidRDefault="009223CF">
      <w:pPr>
        <w:widowControl w:val="0"/>
        <w:numPr>
          <w:ilvl w:val="0"/>
          <w:numId w:val="39"/>
        </w:numPr>
        <w:tabs>
          <w:tab w:val="left" w:pos="0"/>
          <w:tab w:val="left" w:pos="1418"/>
        </w:tabs>
        <w:ind w:left="0" w:firstLine="567"/>
        <w:jc w:val="both"/>
        <w:rPr>
          <w:sz w:val="28"/>
        </w:rPr>
      </w:pPr>
      <w:r>
        <w:rPr>
          <w:sz w:val="28"/>
        </w:rPr>
        <w:t>открытие виртуального концертного зала  на 140 зрительских мест на базе Детской музыкальной школы им.Д.Шостаковича.</w:t>
      </w:r>
    </w:p>
    <w:p w:rsidR="002633C7" w:rsidRDefault="009223CF">
      <w:pPr>
        <w:tabs>
          <w:tab w:val="left" w:pos="0"/>
          <w:tab w:val="left" w:pos="1418"/>
        </w:tabs>
        <w:ind w:firstLine="567"/>
        <w:rPr>
          <w:sz w:val="28"/>
        </w:rPr>
      </w:pPr>
      <w:r>
        <w:rPr>
          <w:sz w:val="28"/>
        </w:rPr>
        <w:t>Парки культуры и отдыха:</w:t>
      </w:r>
    </w:p>
    <w:p w:rsidR="002633C7" w:rsidRDefault="009223CF">
      <w:pPr>
        <w:widowControl w:val="0"/>
        <w:numPr>
          <w:ilvl w:val="0"/>
          <w:numId w:val="39"/>
        </w:numPr>
        <w:tabs>
          <w:tab w:val="left" w:pos="0"/>
          <w:tab w:val="left" w:pos="1418"/>
        </w:tabs>
        <w:ind w:left="0" w:firstLine="567"/>
        <w:jc w:val="both"/>
        <w:rPr>
          <w:spacing w:val="-4"/>
          <w:sz w:val="28"/>
        </w:rPr>
      </w:pPr>
      <w:r>
        <w:rPr>
          <w:spacing w:val="-4"/>
          <w:sz w:val="28"/>
        </w:rPr>
        <w:t>благоустройство территории МАУК «Парк Победы» (2021-2030 гг.);</w:t>
      </w:r>
    </w:p>
    <w:p w:rsidR="002633C7" w:rsidRDefault="009223CF">
      <w:pPr>
        <w:widowControl w:val="0"/>
        <w:numPr>
          <w:ilvl w:val="0"/>
          <w:numId w:val="39"/>
        </w:numPr>
        <w:tabs>
          <w:tab w:val="left" w:pos="0"/>
          <w:tab w:val="left" w:pos="1418"/>
        </w:tabs>
        <w:ind w:left="0" w:firstLine="567"/>
        <w:jc w:val="both"/>
        <w:rPr>
          <w:sz w:val="28"/>
        </w:rPr>
      </w:pPr>
      <w:r>
        <w:rPr>
          <w:sz w:val="28"/>
        </w:rPr>
        <w:t>создание не менее одного городского парка.</w:t>
      </w:r>
    </w:p>
    <w:p w:rsidR="002633C7" w:rsidRDefault="009223CF">
      <w:pPr>
        <w:tabs>
          <w:tab w:val="left" w:pos="0"/>
          <w:tab w:val="left" w:pos="851"/>
          <w:tab w:val="left" w:pos="1134"/>
          <w:tab w:val="left" w:pos="1418"/>
        </w:tabs>
        <w:ind w:firstLine="567"/>
        <w:rPr>
          <w:sz w:val="28"/>
        </w:rPr>
      </w:pPr>
      <w:proofErr w:type="spellStart"/>
      <w:r>
        <w:rPr>
          <w:sz w:val="28"/>
        </w:rPr>
        <w:t>Культурно-досуговые</w:t>
      </w:r>
      <w:proofErr w:type="spellEnd"/>
      <w:r>
        <w:rPr>
          <w:sz w:val="28"/>
        </w:rPr>
        <w:t xml:space="preserve"> учреждения:</w:t>
      </w:r>
    </w:p>
    <w:p w:rsidR="002633C7" w:rsidRDefault="009223CF">
      <w:pPr>
        <w:widowControl w:val="0"/>
        <w:numPr>
          <w:ilvl w:val="0"/>
          <w:numId w:val="39"/>
        </w:numPr>
        <w:tabs>
          <w:tab w:val="left" w:pos="0"/>
          <w:tab w:val="left" w:pos="1418"/>
        </w:tabs>
        <w:ind w:left="0" w:firstLine="567"/>
        <w:jc w:val="both"/>
        <w:rPr>
          <w:sz w:val="28"/>
        </w:rPr>
      </w:pPr>
      <w:r>
        <w:rPr>
          <w:sz w:val="28"/>
        </w:rPr>
        <w:t>внедрение инновационных проектов (2021 – 2030 гг.);</w:t>
      </w:r>
    </w:p>
    <w:p w:rsidR="002633C7" w:rsidRDefault="009223CF">
      <w:pPr>
        <w:pStyle w:val="ab"/>
        <w:tabs>
          <w:tab w:val="left" w:pos="1418"/>
        </w:tabs>
        <w:spacing w:after="0" w:line="240" w:lineRule="auto"/>
        <w:ind w:left="0" w:firstLine="567"/>
        <w:jc w:val="both"/>
        <w:rPr>
          <w:rFonts w:ascii="Times New Roman" w:hAnsi="Times New Roman"/>
          <w:sz w:val="28"/>
        </w:rPr>
      </w:pPr>
      <w:r>
        <w:rPr>
          <w:rFonts w:ascii="Times New Roman" w:hAnsi="Times New Roman"/>
          <w:sz w:val="28"/>
        </w:rPr>
        <w:t xml:space="preserve">23) </w:t>
      </w:r>
      <w:r>
        <w:rPr>
          <w:rFonts w:ascii="Times New Roman" w:hAnsi="Times New Roman"/>
          <w:sz w:val="28"/>
        </w:rPr>
        <w:tab/>
        <w:t xml:space="preserve">прирост численности участников </w:t>
      </w:r>
      <w:proofErr w:type="spellStart"/>
      <w:r>
        <w:rPr>
          <w:rFonts w:ascii="Times New Roman" w:hAnsi="Times New Roman"/>
          <w:sz w:val="28"/>
        </w:rPr>
        <w:t>культурно-досуговых</w:t>
      </w:r>
      <w:proofErr w:type="spellEnd"/>
      <w:r>
        <w:rPr>
          <w:rFonts w:ascii="Times New Roman" w:hAnsi="Times New Roman"/>
          <w:sz w:val="28"/>
        </w:rPr>
        <w:t xml:space="preserve"> мероприятий (по сравнению с предыдущим годом); </w:t>
      </w:r>
    </w:p>
    <w:p w:rsidR="002633C7" w:rsidRDefault="009223CF">
      <w:pPr>
        <w:tabs>
          <w:tab w:val="left" w:pos="1418"/>
        </w:tabs>
        <w:ind w:firstLine="567"/>
        <w:jc w:val="both"/>
        <w:rPr>
          <w:sz w:val="28"/>
        </w:rPr>
      </w:pPr>
      <w:r>
        <w:rPr>
          <w:sz w:val="28"/>
        </w:rPr>
        <w:t xml:space="preserve">24)  </w:t>
      </w:r>
      <w:r>
        <w:rPr>
          <w:sz w:val="28"/>
        </w:rPr>
        <w:tab/>
        <w:t>увеличение количества  культурно-массовых мероприятий;</w:t>
      </w:r>
    </w:p>
    <w:p w:rsidR="002633C7" w:rsidRDefault="009223CF">
      <w:pPr>
        <w:widowControl w:val="0"/>
        <w:tabs>
          <w:tab w:val="left" w:pos="0"/>
          <w:tab w:val="left" w:pos="1418"/>
        </w:tabs>
        <w:ind w:firstLine="567"/>
        <w:jc w:val="both"/>
        <w:rPr>
          <w:spacing w:val="-2"/>
          <w:sz w:val="28"/>
        </w:rPr>
      </w:pPr>
      <w:r>
        <w:rPr>
          <w:spacing w:val="-2"/>
          <w:sz w:val="28"/>
        </w:rPr>
        <w:t>25)</w:t>
      </w:r>
      <w:r>
        <w:rPr>
          <w:spacing w:val="-2"/>
          <w:sz w:val="28"/>
        </w:rPr>
        <w:tab/>
        <w:t>укрепление материально-технической базы (приобретение светового и звукового оборудования, сценических костюмов и т.д.) (2021 -2030 гг.).</w:t>
      </w:r>
    </w:p>
    <w:p w:rsidR="002633C7" w:rsidRDefault="002633C7">
      <w:pPr>
        <w:widowControl w:val="0"/>
        <w:tabs>
          <w:tab w:val="left" w:pos="0"/>
        </w:tabs>
        <w:ind w:firstLine="567"/>
        <w:jc w:val="both"/>
        <w:rPr>
          <w:color w:val="FF0000"/>
          <w:spacing w:val="-2"/>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t>Статья 10. Спорт</w:t>
      </w:r>
    </w:p>
    <w:p w:rsidR="002633C7" w:rsidRDefault="009223CF">
      <w:pPr>
        <w:keepNext/>
        <w:numPr>
          <w:ilvl w:val="0"/>
          <w:numId w:val="41"/>
        </w:numPr>
        <w:tabs>
          <w:tab w:val="left" w:pos="1418"/>
        </w:tabs>
        <w:ind w:left="0" w:firstLine="567"/>
        <w:contextualSpacing/>
        <w:rPr>
          <w:sz w:val="28"/>
        </w:rPr>
      </w:pPr>
      <w:r>
        <w:rPr>
          <w:sz w:val="28"/>
        </w:rPr>
        <w:t>Состояние и тренды развития.</w:t>
      </w:r>
    </w:p>
    <w:p w:rsidR="002633C7" w:rsidRDefault="009223CF">
      <w:pPr>
        <w:tabs>
          <w:tab w:val="left" w:pos="0"/>
        </w:tabs>
        <w:ind w:firstLine="567"/>
        <w:jc w:val="both"/>
        <w:rPr>
          <w:sz w:val="28"/>
        </w:rPr>
      </w:pPr>
      <w:r>
        <w:rPr>
          <w:sz w:val="28"/>
        </w:rPr>
        <w:t xml:space="preserve">Физическая культура и спорт играют особую роль в жизни человека, выполняя одновременно оздоровительную, воспитательную, соревновательную и </w:t>
      </w:r>
      <w:proofErr w:type="spellStart"/>
      <w:r>
        <w:rPr>
          <w:sz w:val="28"/>
        </w:rPr>
        <w:t>имиджевую</w:t>
      </w:r>
      <w:proofErr w:type="spellEnd"/>
      <w:r>
        <w:rPr>
          <w:sz w:val="28"/>
        </w:rPr>
        <w:t xml:space="preserve"> функции. В контексте всестороннего развития личности важно обеспечить вовлеченность населения в систематические занятия физической культурой. Основные параметры развития сферы физической культуры и спорта города Волгодонска представлены в таблице 11.</w:t>
      </w:r>
    </w:p>
    <w:p w:rsidR="002633C7" w:rsidRDefault="009223CF">
      <w:pPr>
        <w:tabs>
          <w:tab w:val="left" w:pos="993"/>
          <w:tab w:val="left" w:pos="1134"/>
        </w:tabs>
        <w:ind w:firstLine="567"/>
        <w:jc w:val="both"/>
        <w:rPr>
          <w:b/>
          <w:sz w:val="28"/>
        </w:rPr>
      </w:pPr>
      <w:r>
        <w:rPr>
          <w:b/>
          <w:sz w:val="28"/>
        </w:rPr>
        <w:t xml:space="preserve">Таблица 11 – Динамика показателей сферы физической культуры </w:t>
      </w:r>
      <w:r>
        <w:rPr>
          <w:b/>
          <w:sz w:val="28"/>
        </w:rPr>
        <w:br/>
        <w:t>и спорта в городе Волгодонске в 2014 – 2021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49"/>
        <w:gridCol w:w="745"/>
        <w:gridCol w:w="850"/>
        <w:gridCol w:w="709"/>
        <w:gridCol w:w="851"/>
        <w:gridCol w:w="708"/>
        <w:gridCol w:w="851"/>
        <w:gridCol w:w="850"/>
        <w:gridCol w:w="993"/>
      </w:tblGrid>
      <w:tr w:rsidR="002633C7">
        <w:trPr>
          <w:tblHeader/>
        </w:trPr>
        <w:tc>
          <w:tcPr>
            <w:tcW w:w="3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Наименование показателя</w:t>
            </w:r>
          </w:p>
        </w:tc>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2014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2017  год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2018  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2019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2020  год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2021 год</w:t>
            </w:r>
          </w:p>
        </w:tc>
      </w:tr>
      <w:tr w:rsidR="002633C7">
        <w:trPr>
          <w:tblHeader/>
        </w:trPr>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tabs>
                <w:tab w:val="left" w:pos="993"/>
                <w:tab w:val="left" w:pos="1134"/>
              </w:tabs>
            </w:pPr>
            <w:r>
              <w:lastRenderedPageBreak/>
              <w:t>Доля населения, систематически занимающегося физической культурой и спортом, в общей численности населения от 3 до 79 лет (процентов)</w:t>
            </w:r>
          </w:p>
        </w:tc>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993"/>
                <w:tab w:val="left" w:pos="1134"/>
              </w:tabs>
              <w:jc w:val="center"/>
            </w:pPr>
            <w:r>
              <w:t>29,6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993"/>
                <w:tab w:val="left" w:pos="1134"/>
              </w:tabs>
              <w:jc w:val="center"/>
            </w:pPr>
            <w:r>
              <w:t>33, 2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993"/>
                <w:tab w:val="left" w:pos="1134"/>
              </w:tabs>
              <w:jc w:val="center"/>
            </w:pPr>
            <w:r>
              <w:t>35, 8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993"/>
                <w:tab w:val="left" w:pos="1134"/>
              </w:tabs>
              <w:jc w:val="center"/>
            </w:pPr>
            <w:r>
              <w:t>38, 4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widowControl w:val="0"/>
              <w:jc w:val="center"/>
            </w:pPr>
            <w:r>
              <w:t>43,9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widowControl w:val="0"/>
              <w:jc w:val="center"/>
            </w:pPr>
            <w:r>
              <w:t>46,0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48,9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51,0</w:t>
            </w:r>
          </w:p>
        </w:tc>
      </w:tr>
      <w:tr w:rsidR="002633C7">
        <w:trPr>
          <w:tblHeader/>
        </w:trPr>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tabs>
                <w:tab w:val="left" w:pos="993"/>
                <w:tab w:val="left" w:pos="1134"/>
              </w:tabs>
            </w:pPr>
            <w:proofErr w:type="gramStart"/>
            <w: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(процентов)</w:t>
            </w:r>
            <w:proofErr w:type="gramEnd"/>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993"/>
                <w:tab w:val="left" w:pos="1134"/>
              </w:tabs>
              <w:jc w:val="center"/>
            </w:pPr>
            <w:r>
              <w:t>Рассчитывается</w:t>
            </w:r>
            <w:r>
              <w:br/>
              <w:t>с 2016 года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993"/>
                <w:tab w:val="left" w:pos="1134"/>
              </w:tabs>
              <w:jc w:val="center"/>
            </w:pPr>
            <w:r>
              <w:t>57,4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993"/>
                <w:tab w:val="left" w:pos="1134"/>
              </w:tabs>
              <w:jc w:val="center"/>
            </w:pPr>
            <w:r>
              <w:t>58,8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59,1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center" w:pos="436"/>
              </w:tabs>
            </w:pPr>
            <w:r>
              <w:t>59,2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center" w:pos="426"/>
              </w:tabs>
              <w:jc w:val="center"/>
            </w:pPr>
            <w:r>
              <w:t>59,2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60,2</w:t>
            </w:r>
          </w:p>
        </w:tc>
      </w:tr>
    </w:tbl>
    <w:p w:rsidR="002633C7" w:rsidRDefault="002633C7">
      <w:pPr>
        <w:tabs>
          <w:tab w:val="left" w:pos="993"/>
          <w:tab w:val="left" w:pos="1134"/>
        </w:tabs>
        <w:ind w:firstLine="567"/>
        <w:jc w:val="both"/>
        <w:rPr>
          <w:color w:val="FF0000"/>
          <w:sz w:val="28"/>
        </w:rPr>
      </w:pPr>
    </w:p>
    <w:p w:rsidR="002633C7" w:rsidRDefault="009223CF">
      <w:pPr>
        <w:tabs>
          <w:tab w:val="left" w:pos="993"/>
          <w:tab w:val="left" w:pos="1134"/>
        </w:tabs>
        <w:ind w:firstLine="567"/>
        <w:jc w:val="both"/>
        <w:rPr>
          <w:color w:val="FF0000"/>
          <w:sz w:val="28"/>
        </w:rPr>
      </w:pPr>
      <w:r>
        <w:rPr>
          <w:sz w:val="28"/>
        </w:rPr>
        <w:t>Население, систематически занимающееся физической культурой и спортом, осознанно и ответственно относится к своему здоровью, привержено здоровому образу жизни. В городе Волгодонске значение данного показателя по итогам 2021 года составило 51,0%.</w:t>
      </w:r>
      <w:r>
        <w:rPr>
          <w:color w:val="FF0000"/>
          <w:sz w:val="28"/>
        </w:rPr>
        <w:t xml:space="preserve"> </w:t>
      </w:r>
      <w:r>
        <w:rPr>
          <w:sz w:val="28"/>
        </w:rPr>
        <w:t>В течение последних лет доля систематически занимающихся спортом граждан в городе устойчиво растет.</w:t>
      </w:r>
      <w:r>
        <w:rPr>
          <w:color w:val="FF0000"/>
          <w:sz w:val="28"/>
        </w:rPr>
        <w:t xml:space="preserve"> </w:t>
      </w:r>
    </w:p>
    <w:p w:rsidR="002633C7" w:rsidRDefault="009223CF">
      <w:pPr>
        <w:tabs>
          <w:tab w:val="left" w:pos="993"/>
          <w:tab w:val="left" w:pos="1134"/>
          <w:tab w:val="left" w:pos="1418"/>
        </w:tabs>
        <w:ind w:firstLine="567"/>
        <w:jc w:val="both"/>
        <w:rPr>
          <w:sz w:val="28"/>
        </w:rPr>
      </w:pPr>
      <w:r>
        <w:rPr>
          <w:sz w:val="28"/>
        </w:rPr>
        <w:t xml:space="preserve">Вовлеченность населения в занятия физической культурой и уровень спортивного мастерства зависят не только от субъективного желания отдельно взятого человека, но и от степени доступности спортивной инфраструктуры в городе. Уровень обеспеченности населения города Волгодонска спортивными сооружениями </w:t>
      </w:r>
      <w:proofErr w:type="gramStart"/>
      <w:r>
        <w:rPr>
          <w:sz w:val="28"/>
        </w:rPr>
        <w:t>исходя из единовременной пропускной способности объектов спорта по итогам 2021 года составил</w:t>
      </w:r>
      <w:proofErr w:type="gramEnd"/>
      <w:r>
        <w:rPr>
          <w:sz w:val="28"/>
        </w:rPr>
        <w:t xml:space="preserve"> 60,2%.</w:t>
      </w:r>
      <w:r>
        <w:rPr>
          <w:color w:val="FF0000"/>
          <w:sz w:val="28"/>
        </w:rPr>
        <w:t xml:space="preserve"> </w:t>
      </w:r>
    </w:p>
    <w:p w:rsidR="002633C7" w:rsidRDefault="009223CF">
      <w:pPr>
        <w:tabs>
          <w:tab w:val="left" w:pos="993"/>
          <w:tab w:val="left" w:pos="1134"/>
        </w:tabs>
        <w:ind w:firstLine="567"/>
        <w:jc w:val="both"/>
        <w:rPr>
          <w:sz w:val="28"/>
        </w:rPr>
      </w:pPr>
      <w:r>
        <w:rPr>
          <w:sz w:val="28"/>
        </w:rPr>
        <w:t>В городе Волгодонске успешно развивается более 60 видов спорта, работает 6 спортивных школ (25 отделений по видам спорта), в том числе одна  областная - СШОР №29, два стадиона с трибунами, 18 плавательных бассейнов, в том числе пять 25-метровых, 79 спортивных залов. Город обладает высоким уровнем развития базовых видов спорта (плавание, волейбол, гребля на байдарках и каноэ, легкая атлетика, хоккей на траве, баскетбол).</w:t>
      </w:r>
    </w:p>
    <w:p w:rsidR="002633C7" w:rsidRDefault="009223CF">
      <w:pPr>
        <w:tabs>
          <w:tab w:val="left" w:pos="993"/>
          <w:tab w:val="left" w:pos="1134"/>
        </w:tabs>
        <w:ind w:firstLine="567"/>
        <w:jc w:val="both"/>
        <w:rPr>
          <w:sz w:val="28"/>
        </w:rPr>
      </w:pPr>
      <w:proofErr w:type="gramStart"/>
      <w:r>
        <w:rPr>
          <w:sz w:val="28"/>
        </w:rPr>
        <w:t>Численность спортивных сооружений – 447 единиц в 2021 году (с учетом объектов городской и рекреационной инфраструктуры.</w:t>
      </w:r>
      <w:proofErr w:type="gramEnd"/>
      <w:r>
        <w:rPr>
          <w:sz w:val="28"/>
        </w:rPr>
        <w:t xml:space="preserve"> В наличии сертифицированные спортивные объекты, включенные во Всероссийский реестр объектов спорта, что позволяет проводить в городе спортивные мероприятия областного и Российского уровня.</w:t>
      </w:r>
    </w:p>
    <w:p w:rsidR="002633C7" w:rsidRDefault="009223CF">
      <w:pPr>
        <w:tabs>
          <w:tab w:val="left" w:pos="993"/>
          <w:tab w:val="left" w:pos="1134"/>
        </w:tabs>
        <w:ind w:firstLine="567"/>
        <w:jc w:val="both"/>
        <w:rPr>
          <w:sz w:val="28"/>
        </w:rPr>
      </w:pPr>
      <w:r>
        <w:rPr>
          <w:sz w:val="28"/>
        </w:rPr>
        <w:t>На территории города осуществляют деятельность 25 спортивных федераций, способных решать вопросы развития определенных видов спорта, в том числе 3 федерации регионального уровня (федерация рукопашного боя, гребного слалома и спортивной акробатики). Совместно со спортивными федерациями для населения города проводятся спартакиады и универсиады.</w:t>
      </w:r>
    </w:p>
    <w:p w:rsidR="002633C7" w:rsidRDefault="009223CF">
      <w:pPr>
        <w:tabs>
          <w:tab w:val="left" w:pos="0"/>
          <w:tab w:val="left" w:pos="993"/>
          <w:tab w:val="left" w:pos="1134"/>
        </w:tabs>
        <w:ind w:firstLine="567"/>
        <w:jc w:val="both"/>
        <w:rPr>
          <w:sz w:val="28"/>
        </w:rPr>
      </w:pPr>
      <w:r>
        <w:rPr>
          <w:sz w:val="28"/>
        </w:rPr>
        <w:t xml:space="preserve">В городе Волгодонске работают 25 </w:t>
      </w:r>
      <w:proofErr w:type="gramStart"/>
      <w:r>
        <w:rPr>
          <w:sz w:val="28"/>
        </w:rPr>
        <w:t>штатных</w:t>
      </w:r>
      <w:proofErr w:type="gramEnd"/>
      <w:r>
        <w:rPr>
          <w:sz w:val="28"/>
        </w:rPr>
        <w:t xml:space="preserve"> </w:t>
      </w:r>
      <w:proofErr w:type="spellStart"/>
      <w:r>
        <w:rPr>
          <w:sz w:val="28"/>
        </w:rPr>
        <w:t>спортинструкторов</w:t>
      </w:r>
      <w:proofErr w:type="spellEnd"/>
      <w:r>
        <w:rPr>
          <w:sz w:val="28"/>
        </w:rPr>
        <w:br/>
        <w:t xml:space="preserve">по месту жительства. В микрорайонах города на постоянной основе работает 88 </w:t>
      </w:r>
      <w:r>
        <w:rPr>
          <w:sz w:val="28"/>
        </w:rPr>
        <w:lastRenderedPageBreak/>
        <w:t>спортивно-оздоровительных групп с общим охватом более 1600 человек. Инструкторами ежегодно проводится более 200 спортивных мероприятий для населения по месту жительства с охватом более 6 000 человек.</w:t>
      </w:r>
    </w:p>
    <w:p w:rsidR="002633C7" w:rsidRDefault="009223CF">
      <w:pPr>
        <w:tabs>
          <w:tab w:val="left" w:pos="993"/>
          <w:tab w:val="left" w:pos="1134"/>
        </w:tabs>
        <w:ind w:firstLine="567"/>
        <w:jc w:val="both"/>
        <w:rPr>
          <w:sz w:val="28"/>
        </w:rPr>
      </w:pPr>
      <w:r>
        <w:rPr>
          <w:sz w:val="28"/>
        </w:rPr>
        <w:t xml:space="preserve">Волгодонск одним из первых среди муниципалитетов Ростовской области внедрил комплекс ГТО. Центр тестирования ГТО города Волгодонска признан одним из лучших в Ростовской области. </w:t>
      </w:r>
    </w:p>
    <w:p w:rsidR="002633C7" w:rsidRDefault="009223CF">
      <w:pPr>
        <w:tabs>
          <w:tab w:val="left" w:pos="993"/>
          <w:tab w:val="left" w:pos="1134"/>
        </w:tabs>
        <w:ind w:firstLine="567"/>
        <w:jc w:val="both"/>
        <w:rPr>
          <w:sz w:val="28"/>
        </w:rPr>
      </w:pPr>
      <w:r>
        <w:rPr>
          <w:sz w:val="28"/>
        </w:rPr>
        <w:t xml:space="preserve">Своеобразной  визитной карточкой Волгодонска являются спортивные команды, представляющие город в чемпионатах России </w:t>
      </w:r>
      <w:proofErr w:type="spellStart"/>
      <w:r>
        <w:rPr>
          <w:sz w:val="28"/>
        </w:rPr>
        <w:t>суперлиги</w:t>
      </w:r>
      <w:proofErr w:type="spellEnd"/>
      <w:r>
        <w:rPr>
          <w:sz w:val="28"/>
        </w:rPr>
        <w:t xml:space="preserve"> – хоккейный клуб «</w:t>
      </w:r>
      <w:proofErr w:type="spellStart"/>
      <w:r>
        <w:rPr>
          <w:sz w:val="28"/>
        </w:rPr>
        <w:t>Дончанка</w:t>
      </w:r>
      <w:proofErr w:type="spellEnd"/>
      <w:r>
        <w:rPr>
          <w:sz w:val="28"/>
        </w:rPr>
        <w:t>», и Чемпионате Ростовской области - футбольный клуб «Волгодонск». Спортсмены Волгодонска имеют достижения в соревнованиях высокого уровня, в том числе Олимпийских играх. Значительное число спортсменов города Волгодонска представлены</w:t>
      </w:r>
      <w:r>
        <w:rPr>
          <w:sz w:val="28"/>
        </w:rPr>
        <w:br/>
        <w:t>в составе спортивных сборных команд России по олимпийским видам спорта.</w:t>
      </w:r>
    </w:p>
    <w:p w:rsidR="002633C7" w:rsidRDefault="009223CF">
      <w:pPr>
        <w:tabs>
          <w:tab w:val="left" w:pos="1418"/>
        </w:tabs>
        <w:ind w:left="567"/>
        <w:jc w:val="both"/>
        <w:rPr>
          <w:sz w:val="28"/>
        </w:rPr>
      </w:pPr>
      <w:r>
        <w:rPr>
          <w:sz w:val="28"/>
        </w:rPr>
        <w:t>2.        Ключевые проблемы:</w:t>
      </w:r>
    </w:p>
    <w:p w:rsidR="002633C7" w:rsidRDefault="009223CF">
      <w:pPr>
        <w:widowControl w:val="0"/>
        <w:tabs>
          <w:tab w:val="left" w:pos="1418"/>
        </w:tabs>
        <w:ind w:firstLine="567"/>
        <w:jc w:val="both"/>
        <w:rPr>
          <w:sz w:val="28"/>
        </w:rPr>
      </w:pPr>
      <w:r>
        <w:rPr>
          <w:sz w:val="28"/>
        </w:rPr>
        <w:t>1)</w:t>
      </w:r>
      <w:r>
        <w:rPr>
          <w:sz w:val="28"/>
        </w:rPr>
        <w:tab/>
        <w:t>недостаток современных спортивных объектов для занятий физической культурой и спортом и проведения массовых спортивных мероприятий;</w:t>
      </w:r>
    </w:p>
    <w:p w:rsidR="002633C7" w:rsidRDefault="009223CF">
      <w:pPr>
        <w:widowControl w:val="0"/>
        <w:tabs>
          <w:tab w:val="left" w:pos="1418"/>
        </w:tabs>
        <w:ind w:firstLine="567"/>
        <w:jc w:val="both"/>
        <w:rPr>
          <w:sz w:val="28"/>
        </w:rPr>
      </w:pPr>
      <w:r>
        <w:rPr>
          <w:sz w:val="28"/>
        </w:rPr>
        <w:t>2)</w:t>
      </w:r>
      <w:r>
        <w:rPr>
          <w:sz w:val="28"/>
        </w:rPr>
        <w:tab/>
        <w:t>недостаточный объем средств на ремонт и модернизацию спортивных объектов;</w:t>
      </w:r>
    </w:p>
    <w:p w:rsidR="002633C7" w:rsidRDefault="009223CF">
      <w:pPr>
        <w:widowControl w:val="0"/>
        <w:tabs>
          <w:tab w:val="left" w:pos="1418"/>
        </w:tabs>
        <w:ind w:firstLine="567"/>
        <w:jc w:val="both"/>
        <w:rPr>
          <w:sz w:val="28"/>
        </w:rPr>
      </w:pPr>
      <w:r>
        <w:rPr>
          <w:sz w:val="28"/>
        </w:rPr>
        <w:t>3)</w:t>
      </w:r>
      <w:r>
        <w:rPr>
          <w:sz w:val="28"/>
        </w:rPr>
        <w:tab/>
        <w:t>недостаточный уровень качества материально-технического обеспечения учреждений спортивной подготовки;</w:t>
      </w:r>
    </w:p>
    <w:p w:rsidR="002633C7" w:rsidRDefault="009223CF">
      <w:pPr>
        <w:tabs>
          <w:tab w:val="left" w:pos="1418"/>
        </w:tabs>
        <w:ind w:firstLine="567"/>
        <w:rPr>
          <w:sz w:val="28"/>
        </w:rPr>
      </w:pPr>
      <w:r>
        <w:rPr>
          <w:sz w:val="28"/>
        </w:rPr>
        <w:t>4)</w:t>
      </w:r>
      <w:r>
        <w:rPr>
          <w:sz w:val="28"/>
        </w:rPr>
        <w:tab/>
        <w:t>кадровые проблемы с тренерским и преподавательским составом.</w:t>
      </w:r>
    </w:p>
    <w:p w:rsidR="002633C7" w:rsidRDefault="009223CF">
      <w:pPr>
        <w:widowControl w:val="0"/>
        <w:tabs>
          <w:tab w:val="left" w:pos="1418"/>
        </w:tabs>
        <w:ind w:left="567"/>
        <w:jc w:val="both"/>
        <w:rPr>
          <w:color w:val="FF0000"/>
          <w:sz w:val="28"/>
        </w:rPr>
      </w:pPr>
      <w:r>
        <w:rPr>
          <w:sz w:val="28"/>
        </w:rPr>
        <w:t>3.</w:t>
      </w:r>
      <w:r>
        <w:rPr>
          <w:color w:val="FF0000"/>
          <w:sz w:val="28"/>
        </w:rPr>
        <w:t xml:space="preserve"> </w:t>
      </w:r>
      <w:r>
        <w:rPr>
          <w:color w:val="FF0000"/>
          <w:sz w:val="28"/>
        </w:rPr>
        <w:tab/>
      </w:r>
      <w:r>
        <w:rPr>
          <w:sz w:val="28"/>
        </w:rPr>
        <w:t>Ключевые мировые тренды:</w:t>
      </w:r>
    </w:p>
    <w:p w:rsidR="002633C7" w:rsidRDefault="009223CF">
      <w:pPr>
        <w:pStyle w:val="ab"/>
        <w:numPr>
          <w:ilvl w:val="0"/>
          <w:numId w:val="42"/>
        </w:numPr>
        <w:tabs>
          <w:tab w:val="left" w:pos="1418"/>
        </w:tabs>
        <w:spacing w:after="0" w:line="240" w:lineRule="auto"/>
        <w:ind w:left="0" w:firstLine="567"/>
        <w:jc w:val="both"/>
        <w:rPr>
          <w:rFonts w:ascii="Times New Roman" w:hAnsi="Times New Roman"/>
          <w:sz w:val="28"/>
        </w:rPr>
      </w:pPr>
      <w:r>
        <w:rPr>
          <w:rFonts w:ascii="Times New Roman" w:hAnsi="Times New Roman"/>
          <w:sz w:val="28"/>
        </w:rPr>
        <w:t>активное распространение здорового образа жизни;</w:t>
      </w:r>
    </w:p>
    <w:p w:rsidR="002633C7" w:rsidRDefault="009223CF">
      <w:pPr>
        <w:pStyle w:val="ab"/>
        <w:numPr>
          <w:ilvl w:val="0"/>
          <w:numId w:val="42"/>
        </w:numPr>
        <w:tabs>
          <w:tab w:val="left" w:pos="1418"/>
        </w:tabs>
        <w:spacing w:after="0" w:line="240" w:lineRule="auto"/>
        <w:ind w:left="0" w:firstLine="567"/>
        <w:jc w:val="both"/>
        <w:rPr>
          <w:rFonts w:ascii="Times New Roman" w:hAnsi="Times New Roman"/>
          <w:sz w:val="28"/>
        </w:rPr>
      </w:pPr>
      <w:r>
        <w:rPr>
          <w:rFonts w:ascii="Times New Roman" w:hAnsi="Times New Roman"/>
          <w:sz w:val="28"/>
        </w:rPr>
        <w:t>создание условий для занятия спортом, массовым спортом</w:t>
      </w:r>
      <w:r>
        <w:rPr>
          <w:rFonts w:ascii="Times New Roman" w:hAnsi="Times New Roman"/>
          <w:sz w:val="28"/>
        </w:rPr>
        <w:br/>
        <w:t xml:space="preserve">и подготовки спортивного резерва. </w:t>
      </w:r>
    </w:p>
    <w:p w:rsidR="002633C7" w:rsidRDefault="009223CF">
      <w:pPr>
        <w:keepNext/>
        <w:tabs>
          <w:tab w:val="left" w:pos="1418"/>
        </w:tabs>
        <w:ind w:left="567"/>
        <w:contextualSpacing/>
        <w:rPr>
          <w:sz w:val="28"/>
        </w:rPr>
      </w:pPr>
      <w:r>
        <w:rPr>
          <w:sz w:val="28"/>
        </w:rPr>
        <w:t xml:space="preserve"> 3.</w:t>
      </w:r>
      <w:r>
        <w:rPr>
          <w:sz w:val="28"/>
        </w:rPr>
        <w:tab/>
        <w:t>Цели:</w:t>
      </w:r>
    </w:p>
    <w:p w:rsidR="002633C7" w:rsidRDefault="009223CF">
      <w:pPr>
        <w:numPr>
          <w:ilvl w:val="0"/>
          <w:numId w:val="43"/>
        </w:numPr>
        <w:tabs>
          <w:tab w:val="left" w:pos="1418"/>
        </w:tabs>
        <w:ind w:left="0" w:firstLine="567"/>
        <w:contextualSpacing/>
        <w:jc w:val="both"/>
        <w:rPr>
          <w:sz w:val="28"/>
        </w:rPr>
      </w:pPr>
      <w:r>
        <w:rPr>
          <w:sz w:val="28"/>
        </w:rPr>
        <w:t>увеличение доли населения, систематически занимающегося физической культурой и спортом, в общей численности населения от 3 до 79 лет.</w:t>
      </w:r>
    </w:p>
    <w:p w:rsidR="002633C7" w:rsidRDefault="009223CF">
      <w:pPr>
        <w:tabs>
          <w:tab w:val="left" w:pos="1418"/>
        </w:tabs>
        <w:ind w:firstLine="567"/>
        <w:contextualSpacing/>
        <w:jc w:val="both"/>
        <w:rPr>
          <w:sz w:val="28"/>
        </w:rPr>
      </w:pPr>
      <w:r>
        <w:rPr>
          <w:sz w:val="28"/>
        </w:rPr>
        <w:tab/>
        <w:t>Индикатор 1. Доля населения, систематически занимающегося физической культурой и спортом, в общей численности населения от 3 до 79 лет:</w:t>
      </w:r>
    </w:p>
    <w:p w:rsidR="002633C7" w:rsidRDefault="009223CF">
      <w:pPr>
        <w:numPr>
          <w:ilvl w:val="0"/>
          <w:numId w:val="44"/>
        </w:numPr>
        <w:tabs>
          <w:tab w:val="left" w:pos="1418"/>
        </w:tabs>
        <w:ind w:left="0" w:firstLine="567"/>
        <w:contextualSpacing/>
        <w:jc w:val="both"/>
        <w:rPr>
          <w:sz w:val="28"/>
        </w:rPr>
      </w:pPr>
      <w:r>
        <w:rPr>
          <w:sz w:val="28"/>
        </w:rPr>
        <w:t>2021 год – 51,0%;</w:t>
      </w:r>
    </w:p>
    <w:p w:rsidR="002633C7" w:rsidRDefault="009223CF">
      <w:pPr>
        <w:numPr>
          <w:ilvl w:val="0"/>
          <w:numId w:val="44"/>
        </w:numPr>
        <w:tabs>
          <w:tab w:val="left" w:pos="1418"/>
        </w:tabs>
        <w:ind w:left="0" w:firstLine="567"/>
        <w:contextualSpacing/>
        <w:jc w:val="both"/>
        <w:rPr>
          <w:sz w:val="28"/>
        </w:rPr>
      </w:pPr>
      <w:r>
        <w:rPr>
          <w:sz w:val="28"/>
        </w:rPr>
        <w:t>2024 год – 57,9%;</w:t>
      </w:r>
    </w:p>
    <w:p w:rsidR="002633C7" w:rsidRDefault="009223CF">
      <w:pPr>
        <w:numPr>
          <w:ilvl w:val="0"/>
          <w:numId w:val="44"/>
        </w:numPr>
        <w:tabs>
          <w:tab w:val="left" w:pos="1418"/>
        </w:tabs>
        <w:ind w:left="0" w:firstLine="567"/>
        <w:contextualSpacing/>
        <w:jc w:val="both"/>
        <w:rPr>
          <w:sz w:val="28"/>
        </w:rPr>
      </w:pPr>
      <w:r>
        <w:rPr>
          <w:sz w:val="28"/>
        </w:rPr>
        <w:t>2030 год – 70,0%.</w:t>
      </w:r>
    </w:p>
    <w:p w:rsidR="002633C7" w:rsidRDefault="009223CF">
      <w:pPr>
        <w:pStyle w:val="ab"/>
        <w:numPr>
          <w:ilvl w:val="0"/>
          <w:numId w:val="43"/>
        </w:numPr>
        <w:tabs>
          <w:tab w:val="left" w:pos="1418"/>
        </w:tabs>
        <w:spacing w:after="0" w:line="240" w:lineRule="auto"/>
        <w:ind w:left="0" w:firstLine="567"/>
        <w:jc w:val="both"/>
        <w:rPr>
          <w:rFonts w:ascii="Times New Roman" w:hAnsi="Times New Roman"/>
          <w:sz w:val="28"/>
        </w:rPr>
      </w:pPr>
      <w:r>
        <w:rPr>
          <w:rFonts w:ascii="Times New Roman" w:hAnsi="Times New Roman"/>
          <w:sz w:val="28"/>
        </w:rPr>
        <w:t>увеличение уровня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r>
        <w:rPr>
          <w:rFonts w:ascii="Times New Roman" w:hAnsi="Times New Roman"/>
          <w:i/>
          <w:sz w:val="24"/>
        </w:rPr>
        <w:t>.</w:t>
      </w:r>
    </w:p>
    <w:p w:rsidR="002633C7" w:rsidRDefault="009223CF">
      <w:pPr>
        <w:tabs>
          <w:tab w:val="left" w:pos="1418"/>
        </w:tabs>
        <w:ind w:firstLine="567"/>
        <w:contextualSpacing/>
        <w:jc w:val="both"/>
        <w:rPr>
          <w:sz w:val="28"/>
        </w:rPr>
      </w:pPr>
      <w:r>
        <w:rPr>
          <w:sz w:val="28"/>
        </w:rPr>
        <w:tab/>
        <w:t xml:space="preserve">Индикатор 2. </w:t>
      </w:r>
      <w:proofErr w:type="gramStart"/>
      <w:r>
        <w:rPr>
          <w:sz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roofErr w:type="gramEnd"/>
    </w:p>
    <w:p w:rsidR="002633C7" w:rsidRDefault="009223CF">
      <w:pPr>
        <w:tabs>
          <w:tab w:val="left" w:pos="1418"/>
        </w:tabs>
        <w:ind w:left="567"/>
        <w:contextualSpacing/>
        <w:jc w:val="both"/>
        <w:rPr>
          <w:sz w:val="28"/>
        </w:rPr>
      </w:pPr>
      <w:r>
        <w:rPr>
          <w:sz w:val="28"/>
        </w:rPr>
        <w:t>а)</w:t>
      </w:r>
      <w:r>
        <w:rPr>
          <w:sz w:val="28"/>
        </w:rPr>
        <w:tab/>
        <w:t>2021 год – 60,2%;</w:t>
      </w:r>
    </w:p>
    <w:p w:rsidR="002633C7" w:rsidRDefault="009223CF">
      <w:pPr>
        <w:tabs>
          <w:tab w:val="left" w:pos="1418"/>
        </w:tabs>
        <w:ind w:left="927" w:hanging="360"/>
        <w:contextualSpacing/>
        <w:jc w:val="both"/>
        <w:rPr>
          <w:sz w:val="28"/>
        </w:rPr>
      </w:pPr>
      <w:r>
        <w:rPr>
          <w:sz w:val="28"/>
        </w:rPr>
        <w:t>б)</w:t>
      </w:r>
      <w:r>
        <w:rPr>
          <w:sz w:val="28"/>
        </w:rPr>
        <w:tab/>
      </w:r>
      <w:r>
        <w:rPr>
          <w:sz w:val="28"/>
        </w:rPr>
        <w:tab/>
        <w:t>2024 год – 60,4%;</w:t>
      </w:r>
    </w:p>
    <w:p w:rsidR="002633C7" w:rsidRDefault="009223CF">
      <w:pPr>
        <w:tabs>
          <w:tab w:val="left" w:pos="1418"/>
        </w:tabs>
        <w:ind w:firstLine="567"/>
        <w:contextualSpacing/>
        <w:jc w:val="both"/>
        <w:rPr>
          <w:sz w:val="28"/>
        </w:rPr>
      </w:pPr>
      <w:r>
        <w:rPr>
          <w:sz w:val="28"/>
        </w:rPr>
        <w:lastRenderedPageBreak/>
        <w:t>в)</w:t>
      </w:r>
      <w:r>
        <w:rPr>
          <w:sz w:val="28"/>
        </w:rPr>
        <w:tab/>
        <w:t>2030 год – 70,0%.</w:t>
      </w:r>
    </w:p>
    <w:p w:rsidR="002633C7" w:rsidRDefault="009223CF">
      <w:pPr>
        <w:numPr>
          <w:ilvl w:val="0"/>
          <w:numId w:val="43"/>
        </w:numPr>
        <w:tabs>
          <w:tab w:val="left" w:pos="1418"/>
        </w:tabs>
        <w:ind w:left="0" w:firstLine="567"/>
        <w:contextualSpacing/>
        <w:jc w:val="both"/>
        <w:rPr>
          <w:sz w:val="28"/>
        </w:rPr>
      </w:pPr>
      <w:r>
        <w:rPr>
          <w:sz w:val="28"/>
        </w:rPr>
        <w:t>повышение роли физической культуры и спорта в жизни населения города Волгодонска.</w:t>
      </w:r>
    </w:p>
    <w:p w:rsidR="002633C7" w:rsidRDefault="009223CF">
      <w:pPr>
        <w:tabs>
          <w:tab w:val="left" w:pos="1418"/>
        </w:tabs>
        <w:ind w:left="567"/>
        <w:jc w:val="both"/>
        <w:rPr>
          <w:sz w:val="28"/>
        </w:rPr>
      </w:pPr>
      <w:r>
        <w:rPr>
          <w:sz w:val="28"/>
        </w:rPr>
        <w:t>5.</w:t>
      </w:r>
      <w:r>
        <w:rPr>
          <w:sz w:val="28"/>
        </w:rPr>
        <w:tab/>
        <w:t>Приоритетные задачи и мероприятия:</w:t>
      </w:r>
    </w:p>
    <w:p w:rsidR="002633C7" w:rsidRDefault="009223CF">
      <w:pPr>
        <w:tabs>
          <w:tab w:val="left" w:pos="1418"/>
          <w:tab w:val="left" w:pos="1843"/>
        </w:tabs>
        <w:ind w:firstLine="567"/>
        <w:jc w:val="both"/>
        <w:rPr>
          <w:sz w:val="28"/>
        </w:rPr>
      </w:pPr>
      <w:r>
        <w:rPr>
          <w:sz w:val="28"/>
        </w:rPr>
        <w:t xml:space="preserve">1) </w:t>
      </w:r>
      <w:r>
        <w:rPr>
          <w:sz w:val="28"/>
        </w:rPr>
        <w:tab/>
        <w:t>создание условий для повышения мотивации граждан к регулярным занятиям физической культурой и спортом;</w:t>
      </w:r>
    </w:p>
    <w:p w:rsidR="002633C7" w:rsidRDefault="009223CF">
      <w:pPr>
        <w:tabs>
          <w:tab w:val="left" w:pos="1418"/>
        </w:tabs>
        <w:ind w:left="567"/>
        <w:jc w:val="both"/>
        <w:rPr>
          <w:sz w:val="28"/>
        </w:rPr>
      </w:pPr>
      <w:r>
        <w:rPr>
          <w:sz w:val="28"/>
        </w:rPr>
        <w:t>2)</w:t>
      </w:r>
      <w:r>
        <w:rPr>
          <w:sz w:val="28"/>
        </w:rPr>
        <w:tab/>
        <w:t>создание условий для подготовки спортивного резерва;</w:t>
      </w:r>
    </w:p>
    <w:p w:rsidR="002633C7" w:rsidRDefault="009223CF">
      <w:pPr>
        <w:numPr>
          <w:ilvl w:val="2"/>
          <w:numId w:val="15"/>
        </w:numPr>
        <w:tabs>
          <w:tab w:val="left" w:pos="1418"/>
        </w:tabs>
        <w:ind w:left="0" w:firstLine="567"/>
        <w:jc w:val="both"/>
        <w:rPr>
          <w:sz w:val="28"/>
        </w:rPr>
      </w:pPr>
      <w:r>
        <w:rPr>
          <w:sz w:val="28"/>
        </w:rPr>
        <w:t>развитие системы организации досуга населения, обеспечивающей доступность занятий физической культурой и спортом, в том числе в качестве первоочередных задач – увеличение разнообразия предлагаемых направлений и форм организации занятий физической культурой и спортом и увеличение доли населения, регулярно занимающегося физкультурой и спортом;</w:t>
      </w:r>
    </w:p>
    <w:p w:rsidR="002633C7" w:rsidRDefault="009223CF">
      <w:pPr>
        <w:numPr>
          <w:ilvl w:val="2"/>
          <w:numId w:val="15"/>
        </w:numPr>
        <w:tabs>
          <w:tab w:val="left" w:pos="1418"/>
        </w:tabs>
        <w:ind w:left="0" w:firstLine="567"/>
        <w:jc w:val="both"/>
        <w:rPr>
          <w:sz w:val="28"/>
        </w:rPr>
      </w:pPr>
      <w:r>
        <w:rPr>
          <w:sz w:val="28"/>
        </w:rPr>
        <w:t>обеспечение мер для подготовки спортивного резерва, проведения массовых спортивных мероприятий на территории города и участия спортсменов в соревнованиях вышестоящего уровня;</w:t>
      </w:r>
    </w:p>
    <w:p w:rsidR="002633C7" w:rsidRDefault="009223CF">
      <w:pPr>
        <w:numPr>
          <w:ilvl w:val="2"/>
          <w:numId w:val="15"/>
        </w:numPr>
        <w:tabs>
          <w:tab w:val="left" w:pos="1418"/>
        </w:tabs>
        <w:ind w:left="0" w:firstLine="567"/>
        <w:jc w:val="both"/>
        <w:rPr>
          <w:sz w:val="28"/>
        </w:rPr>
      </w:pPr>
      <w:r>
        <w:rPr>
          <w:sz w:val="28"/>
        </w:rPr>
        <w:t>мобилизация источников бюджетного финансирования</w:t>
      </w:r>
      <w:r>
        <w:rPr>
          <w:sz w:val="28"/>
        </w:rPr>
        <w:br/>
        <w:t xml:space="preserve">в сочетании с развитием отношений государственно-частного и </w:t>
      </w:r>
      <w:proofErr w:type="spellStart"/>
      <w:r>
        <w:rPr>
          <w:sz w:val="28"/>
        </w:rPr>
        <w:t>муниципально-частного</w:t>
      </w:r>
      <w:proofErr w:type="spellEnd"/>
      <w:r>
        <w:rPr>
          <w:sz w:val="28"/>
        </w:rPr>
        <w:t xml:space="preserve"> партнерства для строительства, </w:t>
      </w:r>
      <w:proofErr w:type="spellStart"/>
      <w:r>
        <w:rPr>
          <w:sz w:val="28"/>
        </w:rPr>
        <w:t>реконструкциии</w:t>
      </w:r>
      <w:proofErr w:type="spellEnd"/>
      <w:r>
        <w:rPr>
          <w:sz w:val="28"/>
        </w:rPr>
        <w:t xml:space="preserve"> развития спортивных сооружений, укрепления материально-технической базы спортивных объектов города, увеличения уровня обеспеченности населения спортивными сооружениями:</w:t>
      </w:r>
    </w:p>
    <w:p w:rsidR="002633C7" w:rsidRDefault="009223CF">
      <w:pPr>
        <w:numPr>
          <w:ilvl w:val="0"/>
          <w:numId w:val="45"/>
        </w:numPr>
        <w:tabs>
          <w:tab w:val="left" w:pos="1418"/>
        </w:tabs>
        <w:ind w:left="0" w:firstLine="567"/>
        <w:jc w:val="both"/>
        <w:rPr>
          <w:sz w:val="28"/>
        </w:rPr>
      </w:pPr>
      <w:r>
        <w:rPr>
          <w:sz w:val="28"/>
        </w:rPr>
        <w:t>завершение строительства Центра единоборств;</w:t>
      </w:r>
    </w:p>
    <w:p w:rsidR="002633C7" w:rsidRDefault="009223CF">
      <w:pPr>
        <w:numPr>
          <w:ilvl w:val="0"/>
          <w:numId w:val="45"/>
        </w:numPr>
        <w:tabs>
          <w:tab w:val="left" w:pos="1418"/>
        </w:tabs>
        <w:ind w:left="0" w:firstLine="567"/>
        <w:jc w:val="both"/>
        <w:rPr>
          <w:sz w:val="28"/>
        </w:rPr>
      </w:pPr>
      <w:r>
        <w:rPr>
          <w:sz w:val="28"/>
        </w:rPr>
        <w:t>реконструкция стадиона «Труд» (замена трибун);</w:t>
      </w:r>
    </w:p>
    <w:p w:rsidR="002633C7" w:rsidRDefault="009223CF">
      <w:pPr>
        <w:numPr>
          <w:ilvl w:val="0"/>
          <w:numId w:val="45"/>
        </w:numPr>
        <w:tabs>
          <w:tab w:val="left" w:pos="1418"/>
        </w:tabs>
        <w:ind w:left="0" w:firstLine="567"/>
        <w:jc w:val="both"/>
        <w:rPr>
          <w:sz w:val="28"/>
        </w:rPr>
      </w:pPr>
      <w:r>
        <w:rPr>
          <w:sz w:val="28"/>
        </w:rPr>
        <w:t xml:space="preserve">реконструкция стадиона «Спартак» (замена покрытия хоккейного поля, замена трибун, строительство </w:t>
      </w:r>
      <w:proofErr w:type="spellStart"/>
      <w:r>
        <w:rPr>
          <w:sz w:val="28"/>
        </w:rPr>
        <w:t>легковозводимого</w:t>
      </w:r>
      <w:proofErr w:type="spellEnd"/>
      <w:r>
        <w:rPr>
          <w:sz w:val="28"/>
        </w:rPr>
        <w:t xml:space="preserve"> спортивного зала);</w:t>
      </w:r>
    </w:p>
    <w:p w:rsidR="002633C7" w:rsidRDefault="009223CF">
      <w:pPr>
        <w:numPr>
          <w:ilvl w:val="0"/>
          <w:numId w:val="45"/>
        </w:numPr>
        <w:tabs>
          <w:tab w:val="left" w:pos="1418"/>
        </w:tabs>
        <w:ind w:left="0" w:firstLine="567"/>
        <w:jc w:val="both"/>
        <w:rPr>
          <w:sz w:val="28"/>
        </w:rPr>
      </w:pPr>
      <w:r>
        <w:rPr>
          <w:sz w:val="28"/>
        </w:rPr>
        <w:t>замена покрытия футбольного поля стадиона «Молодежный»;</w:t>
      </w:r>
    </w:p>
    <w:p w:rsidR="002633C7" w:rsidRDefault="009223CF">
      <w:pPr>
        <w:numPr>
          <w:ilvl w:val="0"/>
          <w:numId w:val="45"/>
        </w:numPr>
        <w:tabs>
          <w:tab w:val="left" w:pos="1418"/>
        </w:tabs>
        <w:ind w:left="0" w:firstLine="567"/>
        <w:jc w:val="both"/>
        <w:rPr>
          <w:sz w:val="28"/>
        </w:rPr>
      </w:pPr>
      <w:r>
        <w:rPr>
          <w:sz w:val="28"/>
        </w:rPr>
        <w:t>ремонт фасада и кровли спортивного комплекса «Олимп»;</w:t>
      </w:r>
    </w:p>
    <w:p w:rsidR="002633C7" w:rsidRDefault="009223CF">
      <w:pPr>
        <w:numPr>
          <w:ilvl w:val="0"/>
          <w:numId w:val="45"/>
        </w:numPr>
        <w:tabs>
          <w:tab w:val="left" w:pos="1418"/>
        </w:tabs>
        <w:ind w:left="0" w:firstLine="567"/>
        <w:jc w:val="both"/>
        <w:rPr>
          <w:sz w:val="28"/>
        </w:rPr>
      </w:pPr>
      <w:r>
        <w:rPr>
          <w:sz w:val="28"/>
        </w:rPr>
        <w:t>возведение в микрорайонах города многофункциональных спортивных площадок с искусственным покрытием и физкультурно-оздоровительных комплексов открытого типа на территории школьных стадионов;</w:t>
      </w:r>
    </w:p>
    <w:p w:rsidR="002633C7" w:rsidRDefault="009223CF">
      <w:pPr>
        <w:numPr>
          <w:ilvl w:val="0"/>
          <w:numId w:val="45"/>
        </w:numPr>
        <w:tabs>
          <w:tab w:val="left" w:pos="1418"/>
        </w:tabs>
        <w:ind w:left="0" w:firstLine="567"/>
        <w:jc w:val="both"/>
        <w:rPr>
          <w:sz w:val="28"/>
        </w:rPr>
      </w:pPr>
      <w:r>
        <w:rPr>
          <w:sz w:val="28"/>
        </w:rPr>
        <w:t>создание беговых дорожек в парковой зоне, велосипедных дорожек, мест для катания на роликовых коньках, занятий современными видами двигательной активности;</w:t>
      </w:r>
    </w:p>
    <w:p w:rsidR="002633C7" w:rsidRDefault="009223CF">
      <w:pPr>
        <w:numPr>
          <w:ilvl w:val="0"/>
          <w:numId w:val="45"/>
        </w:numPr>
        <w:tabs>
          <w:tab w:val="left" w:pos="1418"/>
        </w:tabs>
        <w:ind w:left="0" w:firstLine="567"/>
        <w:jc w:val="both"/>
        <w:rPr>
          <w:sz w:val="28"/>
        </w:rPr>
      </w:pPr>
      <w:r>
        <w:rPr>
          <w:sz w:val="28"/>
        </w:rPr>
        <w:t xml:space="preserve">строительство 50-метрового плавательного бассейна. Необходимо выделить 17 </w:t>
      </w:r>
      <w:proofErr w:type="spellStart"/>
      <w:proofErr w:type="gramStart"/>
      <w:r>
        <w:rPr>
          <w:sz w:val="28"/>
        </w:rPr>
        <w:t>млн</w:t>
      </w:r>
      <w:proofErr w:type="spellEnd"/>
      <w:proofErr w:type="gramEnd"/>
      <w:r>
        <w:rPr>
          <w:sz w:val="28"/>
        </w:rPr>
        <w:t xml:space="preserve"> рублей на проектно-сметную документацию и подключение к сетям, чтоб войти в федеральную программу на условиях </w:t>
      </w:r>
      <w:proofErr w:type="spellStart"/>
      <w:r>
        <w:rPr>
          <w:sz w:val="28"/>
        </w:rPr>
        <w:t>софинансирования</w:t>
      </w:r>
      <w:proofErr w:type="spellEnd"/>
      <w:r>
        <w:rPr>
          <w:sz w:val="28"/>
        </w:rPr>
        <w:t>;</w:t>
      </w:r>
    </w:p>
    <w:p w:rsidR="002633C7" w:rsidRDefault="009223CF">
      <w:pPr>
        <w:numPr>
          <w:ilvl w:val="0"/>
          <w:numId w:val="45"/>
        </w:numPr>
        <w:tabs>
          <w:tab w:val="left" w:pos="1418"/>
        </w:tabs>
        <w:ind w:left="0" w:firstLine="567"/>
        <w:jc w:val="both"/>
        <w:rPr>
          <w:sz w:val="28"/>
        </w:rPr>
      </w:pPr>
      <w:r>
        <w:rPr>
          <w:sz w:val="28"/>
        </w:rPr>
        <w:t>строительство физкультурно-оздоровительного комплекса для игровых видов спорта в районе парка «Молодежный».</w:t>
      </w:r>
    </w:p>
    <w:p w:rsidR="002633C7" w:rsidRDefault="009223CF">
      <w:pPr>
        <w:tabs>
          <w:tab w:val="left" w:pos="567"/>
          <w:tab w:val="left" w:pos="1418"/>
        </w:tabs>
        <w:ind w:firstLine="567"/>
        <w:jc w:val="both"/>
        <w:rPr>
          <w:sz w:val="28"/>
        </w:rPr>
      </w:pPr>
      <w:r>
        <w:rPr>
          <w:sz w:val="28"/>
        </w:rPr>
        <w:t>6)</w:t>
      </w:r>
      <w:r>
        <w:rPr>
          <w:sz w:val="28"/>
        </w:rPr>
        <w:tab/>
      </w:r>
      <w:bookmarkStart w:id="0" w:name="_GoBack"/>
      <w:bookmarkEnd w:id="0"/>
      <w:r>
        <w:rPr>
          <w:sz w:val="28"/>
        </w:rPr>
        <w:t>привлечение инвесторов для развития сети частных спортивных объектов.</w:t>
      </w:r>
    </w:p>
    <w:p w:rsidR="002633C7" w:rsidRDefault="002633C7">
      <w:pPr>
        <w:rPr>
          <w:i/>
          <w:color w:val="FF0000"/>
        </w:rPr>
      </w:pPr>
    </w:p>
    <w:p w:rsidR="002633C7" w:rsidRDefault="009223CF">
      <w:pPr>
        <w:pStyle w:val="20"/>
        <w:spacing w:before="0" w:after="120"/>
        <w:ind w:firstLine="567"/>
        <w:rPr>
          <w:rFonts w:ascii="Times New Roman" w:hAnsi="Times New Roman"/>
          <w:i w:val="0"/>
        </w:rPr>
      </w:pPr>
      <w:r>
        <w:rPr>
          <w:rFonts w:ascii="Times New Roman" w:hAnsi="Times New Roman"/>
          <w:i w:val="0"/>
        </w:rPr>
        <w:lastRenderedPageBreak/>
        <w:t>Статья 11. Занятость и доходы населения</w:t>
      </w:r>
    </w:p>
    <w:p w:rsidR="002633C7" w:rsidRPr="00883F08" w:rsidRDefault="009223CF">
      <w:pPr>
        <w:keepNext/>
        <w:numPr>
          <w:ilvl w:val="0"/>
          <w:numId w:val="46"/>
        </w:numPr>
        <w:tabs>
          <w:tab w:val="left" w:pos="1418"/>
        </w:tabs>
        <w:ind w:left="0" w:firstLine="567"/>
        <w:contextualSpacing/>
        <w:rPr>
          <w:sz w:val="28"/>
        </w:rPr>
      </w:pPr>
      <w:r w:rsidRPr="00883F08">
        <w:rPr>
          <w:sz w:val="28"/>
        </w:rPr>
        <w:t>Состояние и тренды развития.</w:t>
      </w:r>
    </w:p>
    <w:p w:rsidR="002633C7" w:rsidRDefault="009223CF">
      <w:pPr>
        <w:tabs>
          <w:tab w:val="left" w:pos="0"/>
        </w:tabs>
        <w:ind w:firstLine="567"/>
        <w:jc w:val="both"/>
        <w:rPr>
          <w:sz w:val="28"/>
        </w:rPr>
      </w:pPr>
      <w:r>
        <w:rPr>
          <w:sz w:val="28"/>
        </w:rPr>
        <w:t xml:space="preserve">Для развития городской экономики одним из важнейших ресурсов является человеческий капитал. Занятость и доходы населения отражают </w:t>
      </w:r>
      <w:r>
        <w:rPr>
          <w:spacing w:val="-2"/>
          <w:sz w:val="28"/>
        </w:rPr>
        <w:t>уровень жизни в городе и его конкурентоспособность в борьбе за человеческий капитал</w:t>
      </w:r>
      <w:r>
        <w:rPr>
          <w:sz w:val="28"/>
        </w:rPr>
        <w:t>. Текущее состояние сферы труда города Волгодонска отражено показателями, представленными в таблице 12.</w:t>
      </w:r>
    </w:p>
    <w:p w:rsidR="002633C7" w:rsidRDefault="009223CF">
      <w:pPr>
        <w:keepNext/>
        <w:tabs>
          <w:tab w:val="left" w:pos="1134"/>
        </w:tabs>
        <w:ind w:firstLine="567"/>
        <w:jc w:val="both"/>
        <w:rPr>
          <w:b/>
          <w:sz w:val="28"/>
        </w:rPr>
      </w:pPr>
      <w:r>
        <w:rPr>
          <w:b/>
          <w:sz w:val="28"/>
        </w:rPr>
        <w:t>Таблица 12 – Динамика показателей сферы занятости и доходов города Волгодонска в 2014 – 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96"/>
        <w:gridCol w:w="714"/>
        <w:gridCol w:w="856"/>
        <w:gridCol w:w="857"/>
        <w:gridCol w:w="856"/>
        <w:gridCol w:w="857"/>
        <w:gridCol w:w="856"/>
        <w:gridCol w:w="857"/>
        <w:gridCol w:w="799"/>
      </w:tblGrid>
      <w:tr w:rsidR="002633C7">
        <w:trPr>
          <w:trHeight w:val="230"/>
          <w:tblHeader/>
        </w:trPr>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Наименование показателя</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2014 год</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2017  год</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2018  год</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2019  год</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2020  год</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2021 год</w:t>
            </w:r>
          </w:p>
        </w:tc>
      </w:tr>
      <w:tr w:rsidR="002633C7">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rsidP="00883F08">
            <w:pPr>
              <w:tabs>
                <w:tab w:val="left" w:pos="1134"/>
              </w:tabs>
            </w:pPr>
            <w:r>
              <w:rPr>
                <w:spacing w:val="-4"/>
              </w:rPr>
              <w:t xml:space="preserve">Уровень регистрируемой </w:t>
            </w:r>
            <w:r w:rsidR="00883F08">
              <w:rPr>
                <w:spacing w:val="-4"/>
              </w:rPr>
              <w:t>безработицы (на конец периода) (процент)</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0,5</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0,7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0,7</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0,6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0,6</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0,6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4,5</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0,6</w:t>
            </w:r>
          </w:p>
        </w:tc>
      </w:tr>
      <w:tr w:rsidR="002633C7">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pPr>
            <w:r>
              <w:t xml:space="preserve">Средняя заработная плата, </w:t>
            </w:r>
            <w:r w:rsidR="00883F08">
              <w:t>(</w:t>
            </w:r>
            <w:r>
              <w:t>рублей</w:t>
            </w:r>
            <w:r w:rsidR="00883F08">
              <w:t>)</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ind w:left="-57" w:right="-57"/>
              <w:jc w:val="center"/>
            </w:pPr>
            <w:r>
              <w:t>26,3</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ind w:left="-57" w:right="-57"/>
              <w:jc w:val="center"/>
            </w:pPr>
            <w:r>
              <w:t>27,7</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ind w:left="-57" w:right="-57"/>
              <w:jc w:val="center"/>
            </w:pPr>
            <w:r>
              <w:t xml:space="preserve">28,9 </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ind w:left="-57" w:right="-57"/>
              <w:jc w:val="center"/>
            </w:pPr>
            <w:r>
              <w:t>31,0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33,8</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35,7 </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38,0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42,3</w:t>
            </w:r>
          </w:p>
        </w:tc>
      </w:tr>
    </w:tbl>
    <w:p w:rsidR="002633C7" w:rsidRDefault="002633C7">
      <w:pPr>
        <w:tabs>
          <w:tab w:val="left" w:pos="0"/>
        </w:tabs>
        <w:ind w:firstLine="567"/>
        <w:jc w:val="both"/>
        <w:rPr>
          <w:color w:val="FF0000"/>
          <w:sz w:val="28"/>
        </w:rPr>
      </w:pPr>
    </w:p>
    <w:p w:rsidR="002633C7" w:rsidRDefault="009223CF">
      <w:pPr>
        <w:ind w:firstLine="709"/>
        <w:jc w:val="both"/>
        <w:rPr>
          <w:sz w:val="28"/>
        </w:rPr>
      </w:pPr>
      <w:r>
        <w:rPr>
          <w:sz w:val="28"/>
        </w:rPr>
        <w:t>Численность рабочей силы города Волгодонска в 2021 году составляет 91,13 тыс. человек, или 53,9% от ее постоянного населения.</w:t>
      </w:r>
    </w:p>
    <w:p w:rsidR="002633C7" w:rsidRDefault="009223CF">
      <w:pPr>
        <w:ind w:firstLine="709"/>
        <w:jc w:val="both"/>
        <w:rPr>
          <w:sz w:val="28"/>
        </w:rPr>
      </w:pPr>
      <w:proofErr w:type="gramStart"/>
      <w:r>
        <w:rPr>
          <w:sz w:val="28"/>
        </w:rPr>
        <w:t xml:space="preserve">В 2020 году, в условиях угрозы распространения новой </w:t>
      </w:r>
      <w:proofErr w:type="spellStart"/>
      <w:r>
        <w:rPr>
          <w:sz w:val="28"/>
        </w:rPr>
        <w:t>коронавирусной</w:t>
      </w:r>
      <w:proofErr w:type="spellEnd"/>
      <w:r>
        <w:rPr>
          <w:sz w:val="28"/>
        </w:rPr>
        <w:t xml:space="preserve"> инфекции COVID-19, вследствие принятия Правительством Российской Федерации мер по дополнительной материальной поддержке безработных граждан, введения упрощенного порядка регистрации граждан в качестве безработных и назначения пособия по безработице в дистанционном режиме на Единой цифровой платформе в сфере занятости и трудовых отношений «Работа в России», значительно выросла численность зарегистрированных безработных граждан.</w:t>
      </w:r>
      <w:proofErr w:type="gramEnd"/>
      <w:r>
        <w:rPr>
          <w:sz w:val="28"/>
        </w:rPr>
        <w:t xml:space="preserve"> Максимальная численность была зафиксирована на 23 ноября 2020 г</w:t>
      </w:r>
      <w:r w:rsidR="0096443F">
        <w:rPr>
          <w:sz w:val="28"/>
        </w:rPr>
        <w:t>ода</w:t>
      </w:r>
      <w:r>
        <w:rPr>
          <w:sz w:val="28"/>
        </w:rPr>
        <w:t xml:space="preserve"> – 4292 человека. Уровень регистрируемой безработицы к концу 2020 г</w:t>
      </w:r>
      <w:r w:rsidR="0096443F">
        <w:rPr>
          <w:sz w:val="28"/>
        </w:rPr>
        <w:t>ода</w:t>
      </w:r>
      <w:r>
        <w:rPr>
          <w:sz w:val="28"/>
        </w:rPr>
        <w:t xml:space="preserve"> составил 4,5 </w:t>
      </w:r>
      <w:r w:rsidR="009417DC">
        <w:rPr>
          <w:sz w:val="28"/>
        </w:rPr>
        <w:t>%</w:t>
      </w:r>
      <w:r>
        <w:rPr>
          <w:sz w:val="28"/>
        </w:rPr>
        <w:t>.</w:t>
      </w:r>
    </w:p>
    <w:p w:rsidR="002633C7" w:rsidRDefault="009223CF">
      <w:pPr>
        <w:ind w:firstLine="709"/>
        <w:jc w:val="both"/>
        <w:rPr>
          <w:sz w:val="28"/>
        </w:rPr>
      </w:pPr>
      <w:r>
        <w:rPr>
          <w:sz w:val="28"/>
        </w:rPr>
        <w:t>Службой занятости населения была организована работа по увеличению числа вакансий, заявляемых работодателями. К концу 2020 г</w:t>
      </w:r>
      <w:r w:rsidR="0096443F">
        <w:rPr>
          <w:sz w:val="28"/>
        </w:rPr>
        <w:t>од</w:t>
      </w:r>
      <w:r>
        <w:rPr>
          <w:sz w:val="28"/>
        </w:rPr>
        <w:t xml:space="preserve"> банк вакансий был увеличен на 19%. Это способствовало трудоустройству 3014 человек. Из них 1932 человека трудоустроены в период действия ограничительных мер – с 1 апреля 2020 г</w:t>
      </w:r>
      <w:r w:rsidR="0096443F">
        <w:rPr>
          <w:sz w:val="28"/>
        </w:rPr>
        <w:t>ода</w:t>
      </w:r>
      <w:r>
        <w:rPr>
          <w:sz w:val="28"/>
        </w:rPr>
        <w:t xml:space="preserve"> до конца 2020 г</w:t>
      </w:r>
      <w:r w:rsidR="0096443F">
        <w:rPr>
          <w:sz w:val="28"/>
        </w:rPr>
        <w:t>ода</w:t>
      </w:r>
      <w:r>
        <w:rPr>
          <w:sz w:val="28"/>
        </w:rPr>
        <w:t xml:space="preserve">. </w:t>
      </w:r>
    </w:p>
    <w:p w:rsidR="002633C7" w:rsidRDefault="009223CF">
      <w:pPr>
        <w:ind w:firstLine="709"/>
        <w:jc w:val="both"/>
        <w:rPr>
          <w:sz w:val="28"/>
        </w:rPr>
      </w:pPr>
      <w:r>
        <w:rPr>
          <w:sz w:val="28"/>
        </w:rPr>
        <w:t xml:space="preserve">На профессиональное обучение и дополнительное профессиональное образование были направлены: 186 безработных граждан, включая обучение в другой местности; </w:t>
      </w:r>
      <w:proofErr w:type="gramStart"/>
      <w:r>
        <w:rPr>
          <w:sz w:val="28"/>
        </w:rPr>
        <w:t xml:space="preserve">41 человек из числа лиц в возрасте 50 лет и старше, а также лиц </w:t>
      </w:r>
      <w:proofErr w:type="spellStart"/>
      <w:r>
        <w:rPr>
          <w:sz w:val="28"/>
        </w:rPr>
        <w:t>предпенсионного</w:t>
      </w:r>
      <w:proofErr w:type="spellEnd"/>
      <w:r>
        <w:rPr>
          <w:sz w:val="28"/>
        </w:rPr>
        <w:t xml:space="preserve"> возраста и 17 женщин в период отпуска по уходу за ребенком в возрасте до трех лет, а также женщины, имеющие детей дошкольного возраста, не состоящие в трудовых отношениях и обратившиеся в органы службы занятости, в рамках национального проекта «Демография».</w:t>
      </w:r>
      <w:proofErr w:type="gramEnd"/>
    </w:p>
    <w:p w:rsidR="002633C7" w:rsidRDefault="009223CF">
      <w:pPr>
        <w:ind w:firstLine="709"/>
        <w:jc w:val="both"/>
        <w:rPr>
          <w:sz w:val="28"/>
        </w:rPr>
      </w:pPr>
      <w:r>
        <w:rPr>
          <w:sz w:val="28"/>
        </w:rPr>
        <w:t xml:space="preserve">Социальные выплаты в период безработицы в 2020 году получили 6823 гражданина на сумму 187,3 </w:t>
      </w:r>
      <w:proofErr w:type="spellStart"/>
      <w:proofErr w:type="gramStart"/>
      <w:r>
        <w:rPr>
          <w:sz w:val="28"/>
        </w:rPr>
        <w:t>млн</w:t>
      </w:r>
      <w:proofErr w:type="spellEnd"/>
      <w:proofErr w:type="gramEnd"/>
      <w:r>
        <w:rPr>
          <w:sz w:val="28"/>
        </w:rPr>
        <w:t xml:space="preserve"> рублей. В качестве областной меры поддержки за счет средств резервного фонда Правительства Ростовской области 357  </w:t>
      </w:r>
      <w:r>
        <w:rPr>
          <w:sz w:val="28"/>
        </w:rPr>
        <w:lastRenderedPageBreak/>
        <w:t xml:space="preserve">безработным гражданам, имеющим 525 детей в возрасте до 18 лет, было выплачено 1,8 </w:t>
      </w:r>
      <w:proofErr w:type="spellStart"/>
      <w:proofErr w:type="gramStart"/>
      <w:r>
        <w:rPr>
          <w:sz w:val="28"/>
        </w:rPr>
        <w:t>млн</w:t>
      </w:r>
      <w:proofErr w:type="spellEnd"/>
      <w:proofErr w:type="gramEnd"/>
      <w:r>
        <w:rPr>
          <w:sz w:val="28"/>
        </w:rPr>
        <w:t xml:space="preserve"> рублей из расчета 3 000 рублей на каждого ребенка.</w:t>
      </w:r>
    </w:p>
    <w:p w:rsidR="002633C7" w:rsidRDefault="009223CF">
      <w:pPr>
        <w:ind w:firstLine="709"/>
        <w:jc w:val="both"/>
        <w:rPr>
          <w:sz w:val="28"/>
        </w:rPr>
      </w:pPr>
      <w:r>
        <w:rPr>
          <w:sz w:val="28"/>
        </w:rPr>
        <w:t>В 2020 году были реализованы дополнительные мероприятия по снижению напряженности на рынке труда Ростовской области в части организации общественных работ для ищущих работу и безработных граждан. В мероприяти</w:t>
      </w:r>
      <w:r w:rsidR="0096443F">
        <w:rPr>
          <w:sz w:val="28"/>
        </w:rPr>
        <w:t xml:space="preserve">ях </w:t>
      </w:r>
      <w:r>
        <w:rPr>
          <w:sz w:val="28"/>
        </w:rPr>
        <w:t>приняли участие 12 человек.</w:t>
      </w:r>
    </w:p>
    <w:p w:rsidR="002633C7" w:rsidRDefault="009223CF">
      <w:pPr>
        <w:ind w:firstLine="709"/>
        <w:jc w:val="both"/>
        <w:rPr>
          <w:sz w:val="28"/>
        </w:rPr>
      </w:pPr>
      <w:r>
        <w:rPr>
          <w:sz w:val="28"/>
        </w:rPr>
        <w:t xml:space="preserve">В итоге проведенной работы уровень регистрируемой безработицы </w:t>
      </w:r>
      <w:proofErr w:type="gramStart"/>
      <w:r>
        <w:rPr>
          <w:sz w:val="28"/>
        </w:rPr>
        <w:t>на конец</w:t>
      </w:r>
      <w:proofErr w:type="gramEnd"/>
      <w:r>
        <w:rPr>
          <w:sz w:val="28"/>
        </w:rPr>
        <w:t xml:space="preserve"> 2020 г</w:t>
      </w:r>
      <w:r w:rsidR="00B14459">
        <w:rPr>
          <w:sz w:val="28"/>
        </w:rPr>
        <w:t>ода</w:t>
      </w:r>
      <w:r w:rsidR="00F54EE0">
        <w:rPr>
          <w:sz w:val="28"/>
        </w:rPr>
        <w:t xml:space="preserve"> составил 4,%</w:t>
      </w:r>
      <w:r>
        <w:rPr>
          <w:sz w:val="28"/>
        </w:rPr>
        <w:t>, доля трудоустроенных граждан в общей численности граждан, обратившихся в органы службы занятости населения за содействием в п</w:t>
      </w:r>
      <w:r w:rsidR="00F54EE0">
        <w:rPr>
          <w:sz w:val="28"/>
        </w:rPr>
        <w:t>оиске подходящей работы, – 37,1%</w:t>
      </w:r>
      <w:r>
        <w:rPr>
          <w:sz w:val="28"/>
        </w:rPr>
        <w:t>.</w:t>
      </w:r>
    </w:p>
    <w:p w:rsidR="002633C7" w:rsidRDefault="009223CF">
      <w:pPr>
        <w:ind w:firstLine="709"/>
        <w:jc w:val="both"/>
        <w:rPr>
          <w:sz w:val="28"/>
        </w:rPr>
      </w:pPr>
      <w:r>
        <w:rPr>
          <w:sz w:val="28"/>
        </w:rPr>
        <w:t>В 2021 году реализовывалась региональная программа по восстановлению численности занятого населения на рынке труда Ростовской области. По результатам ее реализации уровень регистрируемой безработицы  на 1</w:t>
      </w:r>
      <w:r w:rsidR="00F54EE0">
        <w:rPr>
          <w:sz w:val="28"/>
        </w:rPr>
        <w:t xml:space="preserve"> января 2022 года составил 0,</w:t>
      </w:r>
      <w:r w:rsidR="00883F08">
        <w:rPr>
          <w:sz w:val="28"/>
        </w:rPr>
        <w:t>6</w:t>
      </w:r>
      <w:r w:rsidR="00F54EE0">
        <w:rPr>
          <w:sz w:val="28"/>
        </w:rPr>
        <w:t>%</w:t>
      </w:r>
      <w:r>
        <w:rPr>
          <w:sz w:val="28"/>
        </w:rPr>
        <w:t xml:space="preserve">, численность трудоустроенных граждан - </w:t>
      </w:r>
      <w:r w:rsidR="00883F08">
        <w:rPr>
          <w:sz w:val="28"/>
        </w:rPr>
        <w:t xml:space="preserve">                       </w:t>
      </w:r>
      <w:r>
        <w:rPr>
          <w:sz w:val="28"/>
        </w:rPr>
        <w:t>4352 человека.</w:t>
      </w:r>
    </w:p>
    <w:p w:rsidR="002633C7" w:rsidRDefault="009223CF">
      <w:pPr>
        <w:tabs>
          <w:tab w:val="left" w:pos="0"/>
          <w:tab w:val="left" w:pos="720"/>
        </w:tabs>
        <w:ind w:firstLine="567"/>
        <w:jc w:val="both"/>
        <w:rPr>
          <w:spacing w:val="-1"/>
          <w:sz w:val="28"/>
        </w:rPr>
      </w:pPr>
      <w:proofErr w:type="gramStart"/>
      <w:r>
        <w:rPr>
          <w:spacing w:val="-1"/>
          <w:sz w:val="28"/>
        </w:rPr>
        <w:t>Размер среднемесячной номинально начисленной заработной платы</w:t>
      </w:r>
      <w:r>
        <w:rPr>
          <w:spacing w:val="-1"/>
          <w:sz w:val="28"/>
        </w:rPr>
        <w:br/>
        <w:t>в городе  Волгодонске (42 264,3 руб</w:t>
      </w:r>
      <w:r w:rsidR="00B14459">
        <w:rPr>
          <w:spacing w:val="-1"/>
          <w:sz w:val="28"/>
        </w:rPr>
        <w:t xml:space="preserve">лей </w:t>
      </w:r>
      <w:r>
        <w:rPr>
          <w:spacing w:val="-1"/>
          <w:sz w:val="28"/>
        </w:rPr>
        <w:t xml:space="preserve"> в 2021 году) выше областного показателя </w:t>
      </w:r>
      <w:r>
        <w:rPr>
          <w:spacing w:val="-1"/>
          <w:sz w:val="28"/>
        </w:rPr>
        <w:br/>
        <w:t>(39 089,5 руб</w:t>
      </w:r>
      <w:r w:rsidR="00B14459">
        <w:rPr>
          <w:spacing w:val="-1"/>
          <w:sz w:val="28"/>
        </w:rPr>
        <w:t>лей</w:t>
      </w:r>
      <w:r>
        <w:rPr>
          <w:spacing w:val="-1"/>
          <w:sz w:val="28"/>
        </w:rPr>
        <w:t>) на 8,1%, выше показателя по ЮФО (39 460 руб.) на 7,1% и ниже общероссийского показателя (56 545 руб</w:t>
      </w:r>
      <w:r w:rsidR="00B14459">
        <w:rPr>
          <w:spacing w:val="-1"/>
          <w:sz w:val="28"/>
        </w:rPr>
        <w:t>лей</w:t>
      </w:r>
      <w:r>
        <w:rPr>
          <w:spacing w:val="-1"/>
          <w:sz w:val="28"/>
        </w:rPr>
        <w:t xml:space="preserve">) на 25,3%. </w:t>
      </w:r>
      <w:r>
        <w:rPr>
          <w:sz w:val="28"/>
        </w:rPr>
        <w:t>В 2021 году по уровню среднемесячной номинальной начисленной заработной платы город Волгодонск занимал второе ранговое место после Ростова-на-Дону.</w:t>
      </w:r>
      <w:proofErr w:type="gramEnd"/>
    </w:p>
    <w:p w:rsidR="002633C7" w:rsidRDefault="009223CF">
      <w:pPr>
        <w:tabs>
          <w:tab w:val="left" w:pos="0"/>
        </w:tabs>
        <w:ind w:firstLine="567"/>
        <w:jc w:val="both"/>
        <w:rPr>
          <w:sz w:val="28"/>
        </w:rPr>
      </w:pPr>
      <w:r>
        <w:rPr>
          <w:sz w:val="28"/>
        </w:rPr>
        <w:t>Уровень жизни трудящегося населения города – своевременная выплата достойной заработной платы, официальное трудоустройство, безопасные условия труда, также зависит от проводимой социальной политики региональных органов власти и социальной ответственности работодателей.</w:t>
      </w:r>
      <w:r>
        <w:rPr>
          <w:sz w:val="28"/>
        </w:rPr>
        <w:br/>
        <w:t xml:space="preserve">С целью создания безопасных условий трудовой деятельности, повышения </w:t>
      </w:r>
      <w:r>
        <w:rPr>
          <w:spacing w:val="-2"/>
          <w:sz w:val="28"/>
        </w:rPr>
        <w:t>корпоративной социальной ответственности работодателей перед работниками и снятия социальной напряженности в трудовых коллективах</w:t>
      </w:r>
      <w:r>
        <w:rPr>
          <w:sz w:val="28"/>
        </w:rPr>
        <w:t xml:space="preserve"> города активно развивается институт социального партнерства, в качестве гарантии основных трудовых и социальных прав работающих граждан. Доля организаций, охваченных коллективно-договорным регулированием, в 2021 году составила 82%, что обусловлено активной политикой, проводимой Администрацией города Волгодонска. В то же время, перед органами местного самоуправления стоит задача 100% охвата организаций, в связи с этим актуальным вопросом остается привлечение городских предпринимателей к социальному партнерству.</w:t>
      </w:r>
    </w:p>
    <w:p w:rsidR="002633C7" w:rsidRDefault="009223CF">
      <w:pPr>
        <w:numPr>
          <w:ilvl w:val="0"/>
          <w:numId w:val="46"/>
        </w:numPr>
        <w:tabs>
          <w:tab w:val="left" w:pos="1418"/>
        </w:tabs>
        <w:ind w:left="0" w:firstLine="567"/>
        <w:rPr>
          <w:sz w:val="28"/>
        </w:rPr>
      </w:pPr>
      <w:r>
        <w:rPr>
          <w:sz w:val="28"/>
        </w:rPr>
        <w:t>Ключевые проблемы:</w:t>
      </w:r>
    </w:p>
    <w:p w:rsidR="002633C7" w:rsidRDefault="009223CF">
      <w:pPr>
        <w:numPr>
          <w:ilvl w:val="0"/>
          <w:numId w:val="47"/>
        </w:numPr>
        <w:tabs>
          <w:tab w:val="left" w:pos="1418"/>
        </w:tabs>
        <w:ind w:left="0" w:firstLine="567"/>
        <w:jc w:val="both"/>
        <w:rPr>
          <w:sz w:val="28"/>
        </w:rPr>
      </w:pPr>
      <w:r>
        <w:rPr>
          <w:sz w:val="28"/>
        </w:rPr>
        <w:t xml:space="preserve">несоответствие профессионального состава и квалификации рабочей силы потребностям рынка труда города Волгодонска. </w:t>
      </w:r>
    </w:p>
    <w:p w:rsidR="002633C7" w:rsidRDefault="009223CF">
      <w:pPr>
        <w:ind w:firstLine="567"/>
        <w:jc w:val="both"/>
        <w:rPr>
          <w:sz w:val="28"/>
        </w:rPr>
      </w:pPr>
      <w:r>
        <w:rPr>
          <w:sz w:val="28"/>
        </w:rPr>
        <w:t>В настоящее время на рынке труда города Волгодонска наблюдается высокая потребность в рабочих профессиях. В составе потребности в рабочей силе, заявленной работодателями в службу занятости населения, доля вакансий по рабочим профессиям достигает 75</w:t>
      </w:r>
      <w:r w:rsidR="009417DC">
        <w:rPr>
          <w:sz w:val="28"/>
        </w:rPr>
        <w:t>%</w:t>
      </w:r>
      <w:r>
        <w:rPr>
          <w:sz w:val="28"/>
        </w:rPr>
        <w:t>.</w:t>
      </w:r>
    </w:p>
    <w:p w:rsidR="002633C7" w:rsidRDefault="009223CF">
      <w:pPr>
        <w:ind w:firstLine="567"/>
        <w:jc w:val="both"/>
        <w:rPr>
          <w:sz w:val="28"/>
        </w:rPr>
      </w:pPr>
      <w:r>
        <w:rPr>
          <w:sz w:val="28"/>
        </w:rPr>
        <w:lastRenderedPageBreak/>
        <w:t xml:space="preserve">Потребность в рабочих кадрах, заявленная работодателями на 1 </w:t>
      </w:r>
      <w:r w:rsidR="00154678">
        <w:rPr>
          <w:sz w:val="28"/>
        </w:rPr>
        <w:t>января</w:t>
      </w:r>
      <w:r>
        <w:rPr>
          <w:sz w:val="28"/>
        </w:rPr>
        <w:t xml:space="preserve"> 202</w:t>
      </w:r>
      <w:r w:rsidR="00154678">
        <w:rPr>
          <w:sz w:val="28"/>
        </w:rPr>
        <w:t>2</w:t>
      </w:r>
      <w:r>
        <w:rPr>
          <w:sz w:val="28"/>
        </w:rPr>
        <w:t>г., составила 2</w:t>
      </w:r>
      <w:r w:rsidR="00154678">
        <w:rPr>
          <w:sz w:val="28"/>
        </w:rPr>
        <w:t xml:space="preserve">722 </w:t>
      </w:r>
      <w:r>
        <w:rPr>
          <w:sz w:val="28"/>
        </w:rPr>
        <w:t xml:space="preserve">единиц, при этом на учете в службе занятости состоит только </w:t>
      </w:r>
      <w:r w:rsidR="00154678">
        <w:rPr>
          <w:sz w:val="28"/>
        </w:rPr>
        <w:t>235</w:t>
      </w:r>
      <w:r>
        <w:rPr>
          <w:sz w:val="28"/>
        </w:rPr>
        <w:t xml:space="preserve"> безработных граждан, ранее работавших по рабочим профессиям.</w:t>
      </w:r>
    </w:p>
    <w:p w:rsidR="002633C7" w:rsidRDefault="009223CF">
      <w:pPr>
        <w:widowControl w:val="0"/>
        <w:numPr>
          <w:ilvl w:val="0"/>
          <w:numId w:val="47"/>
        </w:numPr>
        <w:tabs>
          <w:tab w:val="left" w:pos="0"/>
          <w:tab w:val="left" w:pos="1418"/>
        </w:tabs>
        <w:ind w:left="0" w:firstLine="567"/>
        <w:jc w:val="both"/>
        <w:rPr>
          <w:spacing w:val="-2"/>
          <w:sz w:val="28"/>
        </w:rPr>
      </w:pPr>
      <w:r>
        <w:rPr>
          <w:spacing w:val="-2"/>
          <w:sz w:val="28"/>
        </w:rPr>
        <w:t>низкая конкурентоспособность некоторых категорий работников.</w:t>
      </w:r>
    </w:p>
    <w:p w:rsidR="002633C7" w:rsidRDefault="009223CF">
      <w:pPr>
        <w:ind w:firstLine="567"/>
        <w:jc w:val="both"/>
        <w:rPr>
          <w:sz w:val="28"/>
        </w:rPr>
      </w:pPr>
      <w:r>
        <w:rPr>
          <w:sz w:val="28"/>
        </w:rPr>
        <w:t>Низкая конкурентоспособность рабочей силы объясняется рядом причин, в том числе наличием основного профессионального образования, не соответствующего современным стандартам либо потребностям экономики; отсутствием смежных навыков и компетенций и так далее;</w:t>
      </w:r>
    </w:p>
    <w:p w:rsidR="002633C7" w:rsidRDefault="009223CF">
      <w:pPr>
        <w:widowControl w:val="0"/>
        <w:numPr>
          <w:ilvl w:val="0"/>
          <w:numId w:val="47"/>
        </w:numPr>
        <w:tabs>
          <w:tab w:val="left" w:pos="0"/>
          <w:tab w:val="left" w:pos="1418"/>
        </w:tabs>
        <w:ind w:left="0" w:firstLine="567"/>
        <w:jc w:val="both"/>
        <w:rPr>
          <w:sz w:val="28"/>
        </w:rPr>
      </w:pPr>
      <w:r>
        <w:rPr>
          <w:sz w:val="28"/>
        </w:rPr>
        <w:t xml:space="preserve"> высокая доля </w:t>
      </w:r>
      <w:proofErr w:type="spellStart"/>
      <w:r>
        <w:rPr>
          <w:sz w:val="28"/>
        </w:rPr>
        <w:t>самозанятого</w:t>
      </w:r>
      <w:proofErr w:type="spellEnd"/>
      <w:r>
        <w:rPr>
          <w:sz w:val="28"/>
        </w:rPr>
        <w:t xml:space="preserve"> населения и «теневого» сектора экономики.</w:t>
      </w:r>
    </w:p>
    <w:p w:rsidR="002633C7" w:rsidRDefault="009223CF">
      <w:pPr>
        <w:ind w:firstLine="567"/>
        <w:jc w:val="both"/>
        <w:rPr>
          <w:sz w:val="28"/>
        </w:rPr>
      </w:pPr>
      <w:r>
        <w:rPr>
          <w:sz w:val="28"/>
        </w:rPr>
        <w:t>Женщинам, воспитывающим детей дошкольного возраста, устроиться на работу достаточно сложно. С одной стороны, работодатели неохотно берут на работу женщин этой категории – из-за частых болезней детей, отсутствия подходящего образования, снижения в период ухода за ребенком имеющихся профессиональных навыков. С другой стороны, самой женщине тяжело совмещать работу и семейные обязанности, женщины хотели бы больше времени проводить с семьей, иметь гибкий режим работы.</w:t>
      </w:r>
    </w:p>
    <w:p w:rsidR="002633C7" w:rsidRDefault="009223CF">
      <w:pPr>
        <w:ind w:firstLine="567"/>
        <w:jc w:val="both"/>
        <w:rPr>
          <w:sz w:val="28"/>
        </w:rPr>
      </w:pPr>
      <w:r>
        <w:rPr>
          <w:sz w:val="28"/>
        </w:rPr>
        <w:t>В 2021 году в службу занятости населения обратились 769 женщин, воспитывающих дет</w:t>
      </w:r>
      <w:r w:rsidR="009417DC">
        <w:rPr>
          <w:sz w:val="28"/>
        </w:rPr>
        <w:t xml:space="preserve">ей дошкольного возраста, или 21 % </w:t>
      </w:r>
      <w:r>
        <w:rPr>
          <w:sz w:val="28"/>
        </w:rPr>
        <w:t>от общей численности обратившихся женщин (3657), из</w:t>
      </w:r>
      <w:r w:rsidR="009417DC">
        <w:rPr>
          <w:sz w:val="28"/>
        </w:rPr>
        <w:t xml:space="preserve"> них трудоустроено 385 или 50,1 %</w:t>
      </w:r>
      <w:r>
        <w:rPr>
          <w:sz w:val="28"/>
        </w:rPr>
        <w:t xml:space="preserve"> от обратившихся женщин этой категории. Большая часть женщин, воспитывающих детей дошкольного возраста, имеют основное общее или с</w:t>
      </w:r>
      <w:r w:rsidR="009417DC">
        <w:rPr>
          <w:sz w:val="28"/>
        </w:rPr>
        <w:t>реднее общее образование – 57,9 %</w:t>
      </w:r>
      <w:r>
        <w:rPr>
          <w:sz w:val="28"/>
        </w:rPr>
        <w:t xml:space="preserve">, высшее </w:t>
      </w:r>
      <w:r w:rsidR="009417DC">
        <w:rPr>
          <w:sz w:val="28"/>
        </w:rPr>
        <w:t>образование – 25,9 %</w:t>
      </w:r>
      <w:r>
        <w:rPr>
          <w:sz w:val="28"/>
        </w:rPr>
        <w:t xml:space="preserve">, среднее профессиональное образование – 16,2 </w:t>
      </w:r>
      <w:r w:rsidR="009417DC">
        <w:rPr>
          <w:sz w:val="28"/>
        </w:rPr>
        <w:t>%</w:t>
      </w:r>
      <w:r>
        <w:rPr>
          <w:sz w:val="28"/>
        </w:rPr>
        <w:t>.</w:t>
      </w:r>
    </w:p>
    <w:p w:rsidR="002633C7" w:rsidRDefault="009223CF">
      <w:pPr>
        <w:ind w:firstLine="567"/>
        <w:jc w:val="both"/>
        <w:rPr>
          <w:sz w:val="28"/>
        </w:rPr>
      </w:pPr>
      <w:r>
        <w:rPr>
          <w:sz w:val="28"/>
        </w:rPr>
        <w:t xml:space="preserve">Также испытывают сложности с трудоустройством граждане с ограниченными возможностями здоровья. В 2021 году в службу занятости обратились 159 граждан, имеющих инвалидность, трудоустроено 83 человека, или 52,2 </w:t>
      </w:r>
      <w:r w:rsidR="009417DC">
        <w:rPr>
          <w:sz w:val="28"/>
        </w:rPr>
        <w:t>%</w:t>
      </w:r>
      <w:r>
        <w:rPr>
          <w:sz w:val="28"/>
        </w:rPr>
        <w:t xml:space="preserve"> от обратившихся граждан данной категории.</w:t>
      </w:r>
    </w:p>
    <w:p w:rsidR="002633C7" w:rsidRDefault="009223CF">
      <w:pPr>
        <w:numPr>
          <w:ilvl w:val="0"/>
          <w:numId w:val="15"/>
        </w:numPr>
        <w:tabs>
          <w:tab w:val="left" w:pos="1276"/>
          <w:tab w:val="left" w:pos="1418"/>
        </w:tabs>
        <w:ind w:left="0" w:firstLine="567"/>
        <w:jc w:val="both"/>
        <w:rPr>
          <w:sz w:val="28"/>
        </w:rPr>
      </w:pPr>
      <w:r>
        <w:rPr>
          <w:sz w:val="28"/>
        </w:rPr>
        <w:t xml:space="preserve">  Ключевые тренды.</w:t>
      </w:r>
    </w:p>
    <w:p w:rsidR="002633C7" w:rsidRDefault="009223CF">
      <w:pPr>
        <w:widowControl w:val="0"/>
        <w:numPr>
          <w:ilvl w:val="1"/>
          <w:numId w:val="15"/>
        </w:numPr>
        <w:tabs>
          <w:tab w:val="left" w:pos="1418"/>
        </w:tabs>
        <w:ind w:left="0" w:firstLine="567"/>
        <w:jc w:val="both"/>
        <w:rPr>
          <w:sz w:val="28"/>
        </w:rPr>
      </w:pPr>
      <w:r>
        <w:rPr>
          <w:sz w:val="28"/>
        </w:rPr>
        <w:t>рост конкуренции между работодателями за таланты;</w:t>
      </w:r>
    </w:p>
    <w:p w:rsidR="002633C7" w:rsidRDefault="009223CF">
      <w:pPr>
        <w:widowControl w:val="0"/>
        <w:numPr>
          <w:ilvl w:val="1"/>
          <w:numId w:val="15"/>
        </w:numPr>
        <w:tabs>
          <w:tab w:val="left" w:pos="1418"/>
        </w:tabs>
        <w:ind w:left="0" w:firstLine="567"/>
        <w:jc w:val="both"/>
        <w:rPr>
          <w:sz w:val="28"/>
        </w:rPr>
      </w:pPr>
      <w:r>
        <w:rPr>
          <w:sz w:val="28"/>
        </w:rPr>
        <w:t>распространение ответственного отношения работодателя к организации рабочего пространства и условиям труда работников;</w:t>
      </w:r>
    </w:p>
    <w:p w:rsidR="002633C7" w:rsidRDefault="009223CF">
      <w:pPr>
        <w:keepNext/>
        <w:widowControl w:val="0"/>
        <w:numPr>
          <w:ilvl w:val="1"/>
          <w:numId w:val="15"/>
        </w:numPr>
        <w:tabs>
          <w:tab w:val="left" w:pos="1418"/>
        </w:tabs>
        <w:ind w:left="0" w:firstLine="567"/>
        <w:jc w:val="both"/>
        <w:rPr>
          <w:sz w:val="28"/>
        </w:rPr>
      </w:pPr>
      <w:r>
        <w:rPr>
          <w:sz w:val="28"/>
        </w:rPr>
        <w:t>рост правовой грамотности населения в сфере труда;</w:t>
      </w:r>
    </w:p>
    <w:p w:rsidR="002633C7" w:rsidRDefault="009223CF">
      <w:pPr>
        <w:numPr>
          <w:ilvl w:val="1"/>
          <w:numId w:val="15"/>
        </w:numPr>
        <w:tabs>
          <w:tab w:val="left" w:pos="1418"/>
        </w:tabs>
        <w:ind w:left="0" w:firstLine="567"/>
        <w:jc w:val="both"/>
        <w:rPr>
          <w:sz w:val="28"/>
        </w:rPr>
      </w:pPr>
      <w:r>
        <w:rPr>
          <w:sz w:val="28"/>
        </w:rPr>
        <w:t>развитие дистанционной занятости.</w:t>
      </w:r>
    </w:p>
    <w:p w:rsidR="002633C7" w:rsidRDefault="009223CF">
      <w:pPr>
        <w:ind w:firstLine="567"/>
        <w:jc w:val="both"/>
        <w:rPr>
          <w:sz w:val="28"/>
        </w:rPr>
      </w:pPr>
      <w:r>
        <w:rPr>
          <w:sz w:val="28"/>
        </w:rPr>
        <w:t>Дистанционная занятость развивается одновременно с развитием цифровых технологий, которые позволяют обеспечивать гибкие формы занятости с нефиксированным рабочим временем, подходящие для инвалидов, родителей с несовершеннолетними детьми, студентов и низкооплачиваемых категорий работников (в качестве вторичной занятости).</w:t>
      </w:r>
    </w:p>
    <w:p w:rsidR="002633C7" w:rsidRDefault="009223CF">
      <w:pPr>
        <w:ind w:firstLine="567"/>
        <w:jc w:val="both"/>
        <w:rPr>
          <w:sz w:val="28"/>
        </w:rPr>
      </w:pPr>
      <w:proofErr w:type="gramStart"/>
      <w:r>
        <w:rPr>
          <w:sz w:val="28"/>
        </w:rPr>
        <w:t>Особую значимость дистанционные формы занятости приобретают в условиях возможной вынужденной изоляции, связанной с эпидемиологической, военной или иными типами угроз.</w:t>
      </w:r>
      <w:proofErr w:type="gramEnd"/>
    </w:p>
    <w:p w:rsidR="002633C7" w:rsidRDefault="009223CF">
      <w:pPr>
        <w:ind w:firstLine="567"/>
        <w:jc w:val="both"/>
        <w:rPr>
          <w:sz w:val="28"/>
        </w:rPr>
      </w:pPr>
      <w:r>
        <w:rPr>
          <w:sz w:val="28"/>
        </w:rPr>
        <w:lastRenderedPageBreak/>
        <w:t xml:space="preserve">Кроме того, набирает популярность течение </w:t>
      </w:r>
      <w:proofErr w:type="spellStart"/>
      <w:r>
        <w:rPr>
          <w:sz w:val="28"/>
        </w:rPr>
        <w:t>фрилансеров-путешественников</w:t>
      </w:r>
      <w:proofErr w:type="spellEnd"/>
      <w:r>
        <w:rPr>
          <w:sz w:val="28"/>
        </w:rPr>
        <w:t>, работников, чья занятость не зависит от их местонахождения и позволяет им путешествовать, не прерывая трудовую деятельность.</w:t>
      </w:r>
    </w:p>
    <w:p w:rsidR="002633C7" w:rsidRDefault="009223CF">
      <w:pPr>
        <w:keepNext/>
        <w:numPr>
          <w:ilvl w:val="0"/>
          <w:numId w:val="15"/>
        </w:numPr>
        <w:tabs>
          <w:tab w:val="left" w:pos="1418"/>
        </w:tabs>
        <w:ind w:left="0" w:firstLine="567"/>
      </w:pPr>
      <w:r>
        <w:t>Цели:</w:t>
      </w:r>
    </w:p>
    <w:p w:rsidR="002633C7" w:rsidRDefault="009223CF">
      <w:pPr>
        <w:pStyle w:val="ab"/>
        <w:numPr>
          <w:ilvl w:val="0"/>
          <w:numId w:val="4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стабилизация уровня регистрируемой безработицы.</w:t>
      </w:r>
    </w:p>
    <w:p w:rsidR="002633C7" w:rsidRDefault="009223CF">
      <w:pPr>
        <w:pStyle w:val="ab"/>
        <w:tabs>
          <w:tab w:val="left" w:pos="1418"/>
        </w:tabs>
        <w:spacing w:after="0" w:line="240" w:lineRule="auto"/>
        <w:ind w:left="567"/>
        <w:contextualSpacing w:val="0"/>
        <w:jc w:val="both"/>
        <w:rPr>
          <w:rFonts w:ascii="Times New Roman" w:hAnsi="Times New Roman"/>
          <w:sz w:val="28"/>
        </w:rPr>
      </w:pPr>
      <w:r>
        <w:rPr>
          <w:rFonts w:ascii="Times New Roman" w:hAnsi="Times New Roman"/>
          <w:sz w:val="28"/>
        </w:rPr>
        <w:tab/>
        <w:t>Индикатор 1. Уровень безработицы  в среднем за год:</w:t>
      </w:r>
    </w:p>
    <w:p w:rsidR="002633C7" w:rsidRDefault="009223CF">
      <w:pPr>
        <w:numPr>
          <w:ilvl w:val="0"/>
          <w:numId w:val="49"/>
        </w:numPr>
        <w:tabs>
          <w:tab w:val="left" w:pos="1418"/>
        </w:tabs>
        <w:ind w:left="0" w:firstLine="567"/>
        <w:jc w:val="both"/>
        <w:rPr>
          <w:sz w:val="28"/>
        </w:rPr>
      </w:pPr>
      <w:r>
        <w:rPr>
          <w:sz w:val="28"/>
        </w:rPr>
        <w:t>2021 год – 0,6</w:t>
      </w:r>
      <w:r w:rsidR="00154678">
        <w:rPr>
          <w:sz w:val="28"/>
        </w:rPr>
        <w:t xml:space="preserve"> </w:t>
      </w:r>
      <w:r>
        <w:rPr>
          <w:sz w:val="28"/>
        </w:rPr>
        <w:t>%;</w:t>
      </w:r>
    </w:p>
    <w:p w:rsidR="002633C7" w:rsidRDefault="009223CF">
      <w:pPr>
        <w:numPr>
          <w:ilvl w:val="0"/>
          <w:numId w:val="49"/>
        </w:numPr>
        <w:tabs>
          <w:tab w:val="left" w:pos="1418"/>
        </w:tabs>
        <w:ind w:left="0" w:firstLine="567"/>
        <w:jc w:val="both"/>
        <w:rPr>
          <w:sz w:val="28"/>
        </w:rPr>
      </w:pPr>
      <w:r>
        <w:rPr>
          <w:sz w:val="28"/>
        </w:rPr>
        <w:t>2024 год – не более 0,6</w:t>
      </w:r>
      <w:r w:rsidR="00154678">
        <w:rPr>
          <w:sz w:val="28"/>
        </w:rPr>
        <w:t xml:space="preserve"> </w:t>
      </w:r>
      <w:r>
        <w:rPr>
          <w:sz w:val="28"/>
        </w:rPr>
        <w:t>%;</w:t>
      </w:r>
    </w:p>
    <w:p w:rsidR="002633C7" w:rsidRDefault="009223CF">
      <w:pPr>
        <w:numPr>
          <w:ilvl w:val="0"/>
          <w:numId w:val="49"/>
        </w:numPr>
        <w:tabs>
          <w:tab w:val="left" w:pos="1418"/>
        </w:tabs>
        <w:ind w:left="0" w:firstLine="567"/>
        <w:jc w:val="both"/>
        <w:rPr>
          <w:sz w:val="28"/>
        </w:rPr>
      </w:pPr>
      <w:r>
        <w:rPr>
          <w:sz w:val="28"/>
        </w:rPr>
        <w:t>2030 год – не более 0,6</w:t>
      </w:r>
      <w:r w:rsidR="00154678">
        <w:rPr>
          <w:sz w:val="28"/>
        </w:rPr>
        <w:t xml:space="preserve"> </w:t>
      </w:r>
      <w:r>
        <w:rPr>
          <w:sz w:val="28"/>
        </w:rPr>
        <w:t>%.</w:t>
      </w:r>
    </w:p>
    <w:p w:rsidR="002633C7" w:rsidRDefault="009223CF">
      <w:pPr>
        <w:numPr>
          <w:ilvl w:val="0"/>
          <w:numId w:val="48"/>
        </w:numPr>
        <w:tabs>
          <w:tab w:val="left" w:pos="1418"/>
        </w:tabs>
        <w:ind w:left="0" w:firstLine="567"/>
        <w:jc w:val="both"/>
        <w:rPr>
          <w:sz w:val="28"/>
        </w:rPr>
      </w:pPr>
      <w:r>
        <w:rPr>
          <w:sz w:val="28"/>
        </w:rPr>
        <w:t>рост средней заработной платы.</w:t>
      </w:r>
    </w:p>
    <w:p w:rsidR="002633C7" w:rsidRDefault="009223CF">
      <w:pPr>
        <w:tabs>
          <w:tab w:val="left" w:pos="1418"/>
        </w:tabs>
        <w:ind w:left="567"/>
        <w:jc w:val="both"/>
        <w:rPr>
          <w:sz w:val="28"/>
        </w:rPr>
      </w:pPr>
      <w:r>
        <w:rPr>
          <w:sz w:val="28"/>
        </w:rPr>
        <w:tab/>
        <w:t>Индикатор 2. Средняя заработная плата по городу Волгодонску:</w:t>
      </w:r>
    </w:p>
    <w:p w:rsidR="002633C7" w:rsidRDefault="009223CF">
      <w:pPr>
        <w:numPr>
          <w:ilvl w:val="0"/>
          <w:numId w:val="50"/>
        </w:numPr>
        <w:tabs>
          <w:tab w:val="left" w:pos="1418"/>
        </w:tabs>
        <w:ind w:left="0" w:firstLine="567"/>
        <w:jc w:val="both"/>
        <w:rPr>
          <w:sz w:val="28"/>
        </w:rPr>
      </w:pPr>
      <w:r>
        <w:rPr>
          <w:sz w:val="28"/>
        </w:rPr>
        <w:t>2021 год – 42 264,3 рублей;</w:t>
      </w:r>
    </w:p>
    <w:p w:rsidR="002633C7" w:rsidRDefault="009223CF">
      <w:pPr>
        <w:numPr>
          <w:ilvl w:val="0"/>
          <w:numId w:val="50"/>
        </w:numPr>
        <w:tabs>
          <w:tab w:val="left" w:pos="1418"/>
        </w:tabs>
        <w:ind w:left="0" w:firstLine="567"/>
        <w:jc w:val="both"/>
        <w:rPr>
          <w:sz w:val="28"/>
        </w:rPr>
      </w:pPr>
      <w:r>
        <w:rPr>
          <w:sz w:val="28"/>
        </w:rPr>
        <w:t>2024 год – 48</w:t>
      </w:r>
      <w:r>
        <w:rPr>
          <w:color w:val="201600"/>
          <w:sz w:val="28"/>
        </w:rPr>
        <w:t xml:space="preserve"> 501,6 рублей;</w:t>
      </w:r>
    </w:p>
    <w:p w:rsidR="002633C7" w:rsidRDefault="009223CF">
      <w:pPr>
        <w:numPr>
          <w:ilvl w:val="0"/>
          <w:numId w:val="50"/>
        </w:numPr>
        <w:tabs>
          <w:tab w:val="left" w:pos="1418"/>
        </w:tabs>
        <w:ind w:left="0" w:firstLine="567"/>
        <w:jc w:val="both"/>
        <w:rPr>
          <w:sz w:val="28"/>
        </w:rPr>
      </w:pPr>
      <w:r>
        <w:rPr>
          <w:sz w:val="28"/>
        </w:rPr>
        <w:t>2030 год – 61</w:t>
      </w:r>
      <w:r>
        <w:rPr>
          <w:color w:val="201600"/>
          <w:sz w:val="28"/>
        </w:rPr>
        <w:t> 370,0 рублей.</w:t>
      </w:r>
    </w:p>
    <w:p w:rsidR="002633C7" w:rsidRDefault="009223CF">
      <w:pPr>
        <w:pStyle w:val="ab"/>
        <w:numPr>
          <w:ilvl w:val="0"/>
          <w:numId w:val="4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формирование безопасных условий труда;</w:t>
      </w:r>
    </w:p>
    <w:p w:rsidR="002633C7" w:rsidRDefault="009223CF">
      <w:pPr>
        <w:pStyle w:val="ab"/>
        <w:numPr>
          <w:ilvl w:val="0"/>
          <w:numId w:val="4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обеспечение высоких стандартов уровня жизни и социального благополучия населения;</w:t>
      </w:r>
    </w:p>
    <w:p w:rsidR="002633C7" w:rsidRDefault="009223CF">
      <w:pPr>
        <w:pStyle w:val="ab"/>
        <w:numPr>
          <w:ilvl w:val="0"/>
          <w:numId w:val="4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сокращение доли </w:t>
      </w:r>
      <w:proofErr w:type="gramStart"/>
      <w:r>
        <w:rPr>
          <w:rFonts w:ascii="Times New Roman" w:hAnsi="Times New Roman"/>
          <w:sz w:val="28"/>
        </w:rPr>
        <w:t>занятых</w:t>
      </w:r>
      <w:proofErr w:type="gramEnd"/>
      <w:r>
        <w:rPr>
          <w:rFonts w:ascii="Times New Roman" w:hAnsi="Times New Roman"/>
          <w:sz w:val="28"/>
        </w:rPr>
        <w:t xml:space="preserve"> в неформальном секторе в общей численности занятого населения.</w:t>
      </w:r>
    </w:p>
    <w:p w:rsidR="002633C7" w:rsidRDefault="009223CF">
      <w:pPr>
        <w:numPr>
          <w:ilvl w:val="0"/>
          <w:numId w:val="15"/>
        </w:numPr>
        <w:tabs>
          <w:tab w:val="left" w:pos="1418"/>
        </w:tabs>
        <w:ind w:left="0" w:firstLine="567"/>
        <w:jc w:val="both"/>
        <w:rPr>
          <w:sz w:val="28"/>
        </w:rPr>
      </w:pPr>
      <w:r>
        <w:rPr>
          <w:sz w:val="28"/>
        </w:rPr>
        <w:t>Приоритетные задачи и мероприятия:</w:t>
      </w:r>
    </w:p>
    <w:p w:rsidR="002633C7" w:rsidRDefault="009223CF">
      <w:pPr>
        <w:numPr>
          <w:ilvl w:val="1"/>
          <w:numId w:val="15"/>
        </w:numPr>
        <w:tabs>
          <w:tab w:val="left" w:pos="1418"/>
        </w:tabs>
        <w:ind w:left="0" w:firstLine="567"/>
        <w:jc w:val="both"/>
        <w:rPr>
          <w:sz w:val="28"/>
        </w:rPr>
      </w:pPr>
      <w:r>
        <w:rPr>
          <w:sz w:val="28"/>
        </w:rPr>
        <w:t>содействие трудоустройству граждан и обеспечение работодателей работниками в соответствии с потребностями экономики:</w:t>
      </w:r>
    </w:p>
    <w:p w:rsidR="002633C7" w:rsidRDefault="009223CF">
      <w:pPr>
        <w:tabs>
          <w:tab w:val="left" w:pos="1418"/>
        </w:tabs>
        <w:ind w:firstLine="567"/>
        <w:jc w:val="both"/>
        <w:rPr>
          <w:sz w:val="28"/>
        </w:rPr>
      </w:pPr>
      <w:r>
        <w:rPr>
          <w:sz w:val="28"/>
        </w:rPr>
        <w:t>а)</w:t>
      </w:r>
      <w:r>
        <w:rPr>
          <w:sz w:val="28"/>
        </w:rPr>
        <w:tab/>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2633C7" w:rsidRDefault="009223CF">
      <w:pPr>
        <w:tabs>
          <w:tab w:val="left" w:pos="1418"/>
        </w:tabs>
        <w:ind w:firstLine="567"/>
        <w:jc w:val="both"/>
        <w:rPr>
          <w:sz w:val="28"/>
        </w:rPr>
      </w:pPr>
      <w:r>
        <w:rPr>
          <w:sz w:val="28"/>
        </w:rPr>
        <w:t xml:space="preserve">б) </w:t>
      </w:r>
      <w:r>
        <w:rPr>
          <w:sz w:val="28"/>
        </w:rPr>
        <w:tab/>
        <w:t xml:space="preserve">комплексная поддержка безработных граждан при поиске работы, в том числе: </w:t>
      </w:r>
    </w:p>
    <w:p w:rsidR="002633C7" w:rsidRDefault="009223CF">
      <w:pPr>
        <w:tabs>
          <w:tab w:val="left" w:pos="1418"/>
        </w:tabs>
        <w:ind w:firstLine="1418"/>
        <w:jc w:val="both"/>
        <w:rPr>
          <w:sz w:val="28"/>
        </w:rPr>
      </w:pPr>
      <w:r>
        <w:rPr>
          <w:sz w:val="28"/>
        </w:rPr>
        <w:t>- организация профессионального обучения и дополнительного профессионального образования, включая обучение в другой местности;</w:t>
      </w:r>
    </w:p>
    <w:p w:rsidR="002633C7" w:rsidRDefault="009223CF">
      <w:pPr>
        <w:tabs>
          <w:tab w:val="left" w:pos="1418"/>
        </w:tabs>
        <w:ind w:firstLine="1418"/>
        <w:jc w:val="both"/>
        <w:rPr>
          <w:sz w:val="28"/>
        </w:rPr>
      </w:pPr>
      <w:r>
        <w:rPr>
          <w:sz w:val="28"/>
        </w:rPr>
        <w:t>- организация ярмарок вакансий и учебных рабочих мест;</w:t>
      </w:r>
    </w:p>
    <w:p w:rsidR="002633C7" w:rsidRDefault="009223CF">
      <w:pPr>
        <w:tabs>
          <w:tab w:val="left" w:pos="1418"/>
        </w:tabs>
        <w:ind w:firstLine="1418"/>
        <w:jc w:val="both"/>
        <w:rPr>
          <w:sz w:val="28"/>
        </w:rPr>
      </w:pPr>
      <w:r>
        <w:rPr>
          <w:sz w:val="28"/>
        </w:rPr>
        <w:t>- организация проведения оплачиваемых общественных работ;</w:t>
      </w:r>
    </w:p>
    <w:p w:rsidR="002633C7" w:rsidRDefault="009223CF">
      <w:pPr>
        <w:tabs>
          <w:tab w:val="left" w:pos="1418"/>
        </w:tabs>
        <w:ind w:firstLine="1418"/>
        <w:jc w:val="both"/>
        <w:rPr>
          <w:sz w:val="28"/>
        </w:rPr>
      </w:pPr>
      <w:r>
        <w:rPr>
          <w:sz w:val="28"/>
        </w:rPr>
        <w:t>- содействие безработным гражданам и членам их семей в переселении в другую местность для трудоустройства по направлению органов службы занятости.</w:t>
      </w:r>
    </w:p>
    <w:p w:rsidR="002633C7" w:rsidRDefault="009223CF">
      <w:pPr>
        <w:tabs>
          <w:tab w:val="left" w:pos="1418"/>
        </w:tabs>
        <w:ind w:firstLine="567"/>
        <w:jc w:val="both"/>
        <w:rPr>
          <w:sz w:val="28"/>
        </w:rPr>
      </w:pPr>
      <w:r>
        <w:rPr>
          <w:sz w:val="28"/>
        </w:rPr>
        <w:t xml:space="preserve">в) </w:t>
      </w:r>
      <w:r>
        <w:rPr>
          <w:sz w:val="28"/>
        </w:rPr>
        <w:tab/>
        <w:t>популяризация Единой цифровой платформы в сфере занятости и трудовых отношений «Работа в России» как информационной площадки, позволяющей как работодателям самостоятельно осуществлять подбор соискателей, так и ищущим работу гражданам найти себе работу;</w:t>
      </w:r>
    </w:p>
    <w:p w:rsidR="002633C7" w:rsidRDefault="009223CF">
      <w:pPr>
        <w:tabs>
          <w:tab w:val="left" w:pos="1418"/>
        </w:tabs>
        <w:ind w:firstLine="567"/>
        <w:jc w:val="both"/>
        <w:rPr>
          <w:sz w:val="28"/>
        </w:rPr>
      </w:pPr>
      <w:r>
        <w:rPr>
          <w:sz w:val="28"/>
        </w:rPr>
        <w:t>г)   организация наставничества при трудоустройстве молодых специалистов;</w:t>
      </w:r>
    </w:p>
    <w:p w:rsidR="002633C7" w:rsidRDefault="009223CF">
      <w:pPr>
        <w:tabs>
          <w:tab w:val="left" w:pos="1418"/>
        </w:tabs>
        <w:ind w:firstLine="567"/>
        <w:jc w:val="both"/>
        <w:rPr>
          <w:sz w:val="28"/>
        </w:rPr>
      </w:pPr>
      <w:proofErr w:type="spellStart"/>
      <w:proofErr w:type="gramStart"/>
      <w:r>
        <w:rPr>
          <w:sz w:val="28"/>
        </w:rPr>
        <w:t>д</w:t>
      </w:r>
      <w:proofErr w:type="spellEnd"/>
      <w:r>
        <w:rPr>
          <w:sz w:val="28"/>
        </w:rPr>
        <w:t xml:space="preserve">)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w:t>
      </w:r>
      <w:r>
        <w:rPr>
          <w:sz w:val="28"/>
        </w:rPr>
        <w:lastRenderedPageBreak/>
        <w:t>высшее образование и ищущих работу в течение года с даты выдачи им документа об образовании и о квалификации;</w:t>
      </w:r>
      <w:proofErr w:type="gramEnd"/>
    </w:p>
    <w:p w:rsidR="002633C7" w:rsidRDefault="009223CF">
      <w:pPr>
        <w:tabs>
          <w:tab w:val="left" w:pos="1418"/>
        </w:tabs>
        <w:ind w:firstLine="567"/>
        <w:jc w:val="both"/>
        <w:rPr>
          <w:sz w:val="28"/>
        </w:rPr>
      </w:pPr>
      <w:r>
        <w:rPr>
          <w:sz w:val="28"/>
        </w:rPr>
        <w:t>2)  обеспечение права на труд лиц, обладающих низкой конкурентоспособностью:</w:t>
      </w:r>
    </w:p>
    <w:p w:rsidR="002633C7" w:rsidRDefault="009223CF">
      <w:pPr>
        <w:tabs>
          <w:tab w:val="left" w:pos="1418"/>
          <w:tab w:val="left" w:pos="1560"/>
        </w:tabs>
        <w:ind w:firstLine="567"/>
        <w:jc w:val="both"/>
        <w:rPr>
          <w:sz w:val="28"/>
        </w:rPr>
      </w:pPr>
      <w:proofErr w:type="gramStart"/>
      <w:r>
        <w:rPr>
          <w:sz w:val="28"/>
        </w:rPr>
        <w:t>а)</w:t>
      </w:r>
      <w:r>
        <w:rPr>
          <w:sz w:val="28"/>
        </w:rPr>
        <w:tab/>
        <w:t xml:space="preserve">предоставление возможности повысить квалификацию и приобрести дополнительные знания и навыки работникам, находящимся под риском увольнения, лицам в возрасте 50 лет и старше, лицам </w:t>
      </w:r>
      <w:proofErr w:type="spellStart"/>
      <w:r>
        <w:rPr>
          <w:sz w:val="28"/>
        </w:rPr>
        <w:t>предпенсионного</w:t>
      </w:r>
      <w:proofErr w:type="spellEnd"/>
      <w:r>
        <w:rPr>
          <w:sz w:val="28"/>
        </w:rPr>
        <w:t xml:space="preserve"> возраста, женщинам, находящимся в отпуске по уходу за ребенком до трех лет, женщинам, не состоящим в трудовых отношениях и имеющим детей дошкольного возраста, и другим категориям;</w:t>
      </w:r>
      <w:proofErr w:type="gramEnd"/>
    </w:p>
    <w:p w:rsidR="002633C7" w:rsidRDefault="009223CF">
      <w:pPr>
        <w:tabs>
          <w:tab w:val="left" w:pos="1418"/>
        </w:tabs>
        <w:ind w:firstLine="567"/>
        <w:jc w:val="both"/>
        <w:rPr>
          <w:sz w:val="28"/>
        </w:rPr>
      </w:pPr>
      <w:r>
        <w:rPr>
          <w:sz w:val="28"/>
        </w:rPr>
        <w:t>б)</w:t>
      </w:r>
      <w:r>
        <w:rPr>
          <w:sz w:val="28"/>
        </w:rPr>
        <w:tab/>
        <w:t xml:space="preserve">помощь в трудоустройстве людям с ограниченными возможностями здоровья, в том числе стимулирование заинтересованности работодателей в найме людей с ограниченными возможностями здоровья. </w:t>
      </w:r>
    </w:p>
    <w:p w:rsidR="002633C7" w:rsidRDefault="002633C7">
      <w:pPr>
        <w:ind w:firstLine="567"/>
        <w:rPr>
          <w:b/>
          <w:color w:val="FF0000"/>
          <w:sz w:val="28"/>
        </w:rPr>
      </w:pPr>
    </w:p>
    <w:p w:rsidR="002633C7" w:rsidRDefault="009223CF">
      <w:pPr>
        <w:pStyle w:val="20"/>
        <w:spacing w:before="0" w:after="120"/>
        <w:ind w:left="567"/>
        <w:rPr>
          <w:rFonts w:ascii="Times New Roman" w:hAnsi="Times New Roman"/>
          <w:i w:val="0"/>
        </w:rPr>
      </w:pPr>
      <w:r>
        <w:rPr>
          <w:rFonts w:ascii="Times New Roman" w:hAnsi="Times New Roman"/>
          <w:i w:val="0"/>
        </w:rPr>
        <w:t>Статья 12. Социальное обслуживание</w:t>
      </w:r>
    </w:p>
    <w:p w:rsidR="002633C7" w:rsidRPr="00154678" w:rsidRDefault="009223CF">
      <w:pPr>
        <w:keepNext/>
        <w:numPr>
          <w:ilvl w:val="0"/>
          <w:numId w:val="51"/>
        </w:numPr>
        <w:tabs>
          <w:tab w:val="left" w:pos="1418"/>
        </w:tabs>
        <w:ind w:left="0" w:firstLine="567"/>
        <w:rPr>
          <w:sz w:val="28"/>
        </w:rPr>
      </w:pPr>
      <w:r w:rsidRPr="00154678">
        <w:rPr>
          <w:sz w:val="28"/>
        </w:rPr>
        <w:t>Состояние и тренды развития.</w:t>
      </w:r>
    </w:p>
    <w:p w:rsidR="002633C7" w:rsidRDefault="009223CF">
      <w:pPr>
        <w:tabs>
          <w:tab w:val="left" w:pos="1418"/>
        </w:tabs>
        <w:ind w:firstLine="567"/>
        <w:jc w:val="both"/>
        <w:rPr>
          <w:sz w:val="28"/>
        </w:rPr>
      </w:pPr>
      <w:r>
        <w:rPr>
          <w:sz w:val="28"/>
        </w:rPr>
        <w:t>Состояние сферы социального обслуживания в городе Волгодонске характеризуется показателями численности населения в социальных группах, наиболее нуждающихся в социальном обслуживании. Текущее состояние сферы социального обслуживания населения города отражено показателями, представленными в таблице 13.</w:t>
      </w:r>
    </w:p>
    <w:p w:rsidR="002633C7" w:rsidRDefault="009223CF">
      <w:pPr>
        <w:keepNext/>
        <w:tabs>
          <w:tab w:val="left" w:pos="1134"/>
        </w:tabs>
        <w:spacing w:line="252" w:lineRule="auto"/>
        <w:ind w:firstLine="567"/>
        <w:jc w:val="both"/>
        <w:rPr>
          <w:b/>
          <w:sz w:val="28"/>
        </w:rPr>
      </w:pPr>
      <w:r>
        <w:rPr>
          <w:b/>
          <w:sz w:val="28"/>
        </w:rPr>
        <w:t xml:space="preserve">Таблица 13 – Динамика </w:t>
      </w:r>
      <w:proofErr w:type="gramStart"/>
      <w:r>
        <w:rPr>
          <w:b/>
          <w:sz w:val="28"/>
        </w:rPr>
        <w:t>показателей сферы социального обслуживания города Волгодонска</w:t>
      </w:r>
      <w:proofErr w:type="gramEnd"/>
      <w:r>
        <w:rPr>
          <w:b/>
          <w:sz w:val="28"/>
        </w:rPr>
        <w:t xml:space="preserve"> в 2014 – 2021 годах</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119"/>
        <w:gridCol w:w="850"/>
        <w:gridCol w:w="851"/>
        <w:gridCol w:w="709"/>
        <w:gridCol w:w="850"/>
        <w:gridCol w:w="851"/>
        <w:gridCol w:w="850"/>
        <w:gridCol w:w="851"/>
        <w:gridCol w:w="850"/>
      </w:tblGrid>
      <w:tr w:rsidR="002633C7" w:rsidTr="00154678">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tabs>
                <w:tab w:val="left" w:pos="1134"/>
              </w:tabs>
              <w:jc w:val="center"/>
            </w:pPr>
            <w: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tabs>
                <w:tab w:val="left" w:pos="1134"/>
              </w:tabs>
              <w:spacing w:line="216" w:lineRule="auto"/>
              <w:jc w:val="center"/>
              <w:rPr>
                <w:color w:val="FF0000"/>
              </w:rPr>
            </w:pPr>
            <w:r>
              <w:t>2014 год</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tabs>
                <w:tab w:val="left" w:pos="1134"/>
              </w:tabs>
              <w:spacing w:line="216" w:lineRule="auto"/>
              <w:jc w:val="center"/>
              <w:rPr>
                <w:color w:val="FF0000"/>
              </w:rPr>
            </w:pPr>
            <w:r>
              <w:t>2017  год</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tabs>
                <w:tab w:val="left" w:pos="1134"/>
              </w:tabs>
              <w:spacing w:line="216" w:lineRule="auto"/>
              <w:jc w:val="center"/>
            </w:pPr>
            <w:r>
              <w:t>2018  год</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spacing w:line="216" w:lineRule="auto"/>
              <w:jc w:val="center"/>
            </w:pPr>
            <w:r>
              <w:t>2019  год</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spacing w:line="216" w:lineRule="auto"/>
              <w:jc w:val="center"/>
            </w:pPr>
            <w:r>
              <w:t>2020  год</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spacing w:line="216" w:lineRule="auto"/>
              <w:jc w:val="center"/>
            </w:pPr>
            <w:r>
              <w:t>2021 год</w:t>
            </w:r>
          </w:p>
        </w:tc>
      </w:tr>
      <w:tr w:rsidR="002633C7" w:rsidTr="00154678">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33C7" w:rsidRDefault="009223CF" w:rsidP="00154678">
            <w:pPr>
              <w:spacing w:line="216" w:lineRule="auto"/>
              <w:jc w:val="both"/>
            </w:pPr>
            <w:r>
              <w:t>Доля пенсионеров в общей численности населения города</w:t>
            </w:r>
            <w:r w:rsidR="00154678">
              <w:t xml:space="preserve"> (процентов)</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ind w:left="62" w:hanging="62"/>
              <w:jc w:val="center"/>
            </w:pPr>
            <w:r>
              <w:t>29,2</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ind w:left="62" w:hanging="62"/>
              <w:jc w:val="center"/>
            </w:pPr>
            <w:r>
              <w:t>29,7</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ind w:left="62" w:hanging="62"/>
              <w:jc w:val="center"/>
            </w:pPr>
            <w:r>
              <w:t>29,9</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ind w:left="62" w:hanging="62"/>
              <w:jc w:val="center"/>
            </w:pPr>
            <w:r>
              <w:t>30,0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ind w:left="62" w:hanging="62"/>
              <w:jc w:val="center"/>
            </w:pPr>
            <w:r>
              <w:t>30,3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ind w:left="62" w:hanging="62"/>
              <w:jc w:val="center"/>
            </w:pPr>
            <w:r>
              <w:t>30,1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ind w:left="62" w:hanging="62"/>
              <w:jc w:val="center"/>
            </w:pPr>
            <w:r>
              <w:t>29,9</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ind w:left="62" w:hanging="62"/>
              <w:jc w:val="center"/>
            </w:pPr>
            <w:r>
              <w:t>29,4</w:t>
            </w:r>
          </w:p>
        </w:tc>
      </w:tr>
      <w:tr w:rsidR="002633C7" w:rsidTr="00154678">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2633C7" w:rsidRDefault="009223CF" w:rsidP="00154678">
            <w:pPr>
              <w:spacing w:line="216" w:lineRule="auto"/>
            </w:pPr>
            <w:r>
              <w:t>Доля инвалидов, обеспеченных услугами специализированного микроавтобуса, от общей численности инвалидов, п</w:t>
            </w:r>
            <w:r w:rsidR="00154678">
              <w:t>роживающих в городе Волгодонске (процентов)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2633C7" w:rsidRDefault="009223CF">
            <w:pPr>
              <w:ind w:left="62" w:hanging="62"/>
              <w:jc w:val="center"/>
            </w:pPr>
            <w:r>
              <w:t>12,6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2633C7" w:rsidRDefault="009223CF">
            <w:pPr>
              <w:ind w:left="62" w:hanging="62"/>
              <w:jc w:val="center"/>
            </w:pPr>
            <w:r>
              <w:t>12,8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2633C7" w:rsidRDefault="009223CF">
            <w:pPr>
              <w:ind w:left="62" w:hanging="62"/>
              <w:jc w:val="center"/>
            </w:pPr>
            <w:r>
              <w:t>13,0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2633C7" w:rsidRDefault="009223CF">
            <w:pPr>
              <w:ind w:left="62" w:hanging="62"/>
              <w:jc w:val="center"/>
            </w:pPr>
            <w:r>
              <w:t>13,2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2633C7" w:rsidRDefault="009223CF">
            <w:pPr>
              <w:ind w:left="62" w:hanging="62"/>
              <w:jc w:val="center"/>
            </w:pPr>
            <w:r>
              <w:t>13,4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2633C7" w:rsidRDefault="009223CF">
            <w:pPr>
              <w:ind w:left="62" w:hanging="62"/>
              <w:jc w:val="center"/>
            </w:pPr>
            <w:r>
              <w:t>13,5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2633C7" w:rsidRDefault="009223CF">
            <w:pPr>
              <w:ind w:left="62" w:hanging="62"/>
              <w:jc w:val="center"/>
            </w:pPr>
            <w:r>
              <w:t>13,6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vAlign w:val="center"/>
          </w:tcPr>
          <w:p w:rsidR="002633C7" w:rsidRDefault="009223CF">
            <w:pPr>
              <w:ind w:left="62" w:hanging="62"/>
              <w:jc w:val="center"/>
            </w:pPr>
            <w:r>
              <w:t>13,7</w:t>
            </w:r>
          </w:p>
        </w:tc>
      </w:tr>
      <w:tr w:rsidR="002633C7" w:rsidTr="00154678">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33C7" w:rsidRDefault="009223CF" w:rsidP="00883F08">
            <w:pPr>
              <w:spacing w:line="216" w:lineRule="auto"/>
            </w:pPr>
            <w:r>
              <w:t>Численность детей-сирот и детей, оставшихся без попечения родителей, имеющих право на пол</w:t>
            </w:r>
            <w:r w:rsidR="00883F08">
              <w:t>учение мер социальной поддержки (</w:t>
            </w:r>
            <w:r>
              <w:t>человек</w:t>
            </w:r>
            <w:r w:rsidR="00883F08">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jc w:val="center"/>
            </w:pPr>
            <w:r>
              <w:t>217</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jc w:val="center"/>
            </w:pPr>
            <w:r>
              <w:t>221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jc w:val="center"/>
            </w:pPr>
            <w:r>
              <w:t>225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jc w:val="center"/>
            </w:pPr>
            <w:r>
              <w:t>230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jc w:val="center"/>
            </w:pPr>
            <w:r>
              <w:t>208</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jc w:val="center"/>
            </w:pPr>
            <w:r>
              <w:t>215</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jc w:val="center"/>
            </w:pPr>
            <w:r>
              <w:t>202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633C7" w:rsidRDefault="009223CF">
            <w:pPr>
              <w:jc w:val="center"/>
            </w:pPr>
            <w:r>
              <w:t>202</w:t>
            </w:r>
          </w:p>
        </w:tc>
      </w:tr>
    </w:tbl>
    <w:p w:rsidR="002633C7" w:rsidRDefault="002633C7">
      <w:pPr>
        <w:pStyle w:val="affff0"/>
        <w:tabs>
          <w:tab w:val="left" w:pos="0"/>
        </w:tabs>
        <w:spacing w:before="0" w:after="0"/>
        <w:ind w:firstLine="567"/>
        <w:jc w:val="both"/>
        <w:rPr>
          <w:color w:val="FF0000"/>
          <w:sz w:val="28"/>
        </w:rPr>
      </w:pPr>
    </w:p>
    <w:p w:rsidR="002633C7" w:rsidRDefault="009223CF">
      <w:pPr>
        <w:pStyle w:val="affff0"/>
        <w:tabs>
          <w:tab w:val="left" w:pos="0"/>
        </w:tabs>
        <w:spacing w:before="0" w:after="0"/>
        <w:ind w:firstLine="567"/>
        <w:jc w:val="both"/>
        <w:rPr>
          <w:sz w:val="28"/>
        </w:rPr>
      </w:pPr>
      <w:r>
        <w:rPr>
          <w:sz w:val="28"/>
        </w:rPr>
        <w:t>Так, доля населения старше трудоспособного возраста в общей численности населения города на 1 января 2022 года составила 29,4</w:t>
      </w:r>
      <w:r w:rsidR="00154678">
        <w:rPr>
          <w:sz w:val="28"/>
        </w:rPr>
        <w:t xml:space="preserve"> </w:t>
      </w:r>
      <w:r>
        <w:rPr>
          <w:sz w:val="28"/>
        </w:rPr>
        <w:t xml:space="preserve">%. Ориентируясь на демографический прогноз Федеральной службы государственной статистики о </w:t>
      </w:r>
      <w:r>
        <w:rPr>
          <w:sz w:val="28"/>
        </w:rPr>
        <w:lastRenderedPageBreak/>
        <w:t>численности населения по отдельным возрастным группам, можно прогнозировать дальнейший небольшой рост продолжительности жизни, который приведет к увеличению доли лиц старше трудоспособного возраста. Сегодня в нашем городе в возрасте 80 лет и старше проживает 5516 человек. Буквально несколько лет назад (в 2014 году) таких людей было 3973.</w:t>
      </w:r>
      <w:r>
        <w:rPr>
          <w:color w:val="FF0000"/>
          <w:sz w:val="28"/>
        </w:rPr>
        <w:t xml:space="preserve"> </w:t>
      </w:r>
      <w:r>
        <w:rPr>
          <w:sz w:val="28"/>
        </w:rPr>
        <w:t>Это обстоятельство вызывает существенное изменение и в системе здравоохранения, и в системе социального обслуживания.</w:t>
      </w:r>
    </w:p>
    <w:p w:rsidR="002633C7" w:rsidRDefault="009223CF">
      <w:pPr>
        <w:ind w:firstLine="567"/>
        <w:jc w:val="both"/>
        <w:rPr>
          <w:sz w:val="28"/>
        </w:rPr>
      </w:pPr>
      <w:r>
        <w:rPr>
          <w:sz w:val="28"/>
        </w:rPr>
        <w:t>Численность детей-сирот и детей, оставшихся без попечения родителей,</w:t>
      </w:r>
    </w:p>
    <w:p w:rsidR="002633C7" w:rsidRDefault="009223CF">
      <w:pPr>
        <w:jc w:val="both"/>
        <w:rPr>
          <w:sz w:val="28"/>
        </w:rPr>
      </w:pPr>
      <w:r>
        <w:rPr>
          <w:sz w:val="28"/>
        </w:rPr>
        <w:t>в возрасте до 18 лет, имеющих право на получение мер социальной поддержки за счет средств бюджета Ростовской области, в 2021 году составила  202 человека. </w:t>
      </w:r>
    </w:p>
    <w:p w:rsidR="002633C7" w:rsidRDefault="009223CF">
      <w:pPr>
        <w:ind w:firstLine="567"/>
        <w:jc w:val="both"/>
        <w:rPr>
          <w:sz w:val="28"/>
        </w:rPr>
      </w:pPr>
      <w:r>
        <w:rPr>
          <w:sz w:val="28"/>
        </w:rPr>
        <w:t>Из них 78,7</w:t>
      </w:r>
      <w:r w:rsidR="00154678">
        <w:rPr>
          <w:sz w:val="28"/>
        </w:rPr>
        <w:t xml:space="preserve"> </w:t>
      </w:r>
      <w:r>
        <w:rPr>
          <w:sz w:val="28"/>
        </w:rPr>
        <w:t>% детей находятся под опекой (попечительством) граждан и 21,</w:t>
      </w:r>
      <w:r w:rsidR="0092702F">
        <w:rPr>
          <w:sz w:val="28"/>
        </w:rPr>
        <w:t>3</w:t>
      </w:r>
      <w:r w:rsidR="00154678">
        <w:rPr>
          <w:sz w:val="28"/>
        </w:rPr>
        <w:t xml:space="preserve"> </w:t>
      </w:r>
      <w:r>
        <w:rPr>
          <w:sz w:val="28"/>
        </w:rPr>
        <w:t>%  – в  приемных семьях. Дети-сироты, не имеющие в собственности жилого помещения и достигшие возраста 18 лет, обеспечиваются благоустроенными жилыми помещениями на территории города Волгодонска за счет средств областного и (или) федерального бюджетов. В 2021 году за счет средств федерального и областного бюджетов по городу Волгодонску было профинансировано приобретение жилья для 26 человек. </w:t>
      </w:r>
    </w:p>
    <w:p w:rsidR="002633C7" w:rsidRDefault="009223CF">
      <w:pPr>
        <w:ind w:firstLine="567"/>
        <w:jc w:val="both"/>
        <w:rPr>
          <w:sz w:val="28"/>
        </w:rPr>
      </w:pPr>
      <w:r>
        <w:rPr>
          <w:sz w:val="28"/>
        </w:rPr>
        <w:t xml:space="preserve">В городе сформирована достаточно развитая система социального обслуживания населения, действуют 4 учреждения социального обслуживания населения и 1 автономная некоммерческая организация по предоставлению социальных услуг «Центр социального обслуживания населения «Милосердие» города Волгодонска». </w:t>
      </w:r>
    </w:p>
    <w:p w:rsidR="002633C7" w:rsidRDefault="009223CF">
      <w:pPr>
        <w:ind w:firstLine="567"/>
        <w:jc w:val="both"/>
        <w:rPr>
          <w:sz w:val="28"/>
        </w:rPr>
      </w:pPr>
      <w:r>
        <w:rPr>
          <w:sz w:val="28"/>
        </w:rPr>
        <w:t>Ежегодно около 5000 человек получают услуги по социальному обслуживанию в этих учреждениях. В 2021 году социальными работниками предоставлено более 2 млн. услуг. Среди получателей социальных услуг по возрастному критерию преобладают пожилые граждане от 60 до 85 лет. Бесплатно услугами пользуется каждый третий получатель социальных услуг.</w:t>
      </w:r>
    </w:p>
    <w:p w:rsidR="002633C7" w:rsidRDefault="009223CF">
      <w:pPr>
        <w:ind w:firstLine="567"/>
        <w:jc w:val="both"/>
        <w:rPr>
          <w:sz w:val="28"/>
        </w:rPr>
      </w:pPr>
      <w:r>
        <w:rPr>
          <w:sz w:val="28"/>
        </w:rPr>
        <w:t xml:space="preserve">Для граждан пожилого возраста и инвалидов в городе Волгодонске в рамках социального партнерства функционирует Университет «Старшее поколение», включающий в себя 19 факультетов. Активно развивается </w:t>
      </w:r>
      <w:proofErr w:type="spellStart"/>
      <w:r>
        <w:rPr>
          <w:sz w:val="28"/>
        </w:rPr>
        <w:t>геронтоволонтерство</w:t>
      </w:r>
      <w:proofErr w:type="spellEnd"/>
      <w:r>
        <w:rPr>
          <w:sz w:val="28"/>
        </w:rPr>
        <w:t>.</w:t>
      </w:r>
    </w:p>
    <w:p w:rsidR="002633C7" w:rsidRDefault="009223CF">
      <w:pPr>
        <w:ind w:firstLine="567"/>
        <w:jc w:val="both"/>
        <w:rPr>
          <w:sz w:val="28"/>
        </w:rPr>
      </w:pPr>
      <w:r>
        <w:rPr>
          <w:sz w:val="28"/>
        </w:rPr>
        <w:t>В городе обеспечена высокая информационная доступность в сфере социального обслуживания - официальные сайты профильных организаций, обучающие семинары, «горячая линия».</w:t>
      </w:r>
    </w:p>
    <w:p w:rsidR="002633C7" w:rsidRDefault="009223CF">
      <w:pPr>
        <w:ind w:firstLine="567"/>
        <w:jc w:val="both"/>
        <w:rPr>
          <w:sz w:val="28"/>
        </w:rPr>
      </w:pPr>
      <w:r>
        <w:rPr>
          <w:sz w:val="28"/>
        </w:rPr>
        <w:t xml:space="preserve">В Волгодонске проводится работа по созданию доступности городской инфраструктуры для жизнедеятельности инвалидов и других </w:t>
      </w:r>
      <w:proofErr w:type="spellStart"/>
      <w:r>
        <w:rPr>
          <w:sz w:val="28"/>
        </w:rPr>
        <w:t>маломобильных</w:t>
      </w:r>
      <w:proofErr w:type="spellEnd"/>
      <w:r>
        <w:rPr>
          <w:sz w:val="28"/>
        </w:rPr>
        <w:t xml:space="preserve"> групп населения. Особенно данная проблема актуальна в старом фонде - жилые дома, поликлиники, больницы, учебные заведения, а также в сфере транспортного обслуживания, в учреждениях культуры. Специализированное «Социальное такси» обеспечивает беспрепятственный доступ граждан с ограниченными физическими </w:t>
      </w:r>
      <w:proofErr w:type="gramStart"/>
      <w:r>
        <w:rPr>
          <w:sz w:val="28"/>
        </w:rPr>
        <w:t>возможностями к объектам</w:t>
      </w:r>
      <w:proofErr w:type="gramEnd"/>
      <w:r>
        <w:rPr>
          <w:sz w:val="28"/>
        </w:rPr>
        <w:t xml:space="preserve"> социальной инфраструктуры города и Ростовской области. Ежегодно услугой «Социального такси» пользуются около 1000 человек.</w:t>
      </w:r>
    </w:p>
    <w:p w:rsidR="002633C7" w:rsidRDefault="009223CF">
      <w:pPr>
        <w:tabs>
          <w:tab w:val="left" w:pos="1418"/>
        </w:tabs>
        <w:ind w:firstLine="567"/>
        <w:jc w:val="both"/>
        <w:rPr>
          <w:sz w:val="28"/>
        </w:rPr>
      </w:pPr>
      <w:r>
        <w:rPr>
          <w:sz w:val="28"/>
        </w:rPr>
        <w:t xml:space="preserve">2. </w:t>
      </w:r>
      <w:r>
        <w:rPr>
          <w:sz w:val="28"/>
        </w:rPr>
        <w:tab/>
        <w:t>Ключевая проблема:</w:t>
      </w:r>
      <w:r>
        <w:rPr>
          <w:sz w:val="28"/>
        </w:rPr>
        <w:tab/>
      </w:r>
    </w:p>
    <w:p w:rsidR="002633C7" w:rsidRDefault="009223CF">
      <w:pPr>
        <w:tabs>
          <w:tab w:val="left" w:pos="1418"/>
        </w:tabs>
        <w:ind w:firstLine="567"/>
        <w:jc w:val="both"/>
        <w:rPr>
          <w:sz w:val="28"/>
        </w:rPr>
      </w:pPr>
      <w:r>
        <w:rPr>
          <w:sz w:val="28"/>
        </w:rPr>
        <w:lastRenderedPageBreak/>
        <w:t xml:space="preserve">1) </w:t>
      </w:r>
      <w:r>
        <w:rPr>
          <w:sz w:val="28"/>
        </w:rPr>
        <w:tab/>
        <w:t>недостаточная степень доступности объектов городской среды для граждан с ограниченными физическими возможностями.</w:t>
      </w:r>
    </w:p>
    <w:p w:rsidR="002633C7" w:rsidRDefault="009223CF">
      <w:pPr>
        <w:tabs>
          <w:tab w:val="left" w:pos="1418"/>
        </w:tabs>
        <w:ind w:firstLine="567"/>
        <w:jc w:val="both"/>
        <w:rPr>
          <w:sz w:val="28"/>
        </w:rPr>
      </w:pPr>
      <w:r>
        <w:rPr>
          <w:sz w:val="28"/>
        </w:rPr>
        <w:t xml:space="preserve">3. </w:t>
      </w:r>
      <w:r>
        <w:rPr>
          <w:sz w:val="28"/>
        </w:rPr>
        <w:tab/>
        <w:t>Ключевые мировые тренды:</w:t>
      </w:r>
    </w:p>
    <w:p w:rsidR="002633C7" w:rsidRDefault="009223CF">
      <w:pPr>
        <w:tabs>
          <w:tab w:val="left" w:pos="1418"/>
        </w:tabs>
        <w:ind w:firstLine="567"/>
        <w:jc w:val="both"/>
        <w:rPr>
          <w:sz w:val="28"/>
        </w:rPr>
      </w:pPr>
      <w:r>
        <w:rPr>
          <w:sz w:val="28"/>
        </w:rPr>
        <w:t xml:space="preserve">1) </w:t>
      </w:r>
      <w:r>
        <w:rPr>
          <w:sz w:val="28"/>
        </w:rPr>
        <w:tab/>
        <w:t xml:space="preserve">формирование доступной среды жизнедеятельности для </w:t>
      </w:r>
      <w:proofErr w:type="spellStart"/>
      <w:r>
        <w:rPr>
          <w:sz w:val="28"/>
        </w:rPr>
        <w:t>маломобильных</w:t>
      </w:r>
      <w:proofErr w:type="spellEnd"/>
      <w:r>
        <w:rPr>
          <w:sz w:val="28"/>
        </w:rPr>
        <w:t xml:space="preserve"> групп населения;</w:t>
      </w:r>
    </w:p>
    <w:p w:rsidR="002633C7" w:rsidRDefault="009223CF">
      <w:pPr>
        <w:tabs>
          <w:tab w:val="left" w:pos="1418"/>
        </w:tabs>
        <w:ind w:firstLine="567"/>
        <w:jc w:val="both"/>
        <w:rPr>
          <w:sz w:val="28"/>
        </w:rPr>
      </w:pPr>
      <w:r>
        <w:rPr>
          <w:sz w:val="28"/>
        </w:rPr>
        <w:t>2)</w:t>
      </w:r>
      <w:r>
        <w:rPr>
          <w:sz w:val="28"/>
        </w:rPr>
        <w:tab/>
        <w:t xml:space="preserve"> рост потребности в услугах социального обеспечения со стороны людей старшего поколения;</w:t>
      </w:r>
    </w:p>
    <w:p w:rsidR="002633C7" w:rsidRDefault="009223CF">
      <w:pPr>
        <w:tabs>
          <w:tab w:val="left" w:pos="1418"/>
        </w:tabs>
        <w:ind w:firstLine="567"/>
        <w:jc w:val="both"/>
        <w:rPr>
          <w:sz w:val="28"/>
        </w:rPr>
      </w:pPr>
      <w:r>
        <w:rPr>
          <w:sz w:val="28"/>
        </w:rPr>
        <w:t>3)</w:t>
      </w:r>
      <w:r>
        <w:rPr>
          <w:sz w:val="28"/>
        </w:rPr>
        <w:tab/>
        <w:t xml:space="preserve"> возрастающая роль информационно-коммуникационных технологий в сфере социального обслуживания.</w:t>
      </w:r>
    </w:p>
    <w:p w:rsidR="002633C7" w:rsidRDefault="009223CF">
      <w:pPr>
        <w:tabs>
          <w:tab w:val="left" w:pos="1418"/>
        </w:tabs>
        <w:ind w:firstLine="567"/>
        <w:jc w:val="both"/>
        <w:rPr>
          <w:sz w:val="28"/>
        </w:rPr>
      </w:pPr>
      <w:r>
        <w:rPr>
          <w:sz w:val="28"/>
        </w:rPr>
        <w:t xml:space="preserve">4. </w:t>
      </w:r>
      <w:r>
        <w:rPr>
          <w:sz w:val="28"/>
        </w:rPr>
        <w:tab/>
        <w:t>Цели:</w:t>
      </w:r>
    </w:p>
    <w:p w:rsidR="002633C7" w:rsidRDefault="009223CF">
      <w:pPr>
        <w:tabs>
          <w:tab w:val="left" w:pos="1418"/>
        </w:tabs>
        <w:ind w:firstLine="567"/>
        <w:jc w:val="both"/>
        <w:rPr>
          <w:sz w:val="28"/>
        </w:rPr>
      </w:pPr>
      <w:r>
        <w:rPr>
          <w:sz w:val="28"/>
        </w:rPr>
        <w:t xml:space="preserve">1) </w:t>
      </w:r>
      <w:r>
        <w:rPr>
          <w:sz w:val="28"/>
        </w:rPr>
        <w:tab/>
        <w:t xml:space="preserve">формирование условий для беспрепятственного доступа к объектам и услугам в приоритетных сферах жизнедеятельности инвалидов и других </w:t>
      </w:r>
      <w:proofErr w:type="spellStart"/>
      <w:r>
        <w:rPr>
          <w:sz w:val="28"/>
        </w:rPr>
        <w:t>маломобильных</w:t>
      </w:r>
      <w:proofErr w:type="spellEnd"/>
      <w:r>
        <w:rPr>
          <w:sz w:val="28"/>
        </w:rPr>
        <w:t xml:space="preserve"> групп населения.</w:t>
      </w:r>
    </w:p>
    <w:p w:rsidR="002633C7" w:rsidRDefault="009223CF">
      <w:pPr>
        <w:tabs>
          <w:tab w:val="left" w:pos="1418"/>
        </w:tabs>
        <w:ind w:firstLine="567"/>
        <w:jc w:val="both"/>
        <w:rPr>
          <w:sz w:val="28"/>
        </w:rPr>
      </w:pPr>
      <w:r>
        <w:rPr>
          <w:sz w:val="28"/>
        </w:rPr>
        <w:t xml:space="preserve"> </w:t>
      </w:r>
      <w:r>
        <w:rPr>
          <w:sz w:val="28"/>
        </w:rPr>
        <w:tab/>
        <w:t>Индикатор 1. Доля инвалидов, обеспеченных услугами специализированного микроавтобуса, от общей численности инвалидов, проживающих в городе Волгодонске:</w:t>
      </w:r>
    </w:p>
    <w:p w:rsidR="002633C7" w:rsidRDefault="009223CF">
      <w:pPr>
        <w:tabs>
          <w:tab w:val="left" w:pos="1418"/>
        </w:tabs>
        <w:ind w:firstLine="567"/>
        <w:rPr>
          <w:sz w:val="28"/>
        </w:rPr>
      </w:pPr>
      <w:r>
        <w:rPr>
          <w:sz w:val="28"/>
        </w:rPr>
        <w:t xml:space="preserve">а) </w:t>
      </w:r>
      <w:r>
        <w:rPr>
          <w:sz w:val="28"/>
        </w:rPr>
        <w:tab/>
        <w:t>2021 год – 13,7 %;</w:t>
      </w:r>
    </w:p>
    <w:p w:rsidR="002633C7" w:rsidRDefault="009223CF">
      <w:pPr>
        <w:tabs>
          <w:tab w:val="left" w:pos="1418"/>
        </w:tabs>
        <w:ind w:firstLine="567"/>
        <w:rPr>
          <w:sz w:val="28"/>
        </w:rPr>
      </w:pPr>
      <w:r>
        <w:rPr>
          <w:sz w:val="28"/>
        </w:rPr>
        <w:t xml:space="preserve">б) </w:t>
      </w:r>
      <w:r>
        <w:rPr>
          <w:sz w:val="28"/>
        </w:rPr>
        <w:tab/>
        <w:t>2024 год - 14,0</w:t>
      </w:r>
      <w:r w:rsidR="00154678">
        <w:rPr>
          <w:sz w:val="28"/>
        </w:rPr>
        <w:t xml:space="preserve"> </w:t>
      </w:r>
      <w:r>
        <w:rPr>
          <w:sz w:val="28"/>
        </w:rPr>
        <w:t>%;</w:t>
      </w:r>
    </w:p>
    <w:p w:rsidR="002633C7" w:rsidRDefault="009223CF">
      <w:pPr>
        <w:tabs>
          <w:tab w:val="left" w:pos="1418"/>
        </w:tabs>
        <w:ind w:firstLine="567"/>
        <w:rPr>
          <w:sz w:val="28"/>
        </w:rPr>
      </w:pPr>
      <w:r>
        <w:rPr>
          <w:sz w:val="28"/>
        </w:rPr>
        <w:t xml:space="preserve">в) </w:t>
      </w:r>
      <w:r>
        <w:rPr>
          <w:sz w:val="28"/>
        </w:rPr>
        <w:tab/>
        <w:t>2030 год – 14,6</w:t>
      </w:r>
      <w:r w:rsidR="00154678">
        <w:rPr>
          <w:sz w:val="28"/>
        </w:rPr>
        <w:t xml:space="preserve"> </w:t>
      </w:r>
      <w:r>
        <w:rPr>
          <w:sz w:val="28"/>
        </w:rPr>
        <w:t>%.</w:t>
      </w:r>
    </w:p>
    <w:p w:rsidR="002633C7" w:rsidRDefault="009223CF">
      <w:pPr>
        <w:tabs>
          <w:tab w:val="left" w:pos="1418"/>
        </w:tabs>
        <w:ind w:firstLine="567"/>
        <w:rPr>
          <w:sz w:val="28"/>
        </w:rPr>
      </w:pPr>
      <w:r>
        <w:rPr>
          <w:sz w:val="28"/>
        </w:rPr>
        <w:t xml:space="preserve">2) </w:t>
      </w:r>
      <w:r>
        <w:rPr>
          <w:sz w:val="28"/>
        </w:rPr>
        <w:tab/>
        <w:t>повышение доступности и качества социального обслуживания населения города Волгодонска.</w:t>
      </w:r>
    </w:p>
    <w:p w:rsidR="002633C7" w:rsidRDefault="009223CF">
      <w:pPr>
        <w:tabs>
          <w:tab w:val="left" w:pos="1418"/>
        </w:tabs>
        <w:ind w:firstLine="567"/>
        <w:rPr>
          <w:sz w:val="28"/>
        </w:rPr>
      </w:pPr>
      <w:r>
        <w:rPr>
          <w:sz w:val="28"/>
        </w:rPr>
        <w:t>5.</w:t>
      </w:r>
      <w:r>
        <w:rPr>
          <w:sz w:val="28"/>
        </w:rPr>
        <w:tab/>
        <w:t>Приоритетные задачи и мероприятия:</w:t>
      </w:r>
    </w:p>
    <w:p w:rsidR="002633C7" w:rsidRDefault="009223CF">
      <w:pPr>
        <w:widowControl w:val="0"/>
        <w:tabs>
          <w:tab w:val="left" w:pos="0"/>
          <w:tab w:val="left" w:pos="1418"/>
        </w:tabs>
        <w:ind w:firstLine="567"/>
        <w:jc w:val="both"/>
        <w:rPr>
          <w:sz w:val="28"/>
        </w:rPr>
      </w:pPr>
      <w:r>
        <w:rPr>
          <w:sz w:val="28"/>
        </w:rPr>
        <w:t>1)</w:t>
      </w:r>
      <w:r>
        <w:rPr>
          <w:sz w:val="28"/>
        </w:rPr>
        <w:tab/>
        <w:t>совершенствование форм социального обслуживания, повышение качества предоставляемых социальных услуг. Расширение спектра предоставляемых социальных услуг с учетом индивидуальной нуждаемости гражданина;</w:t>
      </w:r>
    </w:p>
    <w:p w:rsidR="002633C7" w:rsidRDefault="009223CF">
      <w:pPr>
        <w:widowControl w:val="0"/>
        <w:tabs>
          <w:tab w:val="left" w:pos="0"/>
          <w:tab w:val="left" w:pos="1418"/>
        </w:tabs>
        <w:ind w:firstLine="567"/>
        <w:jc w:val="both"/>
        <w:rPr>
          <w:sz w:val="28"/>
        </w:rPr>
      </w:pPr>
      <w:r>
        <w:rPr>
          <w:sz w:val="28"/>
        </w:rPr>
        <w:t xml:space="preserve">2) </w:t>
      </w:r>
      <w:r>
        <w:rPr>
          <w:sz w:val="28"/>
        </w:rPr>
        <w:tab/>
        <w:t>обеспечение потребностей граждан старшего возраста, инвалидов, включая детей-инвалидов, в социальном обслуживании;</w:t>
      </w:r>
    </w:p>
    <w:p w:rsidR="002633C7" w:rsidRDefault="009223CF">
      <w:pPr>
        <w:widowControl w:val="0"/>
        <w:tabs>
          <w:tab w:val="left" w:pos="0"/>
          <w:tab w:val="left" w:pos="1418"/>
        </w:tabs>
        <w:ind w:firstLine="567"/>
        <w:jc w:val="both"/>
        <w:rPr>
          <w:sz w:val="28"/>
        </w:rPr>
      </w:pPr>
      <w:r>
        <w:rPr>
          <w:sz w:val="28"/>
        </w:rPr>
        <w:t xml:space="preserve">3) </w:t>
      </w:r>
      <w:r>
        <w:rPr>
          <w:sz w:val="28"/>
        </w:rPr>
        <w:tab/>
        <w:t>обеспечение доступности к объектам социальной инфраструктуры и услугам в приоритетных сферах жизнедеятельности граждан с ограниченными физическими возможностями. Организация работы специализированного микроавтобуса;</w:t>
      </w:r>
    </w:p>
    <w:p w:rsidR="002633C7" w:rsidRDefault="009223CF">
      <w:pPr>
        <w:widowControl w:val="0"/>
        <w:tabs>
          <w:tab w:val="left" w:pos="0"/>
          <w:tab w:val="left" w:pos="1418"/>
        </w:tabs>
        <w:ind w:firstLine="567"/>
        <w:jc w:val="both"/>
        <w:rPr>
          <w:sz w:val="28"/>
        </w:rPr>
      </w:pPr>
      <w:r>
        <w:rPr>
          <w:sz w:val="28"/>
        </w:rPr>
        <w:t xml:space="preserve">4) </w:t>
      </w:r>
      <w:r>
        <w:rPr>
          <w:sz w:val="28"/>
        </w:rPr>
        <w:tab/>
        <w:t xml:space="preserve">внедрение инновационных технологий в области социальной работы, направленных на доступность, </w:t>
      </w:r>
      <w:proofErr w:type="spellStart"/>
      <w:r>
        <w:rPr>
          <w:sz w:val="28"/>
        </w:rPr>
        <w:t>адресность</w:t>
      </w:r>
      <w:proofErr w:type="spellEnd"/>
      <w:r>
        <w:rPr>
          <w:sz w:val="28"/>
        </w:rPr>
        <w:t xml:space="preserve"> предоставления социальных услуг;</w:t>
      </w:r>
    </w:p>
    <w:p w:rsidR="002633C7" w:rsidRDefault="009223CF">
      <w:pPr>
        <w:widowControl w:val="0"/>
        <w:tabs>
          <w:tab w:val="left" w:pos="0"/>
          <w:tab w:val="left" w:pos="1418"/>
        </w:tabs>
        <w:ind w:firstLine="567"/>
        <w:jc w:val="both"/>
        <w:rPr>
          <w:sz w:val="28"/>
        </w:rPr>
      </w:pPr>
      <w:r>
        <w:rPr>
          <w:sz w:val="28"/>
        </w:rPr>
        <w:t xml:space="preserve">5) </w:t>
      </w:r>
      <w:r>
        <w:rPr>
          <w:sz w:val="28"/>
        </w:rPr>
        <w:tab/>
        <w:t>сопровождение детей-сирот и детей, оставшихся без попечения родителей, а также лиц, усыновивших (удочеривших) или принявших под опеку ребенка:</w:t>
      </w:r>
    </w:p>
    <w:p w:rsidR="002633C7" w:rsidRDefault="009223CF">
      <w:pPr>
        <w:widowControl w:val="0"/>
        <w:tabs>
          <w:tab w:val="left" w:pos="0"/>
          <w:tab w:val="left" w:pos="1418"/>
        </w:tabs>
        <w:ind w:firstLine="567"/>
        <w:jc w:val="both"/>
        <w:rPr>
          <w:sz w:val="28"/>
        </w:rPr>
      </w:pPr>
      <w:r>
        <w:rPr>
          <w:sz w:val="28"/>
        </w:rPr>
        <w:t xml:space="preserve">а) </w:t>
      </w:r>
      <w:r>
        <w:rPr>
          <w:sz w:val="28"/>
        </w:rPr>
        <w:tab/>
        <w:t>своевременное включение в список детей-сирот и детей, оставшихся без попечения родителей, которые подлежат обеспечению жилыми помещениями;</w:t>
      </w:r>
    </w:p>
    <w:p w:rsidR="002633C7" w:rsidRDefault="009223CF">
      <w:pPr>
        <w:widowControl w:val="0"/>
        <w:tabs>
          <w:tab w:val="left" w:pos="0"/>
          <w:tab w:val="left" w:pos="1418"/>
        </w:tabs>
        <w:ind w:firstLine="567"/>
        <w:jc w:val="both"/>
        <w:rPr>
          <w:sz w:val="28"/>
        </w:rPr>
      </w:pPr>
      <w:proofErr w:type="gramStart"/>
      <w:r>
        <w:rPr>
          <w:sz w:val="28"/>
        </w:rPr>
        <w:t xml:space="preserve">б) </w:t>
      </w:r>
      <w:r>
        <w:rPr>
          <w:sz w:val="28"/>
        </w:rPr>
        <w:tab/>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а также лицам, усыновившим (удочерившим) или принявшим под опеку (попечительство) ребенка;</w:t>
      </w:r>
      <w:proofErr w:type="gramEnd"/>
    </w:p>
    <w:p w:rsidR="002633C7" w:rsidRDefault="009223CF">
      <w:pPr>
        <w:widowControl w:val="0"/>
        <w:tabs>
          <w:tab w:val="left" w:pos="0"/>
          <w:tab w:val="left" w:pos="1418"/>
        </w:tabs>
        <w:ind w:firstLine="567"/>
        <w:jc w:val="both"/>
        <w:rPr>
          <w:sz w:val="28"/>
        </w:rPr>
      </w:pPr>
      <w:r>
        <w:rPr>
          <w:sz w:val="28"/>
        </w:rPr>
        <w:lastRenderedPageBreak/>
        <w:t xml:space="preserve">в) </w:t>
      </w:r>
      <w:r>
        <w:rPr>
          <w:sz w:val="28"/>
        </w:rPr>
        <w:tab/>
        <w:t>участие в творческом конкурсе замещающих семей «Областная семейная ассамблея»;</w:t>
      </w:r>
    </w:p>
    <w:p w:rsidR="002633C7" w:rsidRDefault="009223CF">
      <w:pPr>
        <w:widowControl w:val="0"/>
        <w:tabs>
          <w:tab w:val="left" w:pos="0"/>
          <w:tab w:val="left" w:pos="1418"/>
        </w:tabs>
        <w:ind w:firstLine="567"/>
        <w:jc w:val="both"/>
        <w:rPr>
          <w:sz w:val="28"/>
        </w:rPr>
      </w:pPr>
      <w:r>
        <w:rPr>
          <w:sz w:val="28"/>
        </w:rPr>
        <w:t xml:space="preserve">г) </w:t>
      </w:r>
      <w:r>
        <w:rPr>
          <w:sz w:val="28"/>
        </w:rPr>
        <w:tab/>
        <w:t>проведение летних выездных школ для замещающих семей;</w:t>
      </w:r>
    </w:p>
    <w:p w:rsidR="002633C7" w:rsidRDefault="009223CF">
      <w:pPr>
        <w:widowControl w:val="0"/>
        <w:tabs>
          <w:tab w:val="left" w:pos="0"/>
          <w:tab w:val="left" w:pos="1418"/>
        </w:tabs>
        <w:ind w:firstLine="567"/>
        <w:jc w:val="both"/>
        <w:rPr>
          <w:sz w:val="28"/>
        </w:rPr>
      </w:pPr>
      <w:r>
        <w:rPr>
          <w:sz w:val="28"/>
        </w:rPr>
        <w:t xml:space="preserve">6) </w:t>
      </w:r>
      <w:r>
        <w:rPr>
          <w:sz w:val="28"/>
        </w:rPr>
        <w:tab/>
        <w:t xml:space="preserve">осуществление мероприятий для повышения доступности объектов городской среды для граждан с ограниченными возможностями (обеспечение качества покрытия дорог, тротуаров, обустройство пешеходных переходов, расширение парка </w:t>
      </w:r>
      <w:proofErr w:type="spellStart"/>
      <w:r>
        <w:rPr>
          <w:sz w:val="28"/>
        </w:rPr>
        <w:t>низкопольного</w:t>
      </w:r>
      <w:proofErr w:type="spellEnd"/>
      <w:r>
        <w:rPr>
          <w:sz w:val="28"/>
        </w:rPr>
        <w:t xml:space="preserve"> пассажирского транспорта и т.д.);</w:t>
      </w:r>
    </w:p>
    <w:p w:rsidR="002633C7" w:rsidRDefault="009223CF">
      <w:pPr>
        <w:widowControl w:val="0"/>
        <w:tabs>
          <w:tab w:val="left" w:pos="0"/>
          <w:tab w:val="left" w:pos="1418"/>
        </w:tabs>
        <w:ind w:firstLine="567"/>
        <w:jc w:val="both"/>
        <w:rPr>
          <w:sz w:val="28"/>
        </w:rPr>
      </w:pPr>
      <w:r>
        <w:rPr>
          <w:sz w:val="28"/>
        </w:rPr>
        <w:t xml:space="preserve">7) </w:t>
      </w:r>
      <w:r>
        <w:rPr>
          <w:sz w:val="28"/>
        </w:rPr>
        <w:tab/>
        <w:t>пропаганда активного образа жизни среди граждан пожилого возраста.</w:t>
      </w:r>
    </w:p>
    <w:p w:rsidR="002633C7" w:rsidRDefault="002633C7">
      <w:pPr>
        <w:widowControl w:val="0"/>
        <w:tabs>
          <w:tab w:val="left" w:pos="0"/>
        </w:tabs>
        <w:ind w:firstLine="567"/>
        <w:jc w:val="both"/>
        <w:rPr>
          <w:color w:val="FF0000"/>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t>Статья 13. Жилищно-коммунальная сфера</w:t>
      </w:r>
    </w:p>
    <w:p w:rsidR="002633C7" w:rsidRDefault="009223CF">
      <w:pPr>
        <w:keepNext/>
        <w:numPr>
          <w:ilvl w:val="0"/>
          <w:numId w:val="52"/>
        </w:numPr>
        <w:tabs>
          <w:tab w:val="left" w:pos="1418"/>
        </w:tabs>
        <w:ind w:left="0" w:firstLine="567"/>
        <w:rPr>
          <w:sz w:val="28"/>
        </w:rPr>
      </w:pPr>
      <w:r>
        <w:rPr>
          <w:sz w:val="28"/>
        </w:rPr>
        <w:t>Состояние и тренды развития.</w:t>
      </w:r>
    </w:p>
    <w:p w:rsidR="002633C7" w:rsidRDefault="009223CF">
      <w:pPr>
        <w:tabs>
          <w:tab w:val="left" w:pos="1134"/>
        </w:tabs>
        <w:ind w:firstLine="567"/>
        <w:jc w:val="both"/>
        <w:rPr>
          <w:sz w:val="28"/>
        </w:rPr>
      </w:pPr>
      <w:r>
        <w:rPr>
          <w:sz w:val="28"/>
        </w:rPr>
        <w:t>Ключевые динамические параметры, отражающие развитие жилищно-коммунальной сферы города Волгодонска, представлены в таблице 14.</w:t>
      </w:r>
    </w:p>
    <w:p w:rsidR="002633C7" w:rsidRDefault="009223CF">
      <w:pPr>
        <w:tabs>
          <w:tab w:val="left" w:pos="1134"/>
        </w:tabs>
        <w:ind w:firstLine="567"/>
        <w:jc w:val="both"/>
        <w:rPr>
          <w:b/>
          <w:sz w:val="28"/>
        </w:rPr>
      </w:pPr>
      <w:r>
        <w:rPr>
          <w:b/>
          <w:sz w:val="28"/>
        </w:rPr>
        <w:t>Таблица 14 – Динамика показателей развития жилищно-коммунальной сферы города Волгодонска в 2014 – 2021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2310"/>
        <w:gridCol w:w="892"/>
        <w:gridCol w:w="1033"/>
        <w:gridCol w:w="900"/>
        <w:gridCol w:w="900"/>
        <w:gridCol w:w="886"/>
        <w:gridCol w:w="920"/>
        <w:gridCol w:w="908"/>
        <w:gridCol w:w="889"/>
      </w:tblGrid>
      <w:tr w:rsidR="002633C7">
        <w:tc>
          <w:tcPr>
            <w:tcW w:w="231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Наименование показателя</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2014</w:t>
            </w:r>
          </w:p>
          <w:p w:rsidR="002633C7" w:rsidRDefault="009223CF">
            <w:pPr>
              <w:jc w:val="center"/>
            </w:pPr>
            <w:r>
              <w:t>год</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2015</w:t>
            </w:r>
          </w:p>
          <w:p w:rsidR="002633C7" w:rsidRDefault="009223CF">
            <w:pPr>
              <w:jc w:val="center"/>
            </w:pPr>
            <w:r>
              <w:t>год</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2016</w:t>
            </w:r>
          </w:p>
          <w:p w:rsidR="002633C7" w:rsidRDefault="009223CF">
            <w:pPr>
              <w:jc w:val="center"/>
            </w:pPr>
            <w:r>
              <w:t>год</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2017</w:t>
            </w:r>
          </w:p>
          <w:p w:rsidR="002633C7" w:rsidRDefault="009223CF">
            <w:pPr>
              <w:jc w:val="center"/>
            </w:pPr>
            <w:r>
              <w:t>год</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2018</w:t>
            </w:r>
          </w:p>
          <w:p w:rsidR="002633C7" w:rsidRDefault="009223CF">
            <w:pPr>
              <w:jc w:val="center"/>
            </w:pPr>
            <w:r>
              <w:t>год</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2019</w:t>
            </w:r>
          </w:p>
          <w:p w:rsidR="002633C7" w:rsidRDefault="009223CF">
            <w:pPr>
              <w:jc w:val="center"/>
            </w:pPr>
            <w:r>
              <w:t>год</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2020</w:t>
            </w:r>
          </w:p>
          <w:p w:rsidR="002633C7" w:rsidRDefault="009223CF">
            <w:pPr>
              <w:jc w:val="center"/>
            </w:pPr>
            <w:r>
              <w:t>год</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2021</w:t>
            </w:r>
          </w:p>
          <w:p w:rsidR="002633C7" w:rsidRDefault="009223CF">
            <w:pPr>
              <w:jc w:val="center"/>
            </w:pPr>
            <w:r>
              <w:t>год</w:t>
            </w:r>
          </w:p>
        </w:tc>
      </w:tr>
      <w:tr w:rsidR="002633C7">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33C7" w:rsidRDefault="009223CF">
            <w:pPr>
              <w:jc w:val="center"/>
            </w:pPr>
            <w:r>
              <w:t>1</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33C7" w:rsidRDefault="009223CF">
            <w:pPr>
              <w:jc w:val="center"/>
            </w:pPr>
            <w: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33C7" w:rsidRDefault="009223CF">
            <w:pPr>
              <w:jc w:val="center"/>
            </w:pPr>
            <w: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33C7" w:rsidRDefault="009223CF">
            <w:pPr>
              <w:jc w:val="center"/>
            </w:pPr>
            <w: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33C7" w:rsidRDefault="009223CF">
            <w:pPr>
              <w:jc w:val="center"/>
            </w:pPr>
            <w:r>
              <w:t>5</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33C7" w:rsidRDefault="009223CF">
            <w:pPr>
              <w:jc w:val="center"/>
            </w:pPr>
            <w:r>
              <w:t>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33C7" w:rsidRDefault="009223CF">
            <w:pPr>
              <w:jc w:val="center"/>
            </w:pPr>
            <w:r>
              <w:t>7</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33C7" w:rsidRDefault="009223CF">
            <w:pPr>
              <w:jc w:val="center"/>
            </w:pPr>
            <w:r>
              <w:t>8</w:t>
            </w:r>
          </w:p>
        </w:tc>
        <w:tc>
          <w:tcPr>
            <w:tcW w:w="8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9</w:t>
            </w:r>
          </w:p>
        </w:tc>
      </w:tr>
      <w:tr w:rsidR="002633C7">
        <w:tc>
          <w:tcPr>
            <w:tcW w:w="9638" w:type="dxa"/>
            <w:gridSpan w:val="9"/>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Доля населения, обеспеченного питьевой водой, отвечающей</w:t>
            </w:r>
          </w:p>
          <w:p w:rsidR="002633C7" w:rsidRDefault="009223CF" w:rsidP="0092702F">
            <w:pPr>
              <w:jc w:val="center"/>
            </w:pPr>
            <w:r>
              <w:t>требованиям безопасности</w:t>
            </w:r>
            <w:r w:rsidR="0092702F">
              <w:t>, в общей численности населения</w:t>
            </w:r>
            <w:r>
              <w:t xml:space="preserve"> (процентов)</w:t>
            </w:r>
          </w:p>
        </w:tc>
      </w:tr>
      <w:tr w:rsidR="002633C7">
        <w:tc>
          <w:tcPr>
            <w:tcW w:w="231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r>
              <w:t>Город Волгодонск</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vAlign w:val="center"/>
          </w:tcPr>
          <w:p w:rsidR="002633C7" w:rsidRDefault="009223CF">
            <w:pPr>
              <w:tabs>
                <w:tab w:val="left" w:pos="1134"/>
              </w:tabs>
              <w:jc w:val="center"/>
            </w:pPr>
            <w:r>
              <w:t>99,3</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tabs>
                <w:tab w:val="left" w:pos="1134"/>
              </w:tabs>
              <w:jc w:val="center"/>
            </w:pPr>
            <w:r>
              <w:t>99,95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tabs>
                <w:tab w:val="left" w:pos="1134"/>
              </w:tabs>
              <w:jc w:val="center"/>
            </w:pPr>
            <w:r>
              <w:t>99,95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tabs>
                <w:tab w:val="left" w:pos="1134"/>
              </w:tabs>
              <w:jc w:val="center"/>
            </w:pPr>
            <w:r>
              <w:t>99,96</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99,96</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99,96</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99,97</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99,98</w:t>
            </w:r>
          </w:p>
        </w:tc>
      </w:tr>
      <w:tr w:rsidR="002633C7">
        <w:tc>
          <w:tcPr>
            <w:tcW w:w="231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r>
              <w:t>Ростовская область</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85,3</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85,2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85,1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86,4</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86,4</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86,4</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78,7</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78,0</w:t>
            </w:r>
          </w:p>
        </w:tc>
      </w:tr>
      <w:tr w:rsidR="002633C7">
        <w:tc>
          <w:tcPr>
            <w:tcW w:w="9638" w:type="dxa"/>
            <w:gridSpan w:val="9"/>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Доля сточных вод, очищенных до нормативных значений,</w:t>
            </w:r>
          </w:p>
          <w:p w:rsidR="002633C7" w:rsidRDefault="009223CF">
            <w:pPr>
              <w:jc w:val="center"/>
            </w:pPr>
            <w:r>
              <w:t>в общем объеме сточных вод, пропущенных через очистные сооружения (процентов)</w:t>
            </w:r>
          </w:p>
        </w:tc>
      </w:tr>
      <w:tr w:rsidR="002633C7">
        <w:tc>
          <w:tcPr>
            <w:tcW w:w="231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r>
              <w:t>Город Волгодонск</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0</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0</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0</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0</w:t>
            </w:r>
          </w:p>
        </w:tc>
      </w:tr>
      <w:tr w:rsidR="00946252">
        <w:tc>
          <w:tcPr>
            <w:tcW w:w="231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
              <w:t>Ростовская область</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sidP="00946252">
            <w:pPr>
              <w:jc w:val="center"/>
            </w:pPr>
            <w:r>
              <w:t>20,40</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sidP="00946252">
            <w:pPr>
              <w:jc w:val="center"/>
            </w:pPr>
            <w:r>
              <w:t>20,10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sidP="00946252">
            <w:pPr>
              <w:jc w:val="center"/>
            </w:pPr>
            <w:r>
              <w:t>19,79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sidP="00946252">
            <w:pPr>
              <w:jc w:val="center"/>
            </w:pPr>
            <w:r>
              <w:t>19,80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sidP="00946252">
            <w:pPr>
              <w:jc w:val="center"/>
            </w:pPr>
            <w:r>
              <w:t>19,80</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sidP="00946252">
            <w:pPr>
              <w:jc w:val="center"/>
            </w:pPr>
            <w:r>
              <w:t>20,10</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sidP="00946252">
            <w:pPr>
              <w:jc w:val="center"/>
            </w:pPr>
            <w:r>
              <w:t>23,00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46252" w:rsidRDefault="00946252" w:rsidP="00946252">
            <w:pPr>
              <w:jc w:val="center"/>
            </w:pPr>
            <w:r>
              <w:t>24,50</w:t>
            </w:r>
          </w:p>
        </w:tc>
      </w:tr>
      <w:tr w:rsidR="002633C7">
        <w:tc>
          <w:tcPr>
            <w:tcW w:w="9638" w:type="dxa"/>
            <w:gridSpan w:val="9"/>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Доля твердых коммунальных отходов, направляемых на захоронение,</w:t>
            </w:r>
          </w:p>
          <w:p w:rsidR="002633C7" w:rsidRDefault="009223CF">
            <w:pPr>
              <w:jc w:val="center"/>
            </w:pPr>
            <w:r>
              <w:t>в общем количестве образовавшихся твердых коммунальных отходов (процентов)</w:t>
            </w:r>
          </w:p>
        </w:tc>
      </w:tr>
      <w:tr w:rsidR="002633C7">
        <w:tc>
          <w:tcPr>
            <w:tcW w:w="231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r>
              <w:t>Город Волгодонск</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1</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1</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1,5</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2,0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3,0</w:t>
            </w:r>
          </w:p>
        </w:tc>
      </w:tr>
      <w:tr w:rsidR="002633C7">
        <w:tc>
          <w:tcPr>
            <w:tcW w:w="231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r>
              <w:t>Ростовская область</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5,4</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5,0</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10,0</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7,9</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11,9</w:t>
            </w:r>
          </w:p>
        </w:tc>
      </w:tr>
      <w:tr w:rsidR="002633C7">
        <w:tc>
          <w:tcPr>
            <w:tcW w:w="9638" w:type="dxa"/>
            <w:gridSpan w:val="9"/>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Default="009223CF">
            <w:pPr>
              <w:jc w:val="center"/>
            </w:pPr>
            <w:r>
              <w:t>Капитально отремонтировано жилых домов за год, шт.</w:t>
            </w:r>
          </w:p>
        </w:tc>
      </w:tr>
      <w:tr w:rsidR="002633C7" w:rsidRPr="00B55D04">
        <w:tc>
          <w:tcPr>
            <w:tcW w:w="231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Pr="00B55D04" w:rsidRDefault="009223CF">
            <w:r w:rsidRPr="00B55D04">
              <w:t>Город Волгодонск</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vAlign w:val="center"/>
          </w:tcPr>
          <w:p w:rsidR="002633C7" w:rsidRPr="00B55D04" w:rsidRDefault="009223CF">
            <w:pPr>
              <w:tabs>
                <w:tab w:val="left" w:pos="1134"/>
              </w:tabs>
              <w:jc w:val="center"/>
            </w:pPr>
            <w:r w:rsidRPr="00B55D04">
              <w:t>32</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vAlign w:val="center"/>
          </w:tcPr>
          <w:p w:rsidR="002633C7" w:rsidRPr="00B55D04" w:rsidRDefault="009223CF">
            <w:pPr>
              <w:tabs>
                <w:tab w:val="left" w:pos="1134"/>
              </w:tabs>
              <w:jc w:val="center"/>
            </w:pPr>
            <w:r w:rsidRPr="00B55D04">
              <w:t>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vAlign w:val="center"/>
          </w:tcPr>
          <w:p w:rsidR="002633C7" w:rsidRPr="00B55D04" w:rsidRDefault="009223CF">
            <w:pPr>
              <w:tabs>
                <w:tab w:val="left" w:pos="1134"/>
              </w:tabs>
              <w:jc w:val="center"/>
            </w:pPr>
            <w:r w:rsidRPr="00B55D04">
              <w:t>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Pr="00B55D04" w:rsidRDefault="009223CF">
            <w:pPr>
              <w:tabs>
                <w:tab w:val="left" w:pos="1134"/>
              </w:tabs>
              <w:jc w:val="center"/>
            </w:pPr>
            <w:r w:rsidRPr="00B55D04">
              <w:t>38</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Pr="00B55D04" w:rsidRDefault="009223CF">
            <w:pPr>
              <w:jc w:val="center"/>
              <w:rPr>
                <w:spacing w:val="-12"/>
              </w:rPr>
            </w:pPr>
            <w:r w:rsidRPr="00B55D04">
              <w:rPr>
                <w:spacing w:val="-12"/>
              </w:rPr>
              <w:t>66</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Pr="00B55D04" w:rsidRDefault="009223CF">
            <w:pPr>
              <w:jc w:val="center"/>
              <w:rPr>
                <w:spacing w:val="-12"/>
              </w:rPr>
            </w:pPr>
            <w:r w:rsidRPr="00B55D04">
              <w:rPr>
                <w:spacing w:val="-12"/>
              </w:rPr>
              <w:t>78</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Pr="00B55D04" w:rsidRDefault="009223CF">
            <w:pPr>
              <w:jc w:val="center"/>
              <w:rPr>
                <w:spacing w:val="-12"/>
              </w:rPr>
            </w:pPr>
            <w:r w:rsidRPr="00B55D04">
              <w:rPr>
                <w:spacing w:val="-12"/>
              </w:rPr>
              <w:t>74</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2633C7" w:rsidRPr="00B55D04" w:rsidRDefault="009223CF">
            <w:pPr>
              <w:jc w:val="center"/>
              <w:rPr>
                <w:spacing w:val="-12"/>
              </w:rPr>
            </w:pPr>
            <w:r w:rsidRPr="00B55D04">
              <w:rPr>
                <w:spacing w:val="-12"/>
              </w:rPr>
              <w:t>61</w:t>
            </w:r>
          </w:p>
        </w:tc>
      </w:tr>
    </w:tbl>
    <w:p w:rsidR="00A14391" w:rsidRDefault="009223CF">
      <w:pPr>
        <w:tabs>
          <w:tab w:val="left" w:pos="0"/>
        </w:tabs>
        <w:spacing w:line="228" w:lineRule="auto"/>
        <w:jc w:val="both"/>
        <w:rPr>
          <w:sz w:val="28"/>
        </w:rPr>
      </w:pPr>
      <w:r>
        <w:rPr>
          <w:sz w:val="28"/>
        </w:rPr>
        <w:tab/>
      </w:r>
    </w:p>
    <w:p w:rsidR="002633C7" w:rsidRDefault="00A14391">
      <w:pPr>
        <w:tabs>
          <w:tab w:val="left" w:pos="0"/>
        </w:tabs>
        <w:spacing w:line="228" w:lineRule="auto"/>
        <w:jc w:val="both"/>
        <w:rPr>
          <w:sz w:val="28"/>
        </w:rPr>
      </w:pPr>
      <w:r>
        <w:rPr>
          <w:sz w:val="28"/>
        </w:rPr>
        <w:tab/>
      </w:r>
      <w:r w:rsidR="009223CF">
        <w:rPr>
          <w:sz w:val="28"/>
        </w:rPr>
        <w:t>Доля населения, обеспеченного питьевой водой, отвечающей требованиям безопасности, в общей численности населения города Волгодонска по итогам 2021 года составила 99,98</w:t>
      </w:r>
      <w:r w:rsidR="001F20B9">
        <w:rPr>
          <w:sz w:val="28"/>
        </w:rPr>
        <w:t xml:space="preserve"> </w:t>
      </w:r>
      <w:r w:rsidR="009223CF">
        <w:rPr>
          <w:sz w:val="28"/>
        </w:rPr>
        <w:t>%, в то время как в среднем по Ростовской области – 78,0</w:t>
      </w:r>
      <w:r w:rsidR="001F20B9">
        <w:rPr>
          <w:sz w:val="28"/>
        </w:rPr>
        <w:t xml:space="preserve"> </w:t>
      </w:r>
      <w:r w:rsidR="009223CF">
        <w:rPr>
          <w:sz w:val="28"/>
        </w:rPr>
        <w:t xml:space="preserve">%. </w:t>
      </w:r>
    </w:p>
    <w:p w:rsidR="002633C7" w:rsidRDefault="009223CF">
      <w:pPr>
        <w:tabs>
          <w:tab w:val="left" w:pos="0"/>
        </w:tabs>
        <w:spacing w:line="228" w:lineRule="auto"/>
        <w:jc w:val="both"/>
        <w:rPr>
          <w:sz w:val="28"/>
        </w:rPr>
      </w:pPr>
      <w:r>
        <w:rPr>
          <w:sz w:val="28"/>
        </w:rPr>
        <w:tab/>
      </w:r>
      <w:proofErr w:type="gramStart"/>
      <w:r>
        <w:rPr>
          <w:sz w:val="28"/>
        </w:rPr>
        <w:t>По итогам 2019 года качество водоснабжения в городе Волгодонске  характеризуется следующими показателями: доля проб воды в сетях водоснабжения, не соответствующих санитарным требованиям по санитарно-химическим показателям, составила 0,65</w:t>
      </w:r>
      <w:r w:rsidR="001F20B9">
        <w:rPr>
          <w:sz w:val="28"/>
        </w:rPr>
        <w:t xml:space="preserve"> </w:t>
      </w:r>
      <w:r>
        <w:rPr>
          <w:sz w:val="28"/>
        </w:rPr>
        <w:t>%, по микробиологическим показателям – 0</w:t>
      </w:r>
      <w:r w:rsidR="001F20B9">
        <w:rPr>
          <w:sz w:val="28"/>
        </w:rPr>
        <w:t xml:space="preserve"> </w:t>
      </w:r>
      <w:r>
        <w:rPr>
          <w:sz w:val="28"/>
        </w:rPr>
        <w:t xml:space="preserve">%, по </w:t>
      </w:r>
      <w:proofErr w:type="spellStart"/>
      <w:r>
        <w:rPr>
          <w:sz w:val="28"/>
        </w:rPr>
        <w:t>паразитологическим</w:t>
      </w:r>
      <w:proofErr w:type="spellEnd"/>
      <w:r>
        <w:rPr>
          <w:sz w:val="28"/>
        </w:rPr>
        <w:t xml:space="preserve"> показателям – 0</w:t>
      </w:r>
      <w:r w:rsidR="001F20B9">
        <w:rPr>
          <w:sz w:val="28"/>
        </w:rPr>
        <w:t xml:space="preserve"> </w:t>
      </w:r>
      <w:r>
        <w:rPr>
          <w:sz w:val="28"/>
        </w:rPr>
        <w:t>%. По итогам 2020 года качество водоснабжения в городе Волгодонске характеризуется следующими показателями: доля проб воды в сетях водоснабжения, не соответствующих санитарным требованиям по санитарно-химическим показателям</w:t>
      </w:r>
      <w:proofErr w:type="gramEnd"/>
      <w:r>
        <w:rPr>
          <w:sz w:val="28"/>
        </w:rPr>
        <w:t>, составила 0,18</w:t>
      </w:r>
      <w:r w:rsidR="001F20B9">
        <w:rPr>
          <w:sz w:val="28"/>
        </w:rPr>
        <w:t xml:space="preserve"> </w:t>
      </w:r>
      <w:r>
        <w:rPr>
          <w:sz w:val="28"/>
        </w:rPr>
        <w:t>%, по микробиологическим показателям – 0</w:t>
      </w:r>
      <w:r w:rsidR="001F20B9">
        <w:rPr>
          <w:sz w:val="28"/>
        </w:rPr>
        <w:t xml:space="preserve"> </w:t>
      </w:r>
      <w:r>
        <w:rPr>
          <w:sz w:val="28"/>
        </w:rPr>
        <w:t xml:space="preserve">%, по </w:t>
      </w:r>
      <w:proofErr w:type="spellStart"/>
      <w:r>
        <w:rPr>
          <w:sz w:val="28"/>
        </w:rPr>
        <w:lastRenderedPageBreak/>
        <w:t>паразитологическим</w:t>
      </w:r>
      <w:proofErr w:type="spellEnd"/>
      <w:r>
        <w:rPr>
          <w:sz w:val="28"/>
        </w:rPr>
        <w:t xml:space="preserve"> показателям – 0%. По итогам 2021 года качество водоснабжения в городе Волгодонске характеризуется следующими показателями: доля проб воды в сетях водоснабжения, не соответствующих санитарным требованиям по санитарно-химическим показателям, составила 0,35%, по микробиологическим показателям – 0</w:t>
      </w:r>
      <w:r w:rsidR="001F20B9">
        <w:rPr>
          <w:sz w:val="28"/>
        </w:rPr>
        <w:t xml:space="preserve"> </w:t>
      </w:r>
      <w:r>
        <w:rPr>
          <w:sz w:val="28"/>
        </w:rPr>
        <w:t xml:space="preserve">%, по </w:t>
      </w:r>
      <w:proofErr w:type="spellStart"/>
      <w:r>
        <w:rPr>
          <w:sz w:val="28"/>
        </w:rPr>
        <w:t>паразитологическим</w:t>
      </w:r>
      <w:proofErr w:type="spellEnd"/>
      <w:r>
        <w:rPr>
          <w:sz w:val="28"/>
        </w:rPr>
        <w:t xml:space="preserve"> показателям – 0</w:t>
      </w:r>
      <w:r w:rsidR="001F20B9">
        <w:rPr>
          <w:sz w:val="28"/>
        </w:rPr>
        <w:t xml:space="preserve"> </w:t>
      </w:r>
      <w:r>
        <w:rPr>
          <w:sz w:val="28"/>
        </w:rPr>
        <w:t>%.</w:t>
      </w:r>
    </w:p>
    <w:p w:rsidR="002633C7" w:rsidRDefault="009223CF">
      <w:pPr>
        <w:tabs>
          <w:tab w:val="left" w:pos="0"/>
        </w:tabs>
        <w:spacing w:line="228" w:lineRule="auto"/>
        <w:jc w:val="both"/>
        <w:rPr>
          <w:sz w:val="28"/>
        </w:rPr>
      </w:pPr>
      <w:r>
        <w:rPr>
          <w:sz w:val="28"/>
        </w:rPr>
        <w:tab/>
        <w:t>Доля сточных вод, очищенных до нормативных значений, в общем объеме сточных вод, пропущенных через очистные сооружения, по итогам 2021 года составила 0 %, что значительно меньше значения по Ростовской области, который равен 24,50</w:t>
      </w:r>
      <w:r w:rsidR="001F20B9">
        <w:rPr>
          <w:sz w:val="28"/>
        </w:rPr>
        <w:t xml:space="preserve"> </w:t>
      </w:r>
      <w:r>
        <w:rPr>
          <w:sz w:val="28"/>
        </w:rPr>
        <w:t>%. По итогам 2021 года объем сточных вод, прошедших через систему централизованного водоотведения, составил 8,98 </w:t>
      </w:r>
      <w:proofErr w:type="spellStart"/>
      <w:proofErr w:type="gramStart"/>
      <w:r>
        <w:rPr>
          <w:sz w:val="28"/>
        </w:rPr>
        <w:t>млн</w:t>
      </w:r>
      <w:proofErr w:type="spellEnd"/>
      <w:proofErr w:type="gramEnd"/>
      <w:r>
        <w:rPr>
          <w:sz w:val="28"/>
        </w:rPr>
        <w:t> м</w:t>
      </w:r>
      <w:r>
        <w:rPr>
          <w:sz w:val="28"/>
          <w:vertAlign w:val="superscript"/>
        </w:rPr>
        <w:t>3</w:t>
      </w:r>
      <w:r>
        <w:rPr>
          <w:sz w:val="28"/>
        </w:rPr>
        <w:t>.</w:t>
      </w:r>
      <w:r>
        <w:rPr>
          <w:sz w:val="28"/>
          <w:vertAlign w:val="superscript"/>
        </w:rPr>
        <w:t xml:space="preserve"> </w:t>
      </w:r>
    </w:p>
    <w:p w:rsidR="002633C7" w:rsidRDefault="009223CF">
      <w:pPr>
        <w:tabs>
          <w:tab w:val="left" w:pos="0"/>
        </w:tabs>
        <w:spacing w:line="228" w:lineRule="auto"/>
        <w:jc w:val="both"/>
        <w:rPr>
          <w:sz w:val="28"/>
        </w:rPr>
      </w:pPr>
      <w:r>
        <w:rPr>
          <w:sz w:val="28"/>
        </w:rPr>
        <w:tab/>
        <w:t xml:space="preserve">Доля утилизированных твердых коммунальных отходов (ТКО) в общем объеме образовавшихся твердых коммунальных отходов в городе Волгодонске по итогам 2021 года составила 3%, что меньше чем по Ростовской области – </w:t>
      </w:r>
      <w:r w:rsidR="001F20B9">
        <w:rPr>
          <w:sz w:val="28"/>
        </w:rPr>
        <w:t xml:space="preserve">       </w:t>
      </w:r>
      <w:r>
        <w:rPr>
          <w:sz w:val="28"/>
        </w:rPr>
        <w:t>11,9 %.</w:t>
      </w:r>
    </w:p>
    <w:p w:rsidR="002633C7" w:rsidRDefault="009223CF">
      <w:pPr>
        <w:tabs>
          <w:tab w:val="left" w:pos="0"/>
        </w:tabs>
        <w:spacing w:line="228" w:lineRule="auto"/>
        <w:jc w:val="both"/>
        <w:rPr>
          <w:sz w:val="28"/>
        </w:rPr>
      </w:pPr>
      <w:r>
        <w:rPr>
          <w:sz w:val="28"/>
        </w:rPr>
        <w:tab/>
        <w:t xml:space="preserve">Важную роль в улучшении жилищных условий населения играет своевременность и масштабность проведения капитального ремонта многоквартирных домов. В целом за 2014-2021 годы в городе Волгодонске было капитально отремонтировано 389 многоквартирных домов. В 2022 году запланировано отремонтировать 52 </w:t>
      </w:r>
      <w:proofErr w:type="gramStart"/>
      <w:r>
        <w:rPr>
          <w:sz w:val="28"/>
        </w:rPr>
        <w:t>многоквартирных</w:t>
      </w:r>
      <w:proofErr w:type="gramEnd"/>
      <w:r>
        <w:rPr>
          <w:sz w:val="28"/>
        </w:rPr>
        <w:t xml:space="preserve"> дома.</w:t>
      </w:r>
    </w:p>
    <w:p w:rsidR="002633C7" w:rsidRDefault="009223CF">
      <w:pPr>
        <w:tabs>
          <w:tab w:val="left" w:pos="0"/>
        </w:tabs>
        <w:spacing w:line="228" w:lineRule="auto"/>
        <w:jc w:val="both"/>
        <w:rPr>
          <w:sz w:val="28"/>
        </w:rPr>
      </w:pPr>
      <w:r>
        <w:rPr>
          <w:sz w:val="28"/>
        </w:rPr>
        <w:tab/>
        <w:t>По состоянию на 31.12.2021 в городе Волгодонске имеются</w:t>
      </w:r>
      <w:r>
        <w:rPr>
          <w:sz w:val="28"/>
        </w:rPr>
        <w:br/>
        <w:t>9052 многоквартирных и жилых домов общей площадью 4 314,85 тыс. кв. м.</w:t>
      </w:r>
      <w:r>
        <w:rPr>
          <w:sz w:val="28"/>
        </w:rPr>
        <w:br/>
        <w:t>До 1970 года включительно в городе было возведено 2 105 многоквартирных</w:t>
      </w:r>
      <w:r>
        <w:rPr>
          <w:sz w:val="28"/>
        </w:rPr>
        <w:br/>
        <w:t>и жилых домов площадью 392,1 тыс. кв. м, что составляет 23,3</w:t>
      </w:r>
      <w:r w:rsidR="001F20B9">
        <w:rPr>
          <w:sz w:val="28"/>
        </w:rPr>
        <w:t xml:space="preserve"> </w:t>
      </w:r>
      <w:r>
        <w:rPr>
          <w:sz w:val="28"/>
        </w:rPr>
        <w:t xml:space="preserve">% от общего количества домов. </w:t>
      </w:r>
      <w:proofErr w:type="gramStart"/>
      <w:r>
        <w:rPr>
          <w:sz w:val="28"/>
        </w:rPr>
        <w:t>На конец</w:t>
      </w:r>
      <w:proofErr w:type="gramEnd"/>
      <w:r>
        <w:rPr>
          <w:sz w:val="28"/>
        </w:rPr>
        <w:t xml:space="preserve"> 2021 года количество многоквартирных и жилых домов, построенных после 1995 года, составило 5538 ед. площадью</w:t>
      </w:r>
      <w:r>
        <w:rPr>
          <w:sz w:val="28"/>
        </w:rPr>
        <w:br/>
        <w:t xml:space="preserve">1230,65 тыс. кв. м, что составляет 61,2 % от общего количества домов в городе. </w:t>
      </w:r>
      <w:proofErr w:type="gramStart"/>
      <w:r>
        <w:rPr>
          <w:sz w:val="28"/>
        </w:rPr>
        <w:t>Общая площадь домов, построенных из современных материалов (каменные, кирпичные, панельные), составляет 90,2% от общей площади домов в городе.</w:t>
      </w:r>
      <w:proofErr w:type="gramEnd"/>
    </w:p>
    <w:p w:rsidR="002633C7" w:rsidRDefault="009223CF">
      <w:pPr>
        <w:tabs>
          <w:tab w:val="left" w:pos="0"/>
        </w:tabs>
        <w:spacing w:line="228" w:lineRule="auto"/>
        <w:jc w:val="both"/>
        <w:rPr>
          <w:sz w:val="28"/>
        </w:rPr>
      </w:pPr>
      <w:r>
        <w:rPr>
          <w:sz w:val="28"/>
        </w:rPr>
        <w:tab/>
        <w:t>Более  71,5 % домов жилищного фонда – это строения с износом до 30</w:t>
      </w:r>
      <w:r w:rsidR="001F20B9">
        <w:rPr>
          <w:sz w:val="28"/>
        </w:rPr>
        <w:t xml:space="preserve"> </w:t>
      </w:r>
      <w:r>
        <w:rPr>
          <w:sz w:val="28"/>
        </w:rPr>
        <w:t>%. 28,3 % всего жилищного фонда имеют износ от 31,0</w:t>
      </w:r>
      <w:r w:rsidR="001F20B9">
        <w:rPr>
          <w:sz w:val="28"/>
        </w:rPr>
        <w:t xml:space="preserve"> </w:t>
      </w:r>
      <w:r>
        <w:rPr>
          <w:sz w:val="28"/>
        </w:rPr>
        <w:t>% до 65,0</w:t>
      </w:r>
      <w:r w:rsidR="001F20B9">
        <w:rPr>
          <w:sz w:val="28"/>
        </w:rPr>
        <w:t xml:space="preserve"> </w:t>
      </w:r>
      <w:r>
        <w:rPr>
          <w:sz w:val="28"/>
        </w:rPr>
        <w:t>%. Износ свыше 65,0</w:t>
      </w:r>
      <w:r w:rsidR="001F20B9">
        <w:rPr>
          <w:sz w:val="28"/>
        </w:rPr>
        <w:t xml:space="preserve"> </w:t>
      </w:r>
      <w:r>
        <w:rPr>
          <w:sz w:val="28"/>
        </w:rPr>
        <w:t>% имеют 13 жилых домов, их площадь 0,4 тыс. кв. м.</w:t>
      </w:r>
    </w:p>
    <w:p w:rsidR="002633C7" w:rsidRDefault="009223CF">
      <w:pPr>
        <w:tabs>
          <w:tab w:val="left" w:pos="0"/>
        </w:tabs>
        <w:spacing w:line="228" w:lineRule="auto"/>
        <w:jc w:val="both"/>
        <w:rPr>
          <w:sz w:val="28"/>
        </w:rPr>
      </w:pPr>
      <w:r>
        <w:rPr>
          <w:sz w:val="28"/>
        </w:rPr>
        <w:tab/>
        <w:t>Площадь домов, оборудованных одновременно водопроводом, водоотведением (канализацией), отоплением, горячим водоснабжением, газом или напольными электроплитами, в городе к концу 2021 года составила 3767,51 тыс. кв. м. (87,3 % от общей площади).</w:t>
      </w:r>
    </w:p>
    <w:p w:rsidR="002633C7" w:rsidRDefault="009223CF">
      <w:pPr>
        <w:tabs>
          <w:tab w:val="left" w:pos="0"/>
        </w:tabs>
        <w:jc w:val="both"/>
        <w:rPr>
          <w:sz w:val="28"/>
        </w:rPr>
      </w:pPr>
      <w:r>
        <w:rPr>
          <w:sz w:val="28"/>
        </w:rPr>
        <w:tab/>
        <w:t>Из общего количества жилого фонда города Волгодонска 96,2</w:t>
      </w:r>
      <w:r w:rsidR="001F20B9">
        <w:rPr>
          <w:sz w:val="28"/>
        </w:rPr>
        <w:t xml:space="preserve"> </w:t>
      </w:r>
      <w:r>
        <w:rPr>
          <w:sz w:val="28"/>
        </w:rPr>
        <w:t>% оборудовано водопроводом, 95,9</w:t>
      </w:r>
      <w:r w:rsidR="001F20B9">
        <w:rPr>
          <w:sz w:val="28"/>
        </w:rPr>
        <w:t xml:space="preserve"> </w:t>
      </w:r>
      <w:r>
        <w:rPr>
          <w:sz w:val="28"/>
        </w:rPr>
        <w:t>% – канализацией, 96,8</w:t>
      </w:r>
      <w:r w:rsidR="001F20B9">
        <w:rPr>
          <w:sz w:val="28"/>
        </w:rPr>
        <w:t xml:space="preserve"> </w:t>
      </w:r>
      <w:r>
        <w:rPr>
          <w:sz w:val="28"/>
        </w:rPr>
        <w:t>% – отоплением, 91,7</w:t>
      </w:r>
      <w:r w:rsidR="001F20B9">
        <w:rPr>
          <w:sz w:val="28"/>
        </w:rPr>
        <w:t xml:space="preserve"> </w:t>
      </w:r>
      <w:r>
        <w:rPr>
          <w:sz w:val="28"/>
        </w:rPr>
        <w:t>% – горячим водоснабжением, 90,7</w:t>
      </w:r>
      <w:r w:rsidR="001F20B9">
        <w:rPr>
          <w:sz w:val="28"/>
        </w:rPr>
        <w:t xml:space="preserve"> </w:t>
      </w:r>
      <w:r>
        <w:rPr>
          <w:sz w:val="28"/>
        </w:rPr>
        <w:t>% – ваннами (душем), 86,6</w:t>
      </w:r>
      <w:r w:rsidR="001F20B9">
        <w:rPr>
          <w:sz w:val="28"/>
        </w:rPr>
        <w:t xml:space="preserve"> </w:t>
      </w:r>
      <w:r>
        <w:rPr>
          <w:sz w:val="28"/>
        </w:rPr>
        <w:t>% – газом</w:t>
      </w:r>
      <w:r>
        <w:rPr>
          <w:sz w:val="28"/>
        </w:rPr>
        <w:br/>
        <w:t>и 6,6</w:t>
      </w:r>
      <w:r w:rsidR="001F20B9">
        <w:rPr>
          <w:sz w:val="28"/>
        </w:rPr>
        <w:t xml:space="preserve"> </w:t>
      </w:r>
      <w:r>
        <w:rPr>
          <w:sz w:val="28"/>
        </w:rPr>
        <w:t>% – напольными электрическими плитами.</w:t>
      </w:r>
    </w:p>
    <w:p w:rsidR="002633C7" w:rsidRDefault="009223CF">
      <w:pPr>
        <w:tabs>
          <w:tab w:val="left" w:pos="0"/>
        </w:tabs>
        <w:jc w:val="both"/>
        <w:rPr>
          <w:sz w:val="28"/>
        </w:rPr>
      </w:pPr>
      <w:r>
        <w:rPr>
          <w:sz w:val="28"/>
        </w:rPr>
        <w:tab/>
        <w:t>На протяжении длительного периода времени в городе Волгодонске существует проблема неудовлетворительного холодного водоснабжения (недостаточные параметры давления) верхних этажей многоквартирных домов. Данная проблема  наиболее остро возникает в летний период, так как</w:t>
      </w:r>
      <w:r>
        <w:rPr>
          <w:sz w:val="28"/>
        </w:rPr>
        <w:br/>
        <w:t xml:space="preserve">с повышением наружной температуры воздуха резко увеличивается </w:t>
      </w:r>
      <w:proofErr w:type="spellStart"/>
      <w:r>
        <w:rPr>
          <w:sz w:val="28"/>
        </w:rPr>
        <w:t>водоразбор</w:t>
      </w:r>
      <w:proofErr w:type="spellEnd"/>
      <w:r>
        <w:rPr>
          <w:sz w:val="28"/>
        </w:rPr>
        <w:t xml:space="preserve"> холодной воды жителями многоквартирных жилых домов,</w:t>
      </w:r>
      <w:r>
        <w:rPr>
          <w:sz w:val="28"/>
        </w:rPr>
        <w:br/>
      </w:r>
      <w:r>
        <w:rPr>
          <w:sz w:val="28"/>
        </w:rPr>
        <w:lastRenderedPageBreak/>
        <w:t xml:space="preserve">в </w:t>
      </w:r>
      <w:proofErr w:type="gramStart"/>
      <w:r>
        <w:rPr>
          <w:sz w:val="28"/>
        </w:rPr>
        <w:t>связи</w:t>
      </w:r>
      <w:proofErr w:type="gramEnd"/>
      <w:r>
        <w:rPr>
          <w:sz w:val="28"/>
        </w:rPr>
        <w:t xml:space="preserve"> с чем в часы массового </w:t>
      </w:r>
      <w:proofErr w:type="spellStart"/>
      <w:r>
        <w:rPr>
          <w:sz w:val="28"/>
        </w:rPr>
        <w:t>водоразбора</w:t>
      </w:r>
      <w:proofErr w:type="spellEnd"/>
      <w:r>
        <w:rPr>
          <w:sz w:val="28"/>
        </w:rPr>
        <w:t xml:space="preserve"> (утром и вечером) возникают перебои с холодным водоснабжением на верхних этажах многоквартирных домов.</w:t>
      </w:r>
    </w:p>
    <w:p w:rsidR="002633C7" w:rsidRDefault="009223CF">
      <w:pPr>
        <w:tabs>
          <w:tab w:val="left" w:pos="0"/>
        </w:tabs>
        <w:jc w:val="both"/>
        <w:rPr>
          <w:sz w:val="28"/>
        </w:rPr>
      </w:pPr>
      <w:r>
        <w:rPr>
          <w:sz w:val="28"/>
        </w:rPr>
        <w:tab/>
        <w:t xml:space="preserve">Свободное давление в городской водопроводной сети поддерживается согласно техническим возможностям. Основная причина недостаточных </w:t>
      </w:r>
      <w:r>
        <w:rPr>
          <w:spacing w:val="-2"/>
          <w:sz w:val="28"/>
        </w:rPr>
        <w:t>параметров свободного давления холодного водоснабжения в городской сети – это</w:t>
      </w:r>
      <w:r>
        <w:rPr>
          <w:sz w:val="28"/>
        </w:rPr>
        <w:t xml:space="preserve"> износ внутриквартальных и магистральных трубопроводов. МУП «Водоканал» вынужденно снижает технологические параметры подачи, балансируя на грани технических возможностей трубопроводов.</w:t>
      </w:r>
    </w:p>
    <w:p w:rsidR="002633C7" w:rsidRDefault="009223CF">
      <w:pPr>
        <w:tabs>
          <w:tab w:val="left" w:pos="0"/>
        </w:tabs>
        <w:jc w:val="both"/>
        <w:rPr>
          <w:sz w:val="28"/>
        </w:rPr>
      </w:pPr>
      <w:r>
        <w:rPr>
          <w:sz w:val="28"/>
        </w:rPr>
        <w:tab/>
        <w:t xml:space="preserve">С целью улучшения холодного водоснабжения верхних этажей многоквартирных домов, </w:t>
      </w:r>
      <w:proofErr w:type="gramStart"/>
      <w:r>
        <w:rPr>
          <w:sz w:val="28"/>
        </w:rPr>
        <w:t>начиная с 2010 года Администрацией города Волгодонска выделяются</w:t>
      </w:r>
      <w:proofErr w:type="gramEnd"/>
      <w:r>
        <w:rPr>
          <w:sz w:val="28"/>
        </w:rPr>
        <w:t xml:space="preserve"> средства местного бюджета на установку подкачивающих насосных станций (далее – ПНС). В 2017 году </w:t>
      </w:r>
      <w:proofErr w:type="gramStart"/>
      <w:r>
        <w:rPr>
          <w:sz w:val="28"/>
        </w:rPr>
        <w:t>установлены</w:t>
      </w:r>
      <w:proofErr w:type="gramEnd"/>
      <w:r>
        <w:rPr>
          <w:sz w:val="28"/>
        </w:rPr>
        <w:t xml:space="preserve"> ПНС – в 6 МКД, в 2018 году – в 7 МКД, в 2019 году  – в 10 МКД, в 2020 году  – в 21 МКД, в 2021 году – в 19 МКД.</w:t>
      </w:r>
    </w:p>
    <w:p w:rsidR="002633C7" w:rsidRDefault="009223CF">
      <w:pPr>
        <w:tabs>
          <w:tab w:val="left" w:pos="0"/>
          <w:tab w:val="left" w:pos="1418"/>
        </w:tabs>
        <w:ind w:firstLine="567"/>
        <w:jc w:val="both"/>
        <w:rPr>
          <w:sz w:val="28"/>
        </w:rPr>
      </w:pPr>
      <w:r>
        <w:rPr>
          <w:sz w:val="28"/>
        </w:rPr>
        <w:t>2.</w:t>
      </w:r>
      <w:r>
        <w:rPr>
          <w:sz w:val="28"/>
        </w:rPr>
        <w:tab/>
        <w:t>Ключевые проблемы:</w:t>
      </w:r>
    </w:p>
    <w:p w:rsidR="002633C7" w:rsidRDefault="009223CF">
      <w:pPr>
        <w:keepNext/>
        <w:tabs>
          <w:tab w:val="left" w:pos="0"/>
          <w:tab w:val="left" w:pos="1418"/>
        </w:tabs>
        <w:ind w:firstLine="567"/>
        <w:jc w:val="both"/>
        <w:rPr>
          <w:sz w:val="28"/>
        </w:rPr>
      </w:pPr>
      <w:r>
        <w:rPr>
          <w:sz w:val="28"/>
        </w:rPr>
        <w:t>1)</w:t>
      </w:r>
      <w:r>
        <w:rPr>
          <w:sz w:val="28"/>
        </w:rPr>
        <w:tab/>
        <w:t xml:space="preserve">высокий физический и моральный износ систем </w:t>
      </w:r>
      <w:proofErr w:type="spellStart"/>
      <w:r>
        <w:rPr>
          <w:sz w:val="28"/>
        </w:rPr>
        <w:t>водо</w:t>
      </w:r>
      <w:proofErr w:type="spellEnd"/>
      <w:r>
        <w:rPr>
          <w:sz w:val="28"/>
        </w:rPr>
        <w:t xml:space="preserve">- и теплоснабжения. В системе водоснабжения наблюдается высокая степень износа водопроводных сетей – доля уличных водопроводных сетей, нуждающихся в замене </w:t>
      </w:r>
      <w:proofErr w:type="gramStart"/>
      <w:r>
        <w:rPr>
          <w:sz w:val="28"/>
        </w:rPr>
        <w:t>на конец</w:t>
      </w:r>
      <w:proofErr w:type="gramEnd"/>
      <w:r>
        <w:rPr>
          <w:sz w:val="28"/>
        </w:rPr>
        <w:t xml:space="preserve"> 2021 года, составила более 70</w:t>
      </w:r>
      <w:r w:rsidR="001F20B9">
        <w:rPr>
          <w:sz w:val="28"/>
        </w:rPr>
        <w:t xml:space="preserve"> </w:t>
      </w:r>
      <w:r>
        <w:rPr>
          <w:sz w:val="28"/>
        </w:rPr>
        <w:t>%. Система теплоснабжения также характеризуется высокой степенью износа, который на конец 2021 года составляет 70</w:t>
      </w:r>
      <w:r w:rsidR="001F20B9">
        <w:rPr>
          <w:sz w:val="28"/>
        </w:rPr>
        <w:t xml:space="preserve"> </w:t>
      </w:r>
      <w:r>
        <w:rPr>
          <w:sz w:val="28"/>
        </w:rPr>
        <w:t>%;</w:t>
      </w:r>
    </w:p>
    <w:p w:rsidR="002633C7" w:rsidRDefault="009223CF">
      <w:pPr>
        <w:keepNext/>
        <w:tabs>
          <w:tab w:val="left" w:pos="0"/>
          <w:tab w:val="left" w:pos="1418"/>
        </w:tabs>
        <w:ind w:firstLine="567"/>
        <w:jc w:val="both"/>
        <w:rPr>
          <w:sz w:val="28"/>
        </w:rPr>
      </w:pPr>
      <w:r>
        <w:rPr>
          <w:sz w:val="28"/>
        </w:rPr>
        <w:t>2)</w:t>
      </w:r>
      <w:r>
        <w:rPr>
          <w:sz w:val="28"/>
        </w:rPr>
        <w:tab/>
        <w:t>недостаточно эффективная работа управляющих организаций.</w:t>
      </w:r>
      <w:r>
        <w:rPr>
          <w:sz w:val="28"/>
        </w:rPr>
        <w:br/>
        <w:t>К факторам, влияющим на эффективность управляющих организаций, можно отнести:</w:t>
      </w:r>
    </w:p>
    <w:p w:rsidR="002633C7" w:rsidRDefault="009223CF">
      <w:pPr>
        <w:numPr>
          <w:ilvl w:val="0"/>
          <w:numId w:val="53"/>
        </w:numPr>
        <w:tabs>
          <w:tab w:val="left" w:pos="0"/>
          <w:tab w:val="left" w:pos="1418"/>
        </w:tabs>
        <w:ind w:left="0" w:firstLine="567"/>
        <w:jc w:val="both"/>
        <w:rPr>
          <w:sz w:val="28"/>
        </w:rPr>
      </w:pPr>
      <w:r>
        <w:rPr>
          <w:sz w:val="28"/>
        </w:rPr>
        <w:t xml:space="preserve">низкий уровень платежной дисциплины управляющих организаций, что проявляется в их значительных долгах за коммунальные ресурсы перед </w:t>
      </w:r>
      <w:proofErr w:type="spellStart"/>
      <w:r>
        <w:rPr>
          <w:sz w:val="28"/>
        </w:rPr>
        <w:t>ресурсоснабжающими</w:t>
      </w:r>
      <w:proofErr w:type="spellEnd"/>
      <w:r>
        <w:rPr>
          <w:sz w:val="28"/>
        </w:rPr>
        <w:t xml:space="preserve"> организациями, в т. ч. за коммунальные ресурсы в целях содержания и использования </w:t>
      </w:r>
      <w:proofErr w:type="spellStart"/>
      <w:r>
        <w:rPr>
          <w:sz w:val="28"/>
        </w:rPr>
        <w:t>общедомового</w:t>
      </w:r>
      <w:proofErr w:type="spellEnd"/>
      <w:r>
        <w:rPr>
          <w:sz w:val="28"/>
        </w:rPr>
        <w:t xml:space="preserve"> имущества (СОИД). Граждане оплачивают СОИД в пределах нормативных величин,</w:t>
      </w:r>
      <w:r>
        <w:rPr>
          <w:sz w:val="28"/>
        </w:rPr>
        <w:br/>
        <w:t>а сверхнормативный объем формирует убытки управляющих организаций;</w:t>
      </w:r>
    </w:p>
    <w:p w:rsidR="002633C7" w:rsidRDefault="009223CF">
      <w:pPr>
        <w:numPr>
          <w:ilvl w:val="0"/>
          <w:numId w:val="53"/>
        </w:numPr>
        <w:tabs>
          <w:tab w:val="left" w:pos="1418"/>
        </w:tabs>
        <w:ind w:left="0" w:firstLine="567"/>
        <w:jc w:val="both"/>
        <w:rPr>
          <w:sz w:val="28"/>
        </w:rPr>
      </w:pPr>
      <w:r>
        <w:rPr>
          <w:sz w:val="28"/>
        </w:rPr>
        <w:t>низкий уровень доходов граждан, что не позволяет устанавливать экономически обоснованный размер платы за содержание и ремонт общего имущества и препятствует реализации в полной мере управляющими организациями возложенных на них обязанностей.</w:t>
      </w:r>
    </w:p>
    <w:p w:rsidR="002633C7" w:rsidRPr="00D50663" w:rsidRDefault="00D50663" w:rsidP="00D50663">
      <w:pPr>
        <w:widowControl w:val="0"/>
        <w:tabs>
          <w:tab w:val="left" w:pos="0"/>
          <w:tab w:val="left" w:pos="1418"/>
        </w:tabs>
        <w:ind w:firstLine="567"/>
        <w:jc w:val="both"/>
        <w:rPr>
          <w:sz w:val="28"/>
        </w:rPr>
      </w:pPr>
      <w:r>
        <w:rPr>
          <w:sz w:val="28"/>
        </w:rPr>
        <w:t>3)</w:t>
      </w:r>
      <w:r>
        <w:rPr>
          <w:sz w:val="28"/>
        </w:rPr>
        <w:tab/>
      </w:r>
      <w:r w:rsidR="009223CF" w:rsidRPr="00D50663">
        <w:rPr>
          <w:sz w:val="28"/>
        </w:rPr>
        <w:t>низкая инвестиционная привлекательность объектов коммунального комплекса, обусловленная, в первую очередь, высокой капиталоемкостью модернизации коммунальной инфраструктуры, долгим сроком окупаемости вложений, ограниченным сроком долгосрочных тарифов, высокими рисками и т. д.;</w:t>
      </w:r>
    </w:p>
    <w:p w:rsidR="002633C7" w:rsidRPr="00D50663" w:rsidRDefault="00D50663" w:rsidP="00D50663">
      <w:pPr>
        <w:widowControl w:val="0"/>
        <w:tabs>
          <w:tab w:val="left" w:pos="0"/>
          <w:tab w:val="left" w:pos="1418"/>
        </w:tabs>
        <w:spacing w:line="252" w:lineRule="auto"/>
        <w:ind w:firstLine="567"/>
        <w:jc w:val="both"/>
        <w:rPr>
          <w:sz w:val="28"/>
        </w:rPr>
      </w:pPr>
      <w:r>
        <w:rPr>
          <w:sz w:val="28"/>
        </w:rPr>
        <w:t>4)</w:t>
      </w:r>
      <w:r>
        <w:rPr>
          <w:sz w:val="28"/>
        </w:rPr>
        <w:tab/>
      </w:r>
      <w:r w:rsidR="009223CF" w:rsidRPr="00D50663">
        <w:rPr>
          <w:sz w:val="28"/>
        </w:rPr>
        <w:t>несовершенство применяемых технологий очистки и обеззараживания питьевой воды. В городе Волгодонске в качестве обеззараживающего реагента для очистки воды используется жидкий хлор, характеризующийся значительным уровнем токсичности;</w:t>
      </w:r>
    </w:p>
    <w:p w:rsidR="002633C7" w:rsidRDefault="00D50663" w:rsidP="00D50663">
      <w:pPr>
        <w:widowControl w:val="0"/>
        <w:tabs>
          <w:tab w:val="left" w:pos="0"/>
          <w:tab w:val="left" w:pos="1418"/>
        </w:tabs>
        <w:spacing w:line="252" w:lineRule="auto"/>
        <w:ind w:firstLine="567"/>
        <w:jc w:val="both"/>
        <w:rPr>
          <w:sz w:val="28"/>
        </w:rPr>
      </w:pPr>
      <w:r>
        <w:rPr>
          <w:sz w:val="28"/>
        </w:rPr>
        <w:lastRenderedPageBreak/>
        <w:t>5)</w:t>
      </w:r>
      <w:r>
        <w:rPr>
          <w:sz w:val="28"/>
        </w:rPr>
        <w:tab/>
      </w:r>
      <w:r w:rsidR="009223CF">
        <w:rPr>
          <w:sz w:val="28"/>
        </w:rPr>
        <w:t>отсутствие эффективной и безопасной системы обращения</w:t>
      </w:r>
      <w:r w:rsidR="009223CF">
        <w:rPr>
          <w:sz w:val="28"/>
        </w:rPr>
        <w:br/>
        <w:t>с отходами. К факторам, сдерживающим развитие региональной системы обращения с отходами, можно отнести:</w:t>
      </w:r>
    </w:p>
    <w:p w:rsidR="002633C7" w:rsidRDefault="009223CF" w:rsidP="00D50663">
      <w:pPr>
        <w:numPr>
          <w:ilvl w:val="0"/>
          <w:numId w:val="55"/>
        </w:numPr>
        <w:tabs>
          <w:tab w:val="left" w:pos="0"/>
          <w:tab w:val="left" w:pos="1418"/>
        </w:tabs>
        <w:spacing w:line="252" w:lineRule="auto"/>
        <w:ind w:left="0" w:firstLine="567"/>
        <w:jc w:val="both"/>
        <w:rPr>
          <w:sz w:val="28"/>
        </w:rPr>
      </w:pPr>
      <w:r>
        <w:rPr>
          <w:sz w:val="28"/>
        </w:rPr>
        <w:t>неразвитость инфраструктуры в области использования</w:t>
      </w:r>
      <w:r>
        <w:rPr>
          <w:sz w:val="28"/>
        </w:rPr>
        <w:br/>
        <w:t>и обезвреживания отходов (отсутствие современных экологических комплексов по переработке ТКО и, как следствие, низкая эффективность технических решений по утилизации и обезвреживанию отходов);</w:t>
      </w:r>
    </w:p>
    <w:p w:rsidR="002633C7" w:rsidRDefault="009223CF" w:rsidP="00D50663">
      <w:pPr>
        <w:numPr>
          <w:ilvl w:val="0"/>
          <w:numId w:val="55"/>
        </w:numPr>
        <w:tabs>
          <w:tab w:val="left" w:pos="0"/>
          <w:tab w:val="left" w:pos="1418"/>
        </w:tabs>
        <w:spacing w:line="252" w:lineRule="auto"/>
        <w:ind w:left="0" w:firstLine="567"/>
        <w:jc w:val="both"/>
        <w:rPr>
          <w:sz w:val="28"/>
        </w:rPr>
      </w:pPr>
      <w:r>
        <w:rPr>
          <w:sz w:val="28"/>
        </w:rPr>
        <w:t>низкий уровень экологической культуры населения, в частности, культуры обращения с ТКО и, как следствие, недостаточное понимание важности вопросов в области обращения с отходами.</w:t>
      </w:r>
    </w:p>
    <w:p w:rsidR="002633C7" w:rsidRDefault="00D50663" w:rsidP="00D50663">
      <w:pPr>
        <w:tabs>
          <w:tab w:val="left" w:pos="0"/>
          <w:tab w:val="left" w:pos="1418"/>
        </w:tabs>
        <w:spacing w:line="252" w:lineRule="auto"/>
        <w:ind w:firstLine="567"/>
        <w:jc w:val="both"/>
        <w:rPr>
          <w:sz w:val="28"/>
        </w:rPr>
      </w:pPr>
      <w:r>
        <w:rPr>
          <w:sz w:val="28"/>
        </w:rPr>
        <w:t>6)</w:t>
      </w:r>
      <w:r>
        <w:rPr>
          <w:sz w:val="28"/>
        </w:rPr>
        <w:tab/>
      </w:r>
      <w:r w:rsidR="009223CF">
        <w:rPr>
          <w:sz w:val="28"/>
        </w:rPr>
        <w:t>значительный объем жилищного фонда, нуждающегося в капитальном ремонте;</w:t>
      </w:r>
    </w:p>
    <w:p w:rsidR="002633C7" w:rsidRDefault="009223CF">
      <w:pPr>
        <w:tabs>
          <w:tab w:val="left" w:pos="0"/>
          <w:tab w:val="left" w:pos="1276"/>
        </w:tabs>
        <w:spacing w:line="252" w:lineRule="auto"/>
        <w:ind w:firstLine="567"/>
        <w:jc w:val="both"/>
        <w:rPr>
          <w:sz w:val="28"/>
        </w:rPr>
      </w:pPr>
      <w:r>
        <w:rPr>
          <w:sz w:val="28"/>
        </w:rPr>
        <w:t>В структуре жилищного фонда существенный объем занимает жильё, нуждающееся в ремонте крыш и фасадов, замене лифтового оборудования, отработавшего нормативный срок службы, усилении грунтов оснований фундаментов и несущих конструкций, замене внутридомовых инженерных коммуникаций.</w:t>
      </w:r>
    </w:p>
    <w:p w:rsidR="002633C7" w:rsidRDefault="009417DC">
      <w:pPr>
        <w:tabs>
          <w:tab w:val="left" w:pos="0"/>
          <w:tab w:val="left" w:pos="1276"/>
        </w:tabs>
        <w:spacing w:line="252" w:lineRule="auto"/>
        <w:ind w:firstLine="567"/>
        <w:jc w:val="both"/>
        <w:rPr>
          <w:sz w:val="28"/>
        </w:rPr>
      </w:pPr>
      <w:r>
        <w:rPr>
          <w:sz w:val="28"/>
        </w:rPr>
        <w:t xml:space="preserve">Более </w:t>
      </w:r>
      <w:r w:rsidR="009223CF">
        <w:rPr>
          <w:sz w:val="28"/>
        </w:rPr>
        <w:t>20</w:t>
      </w:r>
      <w:r w:rsidR="001F20B9">
        <w:rPr>
          <w:sz w:val="28"/>
        </w:rPr>
        <w:t xml:space="preserve"> </w:t>
      </w:r>
      <w:r w:rsidR="009223CF">
        <w:rPr>
          <w:sz w:val="28"/>
        </w:rPr>
        <w:t>% жилищного фонда города Волгодонска составляют многоквартирные дома, построенные во второй половине прошлого века, имеющие значительный процент физического износа и требующие капитального ремонта. В 1990-е годы вопросом капитального ремонта многоквартирных домов в полной мере не занимались, в связи с отсутствием недостаточности  финансовых средств.</w:t>
      </w:r>
    </w:p>
    <w:p w:rsidR="002633C7" w:rsidRDefault="009223CF">
      <w:pPr>
        <w:tabs>
          <w:tab w:val="left" w:pos="0"/>
          <w:tab w:val="left" w:pos="1276"/>
        </w:tabs>
        <w:spacing w:line="252" w:lineRule="auto"/>
        <w:ind w:firstLine="567"/>
        <w:jc w:val="both"/>
        <w:rPr>
          <w:sz w:val="28"/>
        </w:rPr>
      </w:pPr>
      <w:r>
        <w:rPr>
          <w:sz w:val="28"/>
        </w:rPr>
        <w:t>По состоянию на 2021 год в Региональную программу по проведению капитального ремонта общего имущества в многоквартирных домах в городе на 2014-2049 годы включено 791 дом.</w:t>
      </w:r>
    </w:p>
    <w:p w:rsidR="002633C7" w:rsidRDefault="00D50663" w:rsidP="00D50663">
      <w:pPr>
        <w:tabs>
          <w:tab w:val="left" w:pos="0"/>
          <w:tab w:val="left" w:pos="1418"/>
        </w:tabs>
        <w:spacing w:line="252" w:lineRule="auto"/>
        <w:ind w:firstLine="567"/>
        <w:jc w:val="both"/>
        <w:rPr>
          <w:sz w:val="28"/>
        </w:rPr>
      </w:pPr>
      <w:r>
        <w:rPr>
          <w:sz w:val="28"/>
        </w:rPr>
        <w:t>7)</w:t>
      </w:r>
      <w:r>
        <w:rPr>
          <w:sz w:val="28"/>
        </w:rPr>
        <w:tab/>
      </w:r>
      <w:r w:rsidR="009223CF">
        <w:rPr>
          <w:sz w:val="28"/>
        </w:rPr>
        <w:t>недостаточное количество современных, благоустроенных, комфортных общественных и дворовых территорий. По итогам 2021 года доля благоустроенных общественных территорий от общего количества общественных территорий в городе Волгодонске составила 69</w:t>
      </w:r>
      <w:r w:rsidR="001F20B9">
        <w:rPr>
          <w:sz w:val="28"/>
        </w:rPr>
        <w:t xml:space="preserve"> </w:t>
      </w:r>
      <w:r w:rsidR="009223CF">
        <w:rPr>
          <w:sz w:val="28"/>
        </w:rPr>
        <w:t>%. Доля</w:t>
      </w:r>
      <w:r w:rsidR="009223CF">
        <w:t xml:space="preserve"> </w:t>
      </w:r>
      <w:r w:rsidR="009223CF">
        <w:rPr>
          <w:sz w:val="28"/>
        </w:rPr>
        <w:t>благоустроенных дворовых территорий многоквартирных домов от общего количества дворовых территорий многоквартирных домов города Волгодонска – 39,7</w:t>
      </w:r>
      <w:r w:rsidR="001F20B9">
        <w:rPr>
          <w:sz w:val="28"/>
        </w:rPr>
        <w:t xml:space="preserve"> </w:t>
      </w:r>
      <w:r w:rsidR="009223CF">
        <w:rPr>
          <w:sz w:val="28"/>
        </w:rPr>
        <w:t>%.</w:t>
      </w:r>
    </w:p>
    <w:p w:rsidR="002633C7" w:rsidRDefault="009223CF">
      <w:pPr>
        <w:tabs>
          <w:tab w:val="left" w:pos="1418"/>
        </w:tabs>
        <w:ind w:firstLine="567"/>
        <w:rPr>
          <w:sz w:val="28"/>
        </w:rPr>
      </w:pPr>
      <w:r>
        <w:rPr>
          <w:sz w:val="28"/>
        </w:rPr>
        <w:t>3.         Ключевые мировые тренды:</w:t>
      </w:r>
    </w:p>
    <w:p w:rsidR="002633C7" w:rsidRDefault="009223CF">
      <w:pPr>
        <w:numPr>
          <w:ilvl w:val="2"/>
          <w:numId w:val="15"/>
        </w:numPr>
        <w:tabs>
          <w:tab w:val="left" w:pos="1418"/>
        </w:tabs>
        <w:spacing w:line="252" w:lineRule="auto"/>
        <w:ind w:left="0" w:firstLine="567"/>
        <w:jc w:val="both"/>
        <w:rPr>
          <w:sz w:val="28"/>
        </w:rPr>
      </w:pPr>
      <w:r>
        <w:rPr>
          <w:sz w:val="28"/>
        </w:rPr>
        <w:t>распространение современных «умных» систем в сфере жилищно-коммунального хозяйства (далее – ЖКХ). Основой для развития интеллектуальных систем в сфере ЖКХ являются концепции «Умные сети» (коммуникации) и «Умный дом»;</w:t>
      </w:r>
    </w:p>
    <w:p w:rsidR="002633C7" w:rsidRDefault="009223CF">
      <w:pPr>
        <w:numPr>
          <w:ilvl w:val="2"/>
          <w:numId w:val="15"/>
        </w:numPr>
        <w:tabs>
          <w:tab w:val="left" w:pos="1418"/>
        </w:tabs>
        <w:spacing w:line="252" w:lineRule="auto"/>
        <w:ind w:left="0" w:firstLine="567"/>
        <w:jc w:val="both"/>
        <w:rPr>
          <w:sz w:val="28"/>
        </w:rPr>
      </w:pPr>
      <w:r>
        <w:rPr>
          <w:sz w:val="28"/>
        </w:rPr>
        <w:t>рост частных инвестиций в сфере ЖКХ.</w:t>
      </w:r>
    </w:p>
    <w:p w:rsidR="002633C7" w:rsidRDefault="009223CF">
      <w:pPr>
        <w:tabs>
          <w:tab w:val="left" w:pos="1418"/>
        </w:tabs>
        <w:ind w:firstLine="567"/>
        <w:rPr>
          <w:sz w:val="28"/>
        </w:rPr>
      </w:pPr>
      <w:r>
        <w:rPr>
          <w:sz w:val="28"/>
        </w:rPr>
        <w:t>4.</w:t>
      </w:r>
      <w:r>
        <w:rPr>
          <w:sz w:val="28"/>
        </w:rPr>
        <w:tab/>
        <w:t>Цели:</w:t>
      </w:r>
    </w:p>
    <w:p w:rsidR="002633C7" w:rsidRDefault="009223CF">
      <w:pPr>
        <w:tabs>
          <w:tab w:val="left" w:pos="1418"/>
        </w:tabs>
        <w:ind w:firstLine="567"/>
        <w:jc w:val="both"/>
        <w:rPr>
          <w:sz w:val="28"/>
        </w:rPr>
      </w:pPr>
      <w:r>
        <w:rPr>
          <w:sz w:val="28"/>
        </w:rPr>
        <w:t>1)</w:t>
      </w:r>
      <w:r>
        <w:rPr>
          <w:sz w:val="28"/>
        </w:rPr>
        <w:tab/>
        <w:t>обеспечение бесперебойности и рост качества жилищно-коммунальных услуг.</w:t>
      </w:r>
    </w:p>
    <w:p w:rsidR="002633C7" w:rsidRDefault="009223CF">
      <w:pPr>
        <w:tabs>
          <w:tab w:val="left" w:pos="1418"/>
        </w:tabs>
        <w:ind w:firstLine="567"/>
        <w:jc w:val="both"/>
        <w:rPr>
          <w:sz w:val="28"/>
        </w:rPr>
      </w:pPr>
      <w:r>
        <w:rPr>
          <w:sz w:val="28"/>
        </w:rPr>
        <w:lastRenderedPageBreak/>
        <w:tab/>
        <w:t>Индикатор 1. Доля населения, обеспеченного питьевой водой, отвечающей требованиям безопасности, в общей численности населения города Волгодонска:</w:t>
      </w:r>
    </w:p>
    <w:p w:rsidR="002633C7" w:rsidRDefault="009223CF" w:rsidP="0067370B">
      <w:pPr>
        <w:numPr>
          <w:ilvl w:val="0"/>
          <w:numId w:val="56"/>
        </w:numPr>
        <w:tabs>
          <w:tab w:val="left" w:pos="0"/>
          <w:tab w:val="left" w:pos="1418"/>
        </w:tabs>
        <w:ind w:left="0" w:firstLine="567"/>
        <w:rPr>
          <w:sz w:val="28"/>
        </w:rPr>
      </w:pPr>
      <w:r>
        <w:rPr>
          <w:sz w:val="28"/>
        </w:rPr>
        <w:t>2021 год – 99,98</w:t>
      </w:r>
      <w:r w:rsidR="001F20B9">
        <w:rPr>
          <w:sz w:val="28"/>
        </w:rPr>
        <w:t xml:space="preserve"> </w:t>
      </w:r>
      <w:r>
        <w:rPr>
          <w:sz w:val="28"/>
        </w:rPr>
        <w:t>%;</w:t>
      </w:r>
    </w:p>
    <w:p w:rsidR="002633C7" w:rsidRDefault="009223CF" w:rsidP="0067370B">
      <w:pPr>
        <w:numPr>
          <w:ilvl w:val="0"/>
          <w:numId w:val="56"/>
        </w:numPr>
        <w:tabs>
          <w:tab w:val="left" w:pos="0"/>
          <w:tab w:val="left" w:pos="1418"/>
        </w:tabs>
        <w:ind w:left="0" w:firstLine="567"/>
        <w:jc w:val="both"/>
        <w:rPr>
          <w:sz w:val="28"/>
        </w:rPr>
      </w:pPr>
      <w:r>
        <w:rPr>
          <w:sz w:val="28"/>
        </w:rPr>
        <w:t>2024 год – 100</w:t>
      </w:r>
      <w:r w:rsidR="001F20B9">
        <w:rPr>
          <w:sz w:val="28"/>
        </w:rPr>
        <w:t xml:space="preserve"> </w:t>
      </w:r>
      <w:r>
        <w:rPr>
          <w:sz w:val="28"/>
        </w:rPr>
        <w:t>%;</w:t>
      </w:r>
    </w:p>
    <w:p w:rsidR="002633C7" w:rsidRDefault="009223CF" w:rsidP="0067370B">
      <w:pPr>
        <w:numPr>
          <w:ilvl w:val="0"/>
          <w:numId w:val="56"/>
        </w:numPr>
        <w:tabs>
          <w:tab w:val="left" w:pos="0"/>
          <w:tab w:val="left" w:pos="1418"/>
        </w:tabs>
        <w:ind w:left="0" w:firstLine="567"/>
        <w:jc w:val="both"/>
        <w:rPr>
          <w:sz w:val="28"/>
        </w:rPr>
      </w:pPr>
      <w:r>
        <w:rPr>
          <w:sz w:val="28"/>
        </w:rPr>
        <w:t>2030 год – 100</w:t>
      </w:r>
      <w:r w:rsidR="001F20B9">
        <w:rPr>
          <w:sz w:val="28"/>
        </w:rPr>
        <w:t xml:space="preserve"> </w:t>
      </w:r>
      <w:r>
        <w:rPr>
          <w:sz w:val="28"/>
        </w:rPr>
        <w:t>%.</w:t>
      </w:r>
    </w:p>
    <w:p w:rsidR="002633C7" w:rsidRDefault="009223CF">
      <w:pPr>
        <w:tabs>
          <w:tab w:val="left" w:pos="1418"/>
        </w:tabs>
        <w:ind w:firstLine="567"/>
        <w:rPr>
          <w:sz w:val="28"/>
        </w:rPr>
      </w:pPr>
      <w:r>
        <w:rPr>
          <w:sz w:val="28"/>
        </w:rPr>
        <w:tab/>
        <w:t>Индикатор 2. Количество аварий в сфере ЖКХ:</w:t>
      </w:r>
    </w:p>
    <w:p w:rsidR="002633C7" w:rsidRDefault="009223CF" w:rsidP="00B55D04">
      <w:pPr>
        <w:numPr>
          <w:ilvl w:val="0"/>
          <w:numId w:val="57"/>
        </w:numPr>
        <w:tabs>
          <w:tab w:val="left" w:pos="1418"/>
        </w:tabs>
        <w:ind w:left="0" w:firstLine="567"/>
        <w:jc w:val="both"/>
        <w:rPr>
          <w:sz w:val="28"/>
        </w:rPr>
      </w:pPr>
      <w:r>
        <w:rPr>
          <w:sz w:val="28"/>
        </w:rPr>
        <w:t>2021 год – 0;</w:t>
      </w:r>
    </w:p>
    <w:p w:rsidR="002633C7" w:rsidRDefault="009223CF" w:rsidP="00B55D04">
      <w:pPr>
        <w:numPr>
          <w:ilvl w:val="0"/>
          <w:numId w:val="57"/>
        </w:numPr>
        <w:tabs>
          <w:tab w:val="left" w:pos="1418"/>
        </w:tabs>
        <w:ind w:left="0" w:firstLine="567"/>
        <w:jc w:val="both"/>
        <w:rPr>
          <w:sz w:val="28"/>
        </w:rPr>
      </w:pPr>
      <w:r>
        <w:rPr>
          <w:sz w:val="28"/>
        </w:rPr>
        <w:t>2024 год – не более 3;</w:t>
      </w:r>
    </w:p>
    <w:p w:rsidR="002633C7" w:rsidRDefault="009223CF" w:rsidP="00B55D04">
      <w:pPr>
        <w:numPr>
          <w:ilvl w:val="0"/>
          <w:numId w:val="57"/>
        </w:numPr>
        <w:tabs>
          <w:tab w:val="left" w:pos="1418"/>
        </w:tabs>
        <w:ind w:left="0" w:firstLine="567"/>
        <w:jc w:val="both"/>
        <w:rPr>
          <w:sz w:val="28"/>
        </w:rPr>
      </w:pPr>
      <w:r>
        <w:rPr>
          <w:sz w:val="28"/>
        </w:rPr>
        <w:t>2030 год  – не более 3.</w:t>
      </w:r>
    </w:p>
    <w:p w:rsidR="002633C7" w:rsidRDefault="009223CF">
      <w:pPr>
        <w:tabs>
          <w:tab w:val="left" w:pos="1418"/>
        </w:tabs>
        <w:ind w:firstLine="567"/>
        <w:jc w:val="both"/>
        <w:rPr>
          <w:sz w:val="28"/>
        </w:rPr>
      </w:pPr>
      <w:r>
        <w:rPr>
          <w:sz w:val="28"/>
        </w:rPr>
        <w:t>2)</w:t>
      </w:r>
      <w:r>
        <w:rPr>
          <w:sz w:val="28"/>
        </w:rPr>
        <w:tab/>
        <w:t>сокращение негативного влияния сферы ЖКХ на окружающую среду.</w:t>
      </w:r>
    </w:p>
    <w:p w:rsidR="002633C7" w:rsidRDefault="009223CF">
      <w:pPr>
        <w:tabs>
          <w:tab w:val="left" w:pos="1418"/>
        </w:tabs>
        <w:ind w:firstLine="567"/>
        <w:jc w:val="both"/>
        <w:rPr>
          <w:sz w:val="28"/>
        </w:rPr>
      </w:pPr>
      <w:r>
        <w:rPr>
          <w:sz w:val="28"/>
        </w:rPr>
        <w:tab/>
        <w:t>Индикатор 3. Доля сточных вод, очищенных до нормативных значений, в общем объеме сточных вод, пропущенных через очистные сооружения:</w:t>
      </w:r>
    </w:p>
    <w:p w:rsidR="002633C7" w:rsidRDefault="009223CF">
      <w:pPr>
        <w:numPr>
          <w:ilvl w:val="0"/>
          <w:numId w:val="58"/>
        </w:numPr>
        <w:tabs>
          <w:tab w:val="left" w:pos="1418"/>
        </w:tabs>
        <w:spacing w:line="228" w:lineRule="auto"/>
        <w:ind w:left="567" w:firstLine="0"/>
        <w:jc w:val="both"/>
        <w:rPr>
          <w:sz w:val="28"/>
        </w:rPr>
      </w:pPr>
      <w:r>
        <w:rPr>
          <w:sz w:val="28"/>
        </w:rPr>
        <w:t>2021 год – 0 %;</w:t>
      </w:r>
    </w:p>
    <w:p w:rsidR="002633C7" w:rsidRDefault="009223CF">
      <w:pPr>
        <w:numPr>
          <w:ilvl w:val="0"/>
          <w:numId w:val="58"/>
        </w:numPr>
        <w:tabs>
          <w:tab w:val="left" w:pos="1418"/>
        </w:tabs>
        <w:spacing w:line="228" w:lineRule="auto"/>
        <w:ind w:left="567" w:firstLine="0"/>
        <w:jc w:val="both"/>
        <w:rPr>
          <w:sz w:val="28"/>
        </w:rPr>
      </w:pPr>
      <w:r>
        <w:rPr>
          <w:sz w:val="28"/>
        </w:rPr>
        <w:t>2024 год – 0</w:t>
      </w:r>
      <w:r w:rsidR="001F20B9">
        <w:rPr>
          <w:sz w:val="28"/>
        </w:rPr>
        <w:t xml:space="preserve"> </w:t>
      </w:r>
      <w:r>
        <w:rPr>
          <w:sz w:val="28"/>
        </w:rPr>
        <w:t>%;</w:t>
      </w:r>
    </w:p>
    <w:p w:rsidR="002633C7" w:rsidRDefault="009223CF">
      <w:pPr>
        <w:numPr>
          <w:ilvl w:val="0"/>
          <w:numId w:val="58"/>
        </w:numPr>
        <w:tabs>
          <w:tab w:val="left" w:pos="1418"/>
        </w:tabs>
        <w:spacing w:line="228" w:lineRule="auto"/>
        <w:ind w:left="567" w:firstLine="0"/>
        <w:jc w:val="both"/>
        <w:rPr>
          <w:sz w:val="28"/>
        </w:rPr>
      </w:pPr>
      <w:r>
        <w:rPr>
          <w:sz w:val="28"/>
        </w:rPr>
        <w:t>2030 год – 100,0 %.</w:t>
      </w:r>
    </w:p>
    <w:p w:rsidR="002633C7" w:rsidRDefault="009223CF">
      <w:pPr>
        <w:tabs>
          <w:tab w:val="left" w:pos="1418"/>
        </w:tabs>
        <w:ind w:firstLine="567"/>
        <w:jc w:val="both"/>
        <w:rPr>
          <w:sz w:val="28"/>
        </w:rPr>
      </w:pPr>
      <w:r>
        <w:rPr>
          <w:sz w:val="28"/>
        </w:rPr>
        <w:tab/>
        <w:t>Индикатор 4. Доля твердых коммунальных отходов, направляемых на захоронение, в общем количестве образовавшихся твердых коммунальных отходов:</w:t>
      </w:r>
    </w:p>
    <w:p w:rsidR="002633C7" w:rsidRDefault="009223CF">
      <w:pPr>
        <w:numPr>
          <w:ilvl w:val="0"/>
          <w:numId w:val="59"/>
        </w:numPr>
        <w:tabs>
          <w:tab w:val="left" w:pos="1418"/>
        </w:tabs>
        <w:ind w:left="567" w:firstLine="0"/>
        <w:jc w:val="both"/>
        <w:rPr>
          <w:sz w:val="28"/>
        </w:rPr>
      </w:pPr>
      <w:r>
        <w:rPr>
          <w:sz w:val="28"/>
        </w:rPr>
        <w:t>2021 год – 1</w:t>
      </w:r>
      <w:r w:rsidR="001F20B9">
        <w:rPr>
          <w:sz w:val="28"/>
        </w:rPr>
        <w:t xml:space="preserve"> </w:t>
      </w:r>
      <w:r>
        <w:rPr>
          <w:sz w:val="28"/>
        </w:rPr>
        <w:t>%;</w:t>
      </w:r>
    </w:p>
    <w:p w:rsidR="002633C7" w:rsidRDefault="009223CF">
      <w:pPr>
        <w:numPr>
          <w:ilvl w:val="0"/>
          <w:numId w:val="59"/>
        </w:numPr>
        <w:tabs>
          <w:tab w:val="left" w:pos="1418"/>
        </w:tabs>
        <w:ind w:left="567" w:firstLine="0"/>
        <w:jc w:val="both"/>
        <w:rPr>
          <w:sz w:val="28"/>
        </w:rPr>
      </w:pPr>
      <w:r>
        <w:rPr>
          <w:sz w:val="28"/>
        </w:rPr>
        <w:t>2024 год – 6,0 %;</w:t>
      </w:r>
    </w:p>
    <w:p w:rsidR="002633C7" w:rsidRDefault="009223CF">
      <w:pPr>
        <w:numPr>
          <w:ilvl w:val="0"/>
          <w:numId w:val="59"/>
        </w:numPr>
        <w:tabs>
          <w:tab w:val="left" w:pos="1418"/>
        </w:tabs>
        <w:ind w:left="567" w:firstLine="0"/>
        <w:jc w:val="both"/>
        <w:rPr>
          <w:sz w:val="28"/>
        </w:rPr>
      </w:pPr>
      <w:r>
        <w:rPr>
          <w:sz w:val="28"/>
        </w:rPr>
        <w:t>2030 год – 51,2</w:t>
      </w:r>
      <w:r w:rsidR="001F20B9">
        <w:rPr>
          <w:sz w:val="28"/>
        </w:rPr>
        <w:t xml:space="preserve"> </w:t>
      </w:r>
      <w:r>
        <w:rPr>
          <w:sz w:val="28"/>
        </w:rPr>
        <w:t>%.</w:t>
      </w:r>
    </w:p>
    <w:p w:rsidR="002633C7" w:rsidRDefault="009223CF">
      <w:pPr>
        <w:tabs>
          <w:tab w:val="left" w:pos="1418"/>
        </w:tabs>
        <w:ind w:firstLine="567"/>
        <w:jc w:val="both"/>
        <w:rPr>
          <w:sz w:val="28"/>
        </w:rPr>
      </w:pPr>
      <w:r>
        <w:rPr>
          <w:sz w:val="28"/>
        </w:rPr>
        <w:t>3)</w:t>
      </w:r>
      <w:r>
        <w:rPr>
          <w:sz w:val="28"/>
        </w:rPr>
        <w:tab/>
        <w:t>увеличение доли отремонтированных систем в многоквартирных домах (МКД) в общей структуре МКД, подлежащих капитальному ремонту.</w:t>
      </w:r>
    </w:p>
    <w:p w:rsidR="002633C7" w:rsidRDefault="009223CF">
      <w:pPr>
        <w:tabs>
          <w:tab w:val="left" w:pos="1418"/>
        </w:tabs>
        <w:ind w:firstLine="567"/>
        <w:jc w:val="both"/>
        <w:rPr>
          <w:sz w:val="28"/>
        </w:rPr>
      </w:pPr>
      <w:r>
        <w:rPr>
          <w:sz w:val="28"/>
        </w:rPr>
        <w:tab/>
        <w:t>Индикатор 5. Доля отремонтированных систем в многоквартирных домах (МКД) в общей структуре МКД, подлежащих капитальному ремонту:</w:t>
      </w:r>
    </w:p>
    <w:p w:rsidR="002633C7" w:rsidRDefault="009223CF" w:rsidP="005C4548">
      <w:pPr>
        <w:numPr>
          <w:ilvl w:val="0"/>
          <w:numId w:val="60"/>
        </w:numPr>
        <w:tabs>
          <w:tab w:val="left" w:pos="1418"/>
        </w:tabs>
        <w:ind w:left="0" w:firstLine="567"/>
        <w:rPr>
          <w:sz w:val="28"/>
        </w:rPr>
      </w:pPr>
      <w:r>
        <w:rPr>
          <w:sz w:val="28"/>
        </w:rPr>
        <w:t>2021 год – 0,5</w:t>
      </w:r>
      <w:r w:rsidR="00B55D04">
        <w:rPr>
          <w:sz w:val="28"/>
        </w:rPr>
        <w:t>88</w:t>
      </w:r>
      <w:r>
        <w:rPr>
          <w:sz w:val="28"/>
        </w:rPr>
        <w:t xml:space="preserve"> %;</w:t>
      </w:r>
    </w:p>
    <w:p w:rsidR="002633C7" w:rsidRDefault="009223CF" w:rsidP="005C4548">
      <w:pPr>
        <w:numPr>
          <w:ilvl w:val="0"/>
          <w:numId w:val="60"/>
        </w:numPr>
        <w:tabs>
          <w:tab w:val="left" w:pos="1418"/>
        </w:tabs>
        <w:ind w:left="0" w:firstLine="567"/>
        <w:rPr>
          <w:sz w:val="28"/>
        </w:rPr>
      </w:pPr>
      <w:r>
        <w:rPr>
          <w:sz w:val="28"/>
        </w:rPr>
        <w:t>2024 год – 1,04</w:t>
      </w:r>
      <w:r w:rsidR="00B55D04">
        <w:rPr>
          <w:sz w:val="28"/>
        </w:rPr>
        <w:t>0</w:t>
      </w:r>
      <w:r>
        <w:rPr>
          <w:sz w:val="28"/>
        </w:rPr>
        <w:t xml:space="preserve"> %;</w:t>
      </w:r>
    </w:p>
    <w:p w:rsidR="002633C7" w:rsidRDefault="009223CF" w:rsidP="005C4548">
      <w:pPr>
        <w:numPr>
          <w:ilvl w:val="0"/>
          <w:numId w:val="60"/>
        </w:numPr>
        <w:tabs>
          <w:tab w:val="left" w:pos="1418"/>
        </w:tabs>
        <w:ind w:left="0" w:firstLine="567"/>
        <w:rPr>
          <w:sz w:val="28"/>
        </w:rPr>
      </w:pPr>
      <w:r>
        <w:rPr>
          <w:sz w:val="28"/>
        </w:rPr>
        <w:t>2030 год – 1,5</w:t>
      </w:r>
      <w:r w:rsidR="00B55D04">
        <w:rPr>
          <w:sz w:val="28"/>
        </w:rPr>
        <w:t>79</w:t>
      </w:r>
      <w:r w:rsidR="001F20B9">
        <w:rPr>
          <w:sz w:val="28"/>
        </w:rPr>
        <w:t xml:space="preserve"> </w:t>
      </w:r>
      <w:r>
        <w:rPr>
          <w:sz w:val="28"/>
        </w:rPr>
        <w:t>%.</w:t>
      </w:r>
    </w:p>
    <w:p w:rsidR="002633C7" w:rsidRDefault="009223CF">
      <w:pPr>
        <w:widowControl w:val="0"/>
        <w:tabs>
          <w:tab w:val="left" w:pos="0"/>
          <w:tab w:val="left" w:pos="1418"/>
        </w:tabs>
        <w:ind w:firstLine="567"/>
        <w:jc w:val="both"/>
        <w:rPr>
          <w:sz w:val="28"/>
        </w:rPr>
      </w:pPr>
      <w:r>
        <w:rPr>
          <w:sz w:val="28"/>
        </w:rPr>
        <w:t>4)</w:t>
      </w:r>
      <w:r>
        <w:rPr>
          <w:sz w:val="28"/>
        </w:rPr>
        <w:tab/>
        <w:t>внедрение в жилищно-коммунальную сферу региона интеллектуальных решений.</w:t>
      </w:r>
    </w:p>
    <w:p w:rsidR="002633C7" w:rsidRDefault="009223CF">
      <w:pPr>
        <w:tabs>
          <w:tab w:val="left" w:pos="1418"/>
        </w:tabs>
        <w:spacing w:line="228" w:lineRule="auto"/>
        <w:ind w:left="567"/>
        <w:rPr>
          <w:sz w:val="28"/>
        </w:rPr>
      </w:pPr>
      <w:r>
        <w:rPr>
          <w:sz w:val="28"/>
        </w:rPr>
        <w:t>5.</w:t>
      </w:r>
      <w:r>
        <w:rPr>
          <w:sz w:val="28"/>
        </w:rPr>
        <w:tab/>
        <w:t>Приоритетные задачи и мероприятия:</w:t>
      </w:r>
    </w:p>
    <w:p w:rsidR="002633C7" w:rsidRDefault="009223CF">
      <w:pPr>
        <w:widowControl w:val="0"/>
        <w:numPr>
          <w:ilvl w:val="0"/>
          <w:numId w:val="61"/>
        </w:numPr>
        <w:tabs>
          <w:tab w:val="left" w:pos="1418"/>
        </w:tabs>
        <w:ind w:left="0" w:firstLine="567"/>
        <w:jc w:val="both"/>
        <w:rPr>
          <w:sz w:val="28"/>
        </w:rPr>
      </w:pPr>
      <w:r>
        <w:rPr>
          <w:sz w:val="28"/>
        </w:rPr>
        <w:t>повышение уровня санитарно-технического состояния водопроводных и канализационных сетей и качества очистки питьевой воды;</w:t>
      </w:r>
    </w:p>
    <w:p w:rsidR="002633C7" w:rsidRDefault="009223CF">
      <w:pPr>
        <w:widowControl w:val="0"/>
        <w:numPr>
          <w:ilvl w:val="0"/>
          <w:numId w:val="61"/>
        </w:numPr>
        <w:tabs>
          <w:tab w:val="left" w:pos="1418"/>
        </w:tabs>
        <w:ind w:left="0" w:firstLine="567"/>
        <w:jc w:val="both"/>
        <w:rPr>
          <w:sz w:val="28"/>
        </w:rPr>
      </w:pPr>
      <w:r>
        <w:rPr>
          <w:sz w:val="28"/>
        </w:rPr>
        <w:t>развитие конкуренции, привлечение частных инвестиций в сферу жилищно-коммунального хозяйства;</w:t>
      </w:r>
    </w:p>
    <w:p w:rsidR="002633C7" w:rsidRDefault="009223CF">
      <w:pPr>
        <w:widowControl w:val="0"/>
        <w:numPr>
          <w:ilvl w:val="0"/>
          <w:numId w:val="61"/>
        </w:numPr>
        <w:tabs>
          <w:tab w:val="left" w:pos="1418"/>
        </w:tabs>
        <w:ind w:left="0" w:firstLine="567"/>
        <w:jc w:val="both"/>
        <w:rPr>
          <w:sz w:val="28"/>
        </w:rPr>
      </w:pPr>
      <w:r>
        <w:rPr>
          <w:sz w:val="28"/>
        </w:rPr>
        <w:t>повышение эффективности региональной системы обращения с отходами;</w:t>
      </w:r>
    </w:p>
    <w:p w:rsidR="002633C7" w:rsidRDefault="009223CF">
      <w:pPr>
        <w:widowControl w:val="0"/>
        <w:numPr>
          <w:ilvl w:val="0"/>
          <w:numId w:val="61"/>
        </w:numPr>
        <w:tabs>
          <w:tab w:val="left" w:pos="1418"/>
        </w:tabs>
        <w:ind w:left="0" w:firstLine="567"/>
        <w:jc w:val="both"/>
        <w:rPr>
          <w:sz w:val="28"/>
        </w:rPr>
      </w:pPr>
      <w:r>
        <w:rPr>
          <w:sz w:val="28"/>
        </w:rPr>
        <w:t>снижение объема жилищного фонда, нуждающегося в капитальном ремонте;</w:t>
      </w:r>
    </w:p>
    <w:p w:rsidR="002633C7" w:rsidRDefault="009223CF">
      <w:pPr>
        <w:widowControl w:val="0"/>
        <w:numPr>
          <w:ilvl w:val="0"/>
          <w:numId w:val="61"/>
        </w:numPr>
        <w:tabs>
          <w:tab w:val="left" w:pos="1418"/>
        </w:tabs>
        <w:ind w:left="0" w:firstLine="567"/>
        <w:jc w:val="both"/>
        <w:rPr>
          <w:sz w:val="28"/>
        </w:rPr>
      </w:pPr>
      <w:r>
        <w:rPr>
          <w:sz w:val="28"/>
        </w:rPr>
        <w:t>повышение уровня информированности граждан в сфере ЖКХ.</w:t>
      </w:r>
    </w:p>
    <w:p w:rsidR="002633C7" w:rsidRDefault="002633C7">
      <w:pPr>
        <w:tabs>
          <w:tab w:val="left" w:pos="1134"/>
        </w:tabs>
        <w:spacing w:line="228" w:lineRule="auto"/>
        <w:ind w:firstLine="567"/>
        <w:rPr>
          <w:color w:val="FF0000"/>
          <w:sz w:val="28"/>
        </w:rPr>
      </w:pPr>
    </w:p>
    <w:p w:rsidR="002633C7" w:rsidRDefault="009223CF">
      <w:pPr>
        <w:pStyle w:val="20"/>
        <w:spacing w:before="0" w:after="120" w:line="228" w:lineRule="auto"/>
        <w:ind w:firstLine="567"/>
        <w:rPr>
          <w:rFonts w:ascii="Times New Roman" w:hAnsi="Times New Roman"/>
          <w:i w:val="0"/>
        </w:rPr>
      </w:pPr>
      <w:r>
        <w:rPr>
          <w:rFonts w:ascii="Times New Roman" w:hAnsi="Times New Roman"/>
          <w:i w:val="0"/>
        </w:rPr>
        <w:lastRenderedPageBreak/>
        <w:t xml:space="preserve">Статья 14. Демография </w:t>
      </w:r>
    </w:p>
    <w:p w:rsidR="002633C7" w:rsidRDefault="009223CF">
      <w:pPr>
        <w:keepNext/>
        <w:numPr>
          <w:ilvl w:val="0"/>
          <w:numId w:val="62"/>
        </w:numPr>
        <w:tabs>
          <w:tab w:val="left" w:pos="1418"/>
        </w:tabs>
        <w:spacing w:line="228" w:lineRule="auto"/>
        <w:ind w:left="0" w:firstLine="567"/>
        <w:rPr>
          <w:sz w:val="28"/>
        </w:rPr>
      </w:pPr>
      <w:r>
        <w:rPr>
          <w:sz w:val="28"/>
        </w:rPr>
        <w:t>Состояние и тренды развития.</w:t>
      </w:r>
    </w:p>
    <w:p w:rsidR="002633C7" w:rsidRDefault="009223CF">
      <w:pPr>
        <w:tabs>
          <w:tab w:val="left" w:pos="1134"/>
        </w:tabs>
        <w:spacing w:line="228" w:lineRule="auto"/>
        <w:ind w:firstLine="567"/>
        <w:jc w:val="both"/>
        <w:rPr>
          <w:sz w:val="28"/>
        </w:rPr>
      </w:pPr>
      <w:r>
        <w:rPr>
          <w:sz w:val="28"/>
        </w:rPr>
        <w:t>Социально-экономические тенденции и демографические процессы предыдущих десятилетий, происходившие в регионе и в стране в целом, нашли свое отражение в демографической ситуации в городе Волгодонске. Показатели, характеризующие демографическую ситуацию в городе Волгодонске, представлены в таблице 15.</w:t>
      </w:r>
    </w:p>
    <w:p w:rsidR="002633C7" w:rsidRDefault="009223CF">
      <w:pPr>
        <w:tabs>
          <w:tab w:val="left" w:pos="1134"/>
        </w:tabs>
        <w:ind w:firstLine="567"/>
        <w:jc w:val="both"/>
        <w:rPr>
          <w:b/>
          <w:sz w:val="28"/>
        </w:rPr>
      </w:pPr>
      <w:r>
        <w:rPr>
          <w:b/>
          <w:sz w:val="28"/>
        </w:rPr>
        <w:t>Таблица 15 – Динамика ключевых показателей демографического развития города Волгодонска в 2014 – 2021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9"/>
        <w:gridCol w:w="906"/>
        <w:gridCol w:w="1056"/>
        <w:gridCol w:w="908"/>
        <w:gridCol w:w="906"/>
        <w:gridCol w:w="908"/>
        <w:gridCol w:w="906"/>
        <w:gridCol w:w="908"/>
        <w:gridCol w:w="904"/>
      </w:tblGrid>
      <w:tr w:rsidR="002633C7">
        <w:trPr>
          <w:trHeight w:val="257"/>
          <w:tblHeader/>
        </w:trPr>
        <w:tc>
          <w:tcPr>
            <w:tcW w:w="2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Наименование показателя</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2014 год</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2017  год</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2018  год</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2019  год</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2020  год</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2021 год</w:t>
            </w:r>
          </w:p>
        </w:tc>
      </w:tr>
      <w:tr w:rsidR="002633C7">
        <w:trPr>
          <w:trHeight w:val="257"/>
          <w:tblHeader/>
        </w:trPr>
        <w:tc>
          <w:tcPr>
            <w:tcW w:w="237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keepNext/>
              <w:tabs>
                <w:tab w:val="left" w:pos="1134"/>
              </w:tabs>
              <w:spacing w:line="216" w:lineRule="auto"/>
            </w:pPr>
            <w:r>
              <w:t>Численность постоянного населения на 1 января (тыс. человек)</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1170,2</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1170,2</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1170,5</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1171,5</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1171,7</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1171,9</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rPr>
                <w:color w:val="FF0000"/>
              </w:rPr>
            </w:pPr>
            <w:r>
              <w:t>1171,4</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rPr>
                <w:color w:val="FF0000"/>
              </w:rPr>
            </w:pPr>
            <w:r>
              <w:t>1168,3</w:t>
            </w:r>
          </w:p>
        </w:tc>
      </w:tr>
      <w:tr w:rsidR="002633C7">
        <w:trPr>
          <w:trHeight w:val="257"/>
          <w:tblHeader/>
        </w:trPr>
        <w:tc>
          <w:tcPr>
            <w:tcW w:w="237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keepNext/>
              <w:tabs>
                <w:tab w:val="left" w:pos="1134"/>
              </w:tabs>
              <w:spacing w:line="216" w:lineRule="auto"/>
            </w:pPr>
            <w:r>
              <w:t>Естественный р</w:t>
            </w:r>
            <w:r w:rsidR="001F20B9">
              <w:t>ост на 1000 человек  населения (</w:t>
            </w:r>
            <w:r>
              <w:t>человек</w:t>
            </w:r>
            <w:r w:rsidR="001F20B9">
              <w:t>)</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right="57" w:firstLine="1418"/>
              <w:jc w:val="center"/>
            </w:pPr>
            <w:r>
              <w:t>00,9</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11,38</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00,28</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--0,73</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--1,56</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--2,85</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--5,5</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--8,3</w:t>
            </w:r>
          </w:p>
        </w:tc>
      </w:tr>
      <w:tr w:rsidR="002633C7">
        <w:trPr>
          <w:trHeight w:val="257"/>
          <w:tblHeader/>
        </w:trPr>
        <w:tc>
          <w:tcPr>
            <w:tcW w:w="237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keepNext/>
              <w:tabs>
                <w:tab w:val="left" w:pos="1134"/>
              </w:tabs>
              <w:spacing w:line="216" w:lineRule="auto"/>
            </w:pPr>
            <w:r>
              <w:t>Рождаемость (число родившихся на 1000 человек населения)</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111,6</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111,58</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112,15</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99,48</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widowControl w:val="0"/>
              <w:ind w:firstLine="1418"/>
              <w:jc w:val="center"/>
            </w:pPr>
            <w:r>
              <w:t>99,07</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widowControl w:val="0"/>
              <w:ind w:firstLine="1418"/>
              <w:jc w:val="center"/>
            </w:pPr>
            <w:r>
              <w:t>77,73</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widowControl w:val="0"/>
              <w:ind w:firstLine="1418"/>
              <w:jc w:val="center"/>
            </w:pPr>
            <w:r>
              <w:t>77,07</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widowControl w:val="0"/>
              <w:ind w:firstLine="1418"/>
              <w:jc w:val="center"/>
            </w:pPr>
            <w:r>
              <w:t>66,62</w:t>
            </w:r>
          </w:p>
        </w:tc>
      </w:tr>
      <w:tr w:rsidR="002633C7">
        <w:trPr>
          <w:trHeight w:val="257"/>
        </w:trPr>
        <w:tc>
          <w:tcPr>
            <w:tcW w:w="237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tabs>
                <w:tab w:val="left" w:pos="1134"/>
              </w:tabs>
              <w:spacing w:line="216" w:lineRule="auto"/>
            </w:pPr>
            <w:r>
              <w:t>Смертность от всех причин (число умерших на 1 000 человек населения)</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110,5</w:t>
            </w: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110,6</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111,3</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110,2</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110,64</w:t>
            </w:r>
          </w:p>
        </w:tc>
        <w:tc>
          <w:tcPr>
            <w:tcW w:w="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110,68</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112,2</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ind w:firstLine="1418"/>
              <w:jc w:val="center"/>
            </w:pPr>
            <w:r>
              <w:t>115,37</w:t>
            </w:r>
          </w:p>
        </w:tc>
      </w:tr>
    </w:tbl>
    <w:p w:rsidR="002633C7" w:rsidRDefault="002633C7">
      <w:pPr>
        <w:tabs>
          <w:tab w:val="left" w:pos="1134"/>
        </w:tabs>
        <w:ind w:firstLine="567"/>
        <w:jc w:val="both"/>
        <w:rPr>
          <w:color w:val="FF0000"/>
          <w:sz w:val="28"/>
        </w:rPr>
      </w:pPr>
    </w:p>
    <w:p w:rsidR="002633C7" w:rsidRDefault="009223CF">
      <w:pPr>
        <w:ind w:firstLine="567"/>
        <w:jc w:val="both"/>
        <w:rPr>
          <w:sz w:val="28"/>
        </w:rPr>
      </w:pPr>
      <w:r>
        <w:rPr>
          <w:sz w:val="28"/>
        </w:rPr>
        <w:t>В период с 2018 года по 2021 год в городе Волгодонске наблюдается снижение численности населения: с 171,7 тыс. человек в 2018 году до 168,3 тыс. человек в 2021 году. В процентном соотношении снижение численности населения за указанный период составило около 2</w:t>
      </w:r>
      <w:r w:rsidR="001F20B9">
        <w:rPr>
          <w:sz w:val="28"/>
        </w:rPr>
        <w:t xml:space="preserve"> </w:t>
      </w:r>
      <w:r>
        <w:rPr>
          <w:sz w:val="28"/>
        </w:rPr>
        <w:t xml:space="preserve">% (3,4 тыс. человек). </w:t>
      </w:r>
    </w:p>
    <w:p w:rsidR="002633C7" w:rsidRDefault="009223CF">
      <w:pPr>
        <w:ind w:firstLine="567"/>
        <w:jc w:val="both"/>
        <w:rPr>
          <w:sz w:val="28"/>
        </w:rPr>
      </w:pPr>
      <w:r>
        <w:rPr>
          <w:sz w:val="28"/>
        </w:rPr>
        <w:t>Численность населения города Волгодонска в 2021 году составила 168300 человек, что ниже уровня предыдущих лет. Уменьшение наблюдается по всем категориям населения: детского населения на 488 человек - с 33311 до 32823 человек и взрослого населения на 512 человек - с 138368 до 137856 человек. Снизилось количество женщин на 708 человек – с 92749 до 92041 человек, в том числе и женщин фертильного возраста на 303 человека – с 40380 до 40077 человек. Тенденция к снижению численности населения за указанный период наблюдается и по Ростовской области в целом.</w:t>
      </w:r>
    </w:p>
    <w:p w:rsidR="002633C7" w:rsidRDefault="009223CF">
      <w:pPr>
        <w:tabs>
          <w:tab w:val="left" w:pos="0"/>
        </w:tabs>
        <w:ind w:firstLine="567"/>
        <w:jc w:val="both"/>
        <w:rPr>
          <w:sz w:val="28"/>
        </w:rPr>
      </w:pPr>
      <w:r>
        <w:rPr>
          <w:sz w:val="28"/>
        </w:rPr>
        <w:t xml:space="preserve">До 2017 года сохранялся естественный рост населения, который достиг максимального значения «+1,38» на 1000 населения к 2016 году. </w:t>
      </w:r>
    </w:p>
    <w:p w:rsidR="002633C7" w:rsidRDefault="009223CF">
      <w:pPr>
        <w:tabs>
          <w:tab w:val="left" w:pos="8364"/>
        </w:tabs>
        <w:ind w:firstLine="567"/>
        <w:jc w:val="both"/>
        <w:rPr>
          <w:sz w:val="28"/>
        </w:rPr>
      </w:pPr>
      <w:r>
        <w:rPr>
          <w:sz w:val="28"/>
        </w:rPr>
        <w:t xml:space="preserve">В период с 2017 по 2021 годы имеет место естественная убыль населения с тенденцией к увеличению с «-0,73» до «-8,3» на 1000 населения. Вместе с тем, данный показатель лучше показателя по Ростовской области за тот же период (с «-3,01» до «-10,3» на 1000 населения). Отрицательная тенденция естественного роста населения начала регистрироваться с 2017 года  за счет планомерного снижения рождаемости. </w:t>
      </w:r>
    </w:p>
    <w:p w:rsidR="002633C7" w:rsidRDefault="009223CF">
      <w:pPr>
        <w:tabs>
          <w:tab w:val="left" w:pos="8364"/>
        </w:tabs>
        <w:ind w:firstLine="567"/>
        <w:jc w:val="both"/>
        <w:rPr>
          <w:sz w:val="28"/>
        </w:rPr>
      </w:pPr>
      <w:r>
        <w:rPr>
          <w:sz w:val="28"/>
        </w:rPr>
        <w:lastRenderedPageBreak/>
        <w:t xml:space="preserve">В период с 2017 по 2021 годы наблюдается стабильное снижение показателя рождаемости с 9,48 в 2017 г. до 6,62 в 2021 г. на 1000 населения.  Одной из основных причин является </w:t>
      </w:r>
      <w:proofErr w:type="spellStart"/>
      <w:r>
        <w:rPr>
          <w:sz w:val="28"/>
        </w:rPr>
        <w:t>уменьшени</w:t>
      </w:r>
      <w:proofErr w:type="gramStart"/>
      <w:r>
        <w:rPr>
          <w:sz w:val="28"/>
        </w:rPr>
        <w:t>e</w:t>
      </w:r>
      <w:proofErr w:type="spellEnd"/>
      <w:proofErr w:type="gramEnd"/>
      <w:r>
        <w:rPr>
          <w:sz w:val="28"/>
        </w:rPr>
        <w:t xml:space="preserve"> в структуре населения города лиц женского пола в возрасте от 20 до 35 лет, что связано со снижением рождаемости девочек с 1991 по 2001 год.</w:t>
      </w:r>
    </w:p>
    <w:p w:rsidR="002633C7" w:rsidRDefault="009223CF">
      <w:pPr>
        <w:tabs>
          <w:tab w:val="left" w:pos="0"/>
        </w:tabs>
        <w:ind w:firstLine="567"/>
        <w:jc w:val="both"/>
        <w:rPr>
          <w:sz w:val="28"/>
        </w:rPr>
      </w:pPr>
      <w:r>
        <w:rPr>
          <w:sz w:val="28"/>
        </w:rPr>
        <w:t>Увеличился показатель общей смертности в 2021 году и составил 15,37 на 1000 населения, в 2020 году показатель составлял 12,2 на 1000 населения.</w:t>
      </w:r>
    </w:p>
    <w:p w:rsidR="002633C7" w:rsidRDefault="009223CF">
      <w:pPr>
        <w:widowControl w:val="0"/>
        <w:ind w:firstLine="567"/>
        <w:jc w:val="both"/>
        <w:rPr>
          <w:sz w:val="28"/>
        </w:rPr>
      </w:pPr>
      <w:proofErr w:type="gramStart"/>
      <w:r>
        <w:rPr>
          <w:sz w:val="28"/>
        </w:rPr>
        <w:t xml:space="preserve">Увеличение показателя общей смертности связан с увеличением в 2021 году количества смертельных случаев больных новой </w:t>
      </w:r>
      <w:proofErr w:type="spellStart"/>
      <w:r>
        <w:rPr>
          <w:sz w:val="28"/>
        </w:rPr>
        <w:t>коронавирусной</w:t>
      </w:r>
      <w:proofErr w:type="spellEnd"/>
      <w:r>
        <w:rPr>
          <w:sz w:val="28"/>
        </w:rPr>
        <w:t xml:space="preserve"> инфекции COVID-19 тяжелой степени, уменьшением количества осмотров с профилактической целью в связи с введением временных ограничений на территории города Волгодонска в соответствии с постановлением Правительства Ростовской области от 05.04.2020 № 272 «О мерах по обеспечению</w:t>
      </w:r>
      <w:r>
        <w:rPr>
          <w:sz w:val="28"/>
          <w:highlight w:val="white"/>
        </w:rPr>
        <w:t xml:space="preserve"> </w:t>
      </w:r>
      <w:r>
        <w:rPr>
          <w:sz w:val="28"/>
        </w:rPr>
        <w:t>санитарно-эпидемиологического благополучия населения на территории Ростовской области в связи с</w:t>
      </w:r>
      <w:proofErr w:type="gramEnd"/>
      <w:r>
        <w:rPr>
          <w:sz w:val="28"/>
        </w:rPr>
        <w:t xml:space="preserve"> распространением новой </w:t>
      </w:r>
      <w:proofErr w:type="spellStart"/>
      <w:r>
        <w:rPr>
          <w:sz w:val="28"/>
        </w:rPr>
        <w:t>коронавирусной</w:t>
      </w:r>
      <w:proofErr w:type="spellEnd"/>
      <w:r>
        <w:rPr>
          <w:sz w:val="28"/>
        </w:rPr>
        <w:t xml:space="preserve"> инфекции (COVID-19)». </w:t>
      </w:r>
    </w:p>
    <w:p w:rsidR="002633C7" w:rsidRDefault="009223CF">
      <w:pPr>
        <w:pStyle w:val="a4"/>
        <w:ind w:firstLine="567"/>
        <w:jc w:val="both"/>
      </w:pPr>
      <w:r>
        <w:t xml:space="preserve">В течение последних 3 лет основными причинами смертности взрослого населения в городе Волгодонске, являются болезни системы кровообращения, новообразования, внешние причины (травмы, отравления). </w:t>
      </w:r>
    </w:p>
    <w:p w:rsidR="002633C7" w:rsidRDefault="009223CF">
      <w:pPr>
        <w:tabs>
          <w:tab w:val="left" w:pos="0"/>
        </w:tabs>
        <w:spacing w:line="228" w:lineRule="auto"/>
        <w:ind w:firstLine="567"/>
        <w:jc w:val="both"/>
        <w:rPr>
          <w:sz w:val="28"/>
        </w:rPr>
      </w:pPr>
      <w:r>
        <w:rPr>
          <w:sz w:val="28"/>
        </w:rPr>
        <w:t xml:space="preserve">Сокращение численности трудоспособного населения  на сегодняшний день остается доминирующей тенденцией в городе: удельный вес </w:t>
      </w:r>
      <w:r>
        <w:rPr>
          <w:spacing w:val="-4"/>
          <w:sz w:val="28"/>
        </w:rPr>
        <w:t>трудоспособного населения сократился с 55,1</w:t>
      </w:r>
      <w:r w:rsidR="001F20B9">
        <w:rPr>
          <w:spacing w:val="-4"/>
          <w:sz w:val="28"/>
        </w:rPr>
        <w:t xml:space="preserve"> </w:t>
      </w:r>
      <w:r>
        <w:rPr>
          <w:spacing w:val="-4"/>
          <w:sz w:val="28"/>
        </w:rPr>
        <w:t>% в 2017 году до 46,7</w:t>
      </w:r>
      <w:r w:rsidR="001F20B9">
        <w:rPr>
          <w:spacing w:val="-4"/>
          <w:sz w:val="28"/>
        </w:rPr>
        <w:t xml:space="preserve"> </w:t>
      </w:r>
      <w:r>
        <w:rPr>
          <w:spacing w:val="-4"/>
          <w:sz w:val="28"/>
        </w:rPr>
        <w:t xml:space="preserve">% </w:t>
      </w:r>
      <w:r>
        <w:rPr>
          <w:b/>
          <w:sz w:val="28"/>
        </w:rPr>
        <w:t xml:space="preserve">– </w:t>
      </w:r>
      <w:r>
        <w:rPr>
          <w:spacing w:val="-4"/>
          <w:sz w:val="28"/>
        </w:rPr>
        <w:t xml:space="preserve">в </w:t>
      </w:r>
      <w:r>
        <w:rPr>
          <w:spacing w:val="-4"/>
          <w:sz w:val="28"/>
        </w:rPr>
        <w:br/>
        <w:t>2021 году.</w:t>
      </w:r>
      <w:r>
        <w:rPr>
          <w:sz w:val="28"/>
        </w:rPr>
        <w:t xml:space="preserve"> Прогнозируется дальнейшее уменьшение численности населения трудоспособного возраста,  как и по всей Российской Федерации.</w:t>
      </w:r>
    </w:p>
    <w:p w:rsidR="002633C7" w:rsidRDefault="009223CF">
      <w:pPr>
        <w:tabs>
          <w:tab w:val="left" w:pos="0"/>
        </w:tabs>
        <w:ind w:firstLine="567"/>
        <w:jc w:val="both"/>
        <w:rPr>
          <w:sz w:val="28"/>
        </w:rPr>
      </w:pPr>
      <w:r>
        <w:rPr>
          <w:sz w:val="28"/>
        </w:rPr>
        <w:t xml:space="preserve">В целом город Волгодонск обладает привлекательными условиями для миграции за счет благоприятных климатических и социально-экономических условий. </w:t>
      </w:r>
      <w:proofErr w:type="gramStart"/>
      <w:r>
        <w:rPr>
          <w:sz w:val="28"/>
        </w:rPr>
        <w:t>Населению предоставляется комплекс мер по поддержке материнства и детства, в частности: пособия и выплаты, в том числе ежемесячная выплата на третьего и последующих детей, региональный материнский капитал, единовременная выплата семьям в связи с рождением одновременно трех и более детей, организация отдыха и оздоровления детей, предоставление земельного участка под индивидуальное жилищное строительство многодетным семьям и другие.</w:t>
      </w:r>
      <w:proofErr w:type="gramEnd"/>
    </w:p>
    <w:p w:rsidR="002633C7" w:rsidRDefault="009223CF">
      <w:pPr>
        <w:tabs>
          <w:tab w:val="left" w:pos="0"/>
        </w:tabs>
        <w:ind w:firstLine="567"/>
        <w:jc w:val="both"/>
        <w:rPr>
          <w:i/>
          <w:sz w:val="28"/>
        </w:rPr>
      </w:pPr>
      <w:r>
        <w:rPr>
          <w:sz w:val="28"/>
        </w:rPr>
        <w:t>На миграционный учет на территории города Волгодонска за</w:t>
      </w:r>
      <w:r>
        <w:rPr>
          <w:sz w:val="28"/>
        </w:rPr>
        <w:br/>
        <w:t>12 месяцев 2021 года поставлено 2109 иностранных граждан и лиц без гражданства, снято с учета – 1830 иностранных граждан. В основном это граждане Узбекистана, Украины, Армении, Азербайджана.</w:t>
      </w:r>
    </w:p>
    <w:p w:rsidR="002633C7" w:rsidRDefault="009223CF">
      <w:pPr>
        <w:numPr>
          <w:ilvl w:val="0"/>
          <w:numId w:val="62"/>
        </w:numPr>
        <w:tabs>
          <w:tab w:val="left" w:pos="1418"/>
        </w:tabs>
        <w:spacing w:line="228" w:lineRule="auto"/>
        <w:ind w:left="0" w:firstLine="567"/>
        <w:jc w:val="both"/>
        <w:rPr>
          <w:sz w:val="28"/>
        </w:rPr>
      </w:pPr>
      <w:r>
        <w:rPr>
          <w:sz w:val="28"/>
        </w:rPr>
        <w:t>Ключевые проблемы:</w:t>
      </w:r>
    </w:p>
    <w:p w:rsidR="002633C7" w:rsidRDefault="009223CF">
      <w:pPr>
        <w:pStyle w:val="ab"/>
        <w:numPr>
          <w:ilvl w:val="0"/>
          <w:numId w:val="63"/>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отсутствие материальных средств на содержание семьи</w:t>
      </w:r>
      <w:r>
        <w:rPr>
          <w:rFonts w:ascii="Times New Roman" w:hAnsi="Times New Roman"/>
          <w:sz w:val="28"/>
        </w:rPr>
        <w:br/>
        <w:t>у отдельных категорий населения;</w:t>
      </w:r>
    </w:p>
    <w:p w:rsidR="002633C7" w:rsidRDefault="009223CF">
      <w:pPr>
        <w:pStyle w:val="ab"/>
        <w:numPr>
          <w:ilvl w:val="0"/>
          <w:numId w:val="63"/>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высокие затраты на содержание детей;</w:t>
      </w:r>
    </w:p>
    <w:p w:rsidR="002633C7" w:rsidRDefault="009223CF">
      <w:pPr>
        <w:pStyle w:val="ab"/>
        <w:numPr>
          <w:ilvl w:val="0"/>
          <w:numId w:val="63"/>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отсутствие жилья при создании молодой семьи;</w:t>
      </w:r>
    </w:p>
    <w:p w:rsidR="002633C7" w:rsidRDefault="009223CF">
      <w:pPr>
        <w:pStyle w:val="ab"/>
        <w:numPr>
          <w:ilvl w:val="0"/>
          <w:numId w:val="63"/>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снижение ценности института брака среди молодого поколения;</w:t>
      </w:r>
    </w:p>
    <w:p w:rsidR="002633C7" w:rsidRDefault="009223CF">
      <w:pPr>
        <w:pStyle w:val="ab"/>
        <w:numPr>
          <w:ilvl w:val="0"/>
          <w:numId w:val="63"/>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проблемы трудоустройства среди молодежи.</w:t>
      </w:r>
    </w:p>
    <w:p w:rsidR="002633C7" w:rsidRDefault="009223CF">
      <w:pPr>
        <w:keepNext/>
        <w:numPr>
          <w:ilvl w:val="0"/>
          <w:numId w:val="62"/>
        </w:numPr>
        <w:tabs>
          <w:tab w:val="left" w:pos="1418"/>
        </w:tabs>
        <w:spacing w:line="228" w:lineRule="auto"/>
        <w:ind w:left="0" w:firstLine="567"/>
        <w:jc w:val="both"/>
        <w:rPr>
          <w:sz w:val="28"/>
        </w:rPr>
      </w:pPr>
      <w:r>
        <w:rPr>
          <w:sz w:val="28"/>
        </w:rPr>
        <w:lastRenderedPageBreak/>
        <w:t>Ключевые мировые тренды:</w:t>
      </w:r>
    </w:p>
    <w:p w:rsidR="002633C7" w:rsidRDefault="009223CF">
      <w:pPr>
        <w:pStyle w:val="ab"/>
        <w:keepNext/>
        <w:numPr>
          <w:ilvl w:val="0"/>
          <w:numId w:val="64"/>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рост темпов миграции населения;</w:t>
      </w:r>
    </w:p>
    <w:p w:rsidR="002633C7" w:rsidRDefault="009223CF">
      <w:pPr>
        <w:pStyle w:val="ab"/>
        <w:numPr>
          <w:ilvl w:val="0"/>
          <w:numId w:val="64"/>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рост привлекательности удаленной работы;</w:t>
      </w:r>
    </w:p>
    <w:p w:rsidR="002633C7" w:rsidRDefault="009223CF">
      <w:pPr>
        <w:pStyle w:val="ab"/>
        <w:keepNext/>
        <w:numPr>
          <w:ilvl w:val="0"/>
          <w:numId w:val="64"/>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нарастание мобильности трудовых ресурсов;</w:t>
      </w:r>
    </w:p>
    <w:p w:rsidR="002633C7" w:rsidRDefault="009223CF">
      <w:pPr>
        <w:pStyle w:val="ab"/>
        <w:numPr>
          <w:ilvl w:val="0"/>
          <w:numId w:val="64"/>
        </w:numPr>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рост масштабов учебной миграции.</w:t>
      </w:r>
    </w:p>
    <w:p w:rsidR="002633C7" w:rsidRDefault="009223CF">
      <w:pPr>
        <w:keepNext/>
        <w:numPr>
          <w:ilvl w:val="0"/>
          <w:numId w:val="62"/>
        </w:numPr>
        <w:tabs>
          <w:tab w:val="left" w:pos="1418"/>
        </w:tabs>
        <w:spacing w:line="228" w:lineRule="auto"/>
        <w:ind w:left="0" w:firstLine="567"/>
        <w:rPr>
          <w:sz w:val="28"/>
        </w:rPr>
      </w:pPr>
      <w:r>
        <w:rPr>
          <w:sz w:val="28"/>
        </w:rPr>
        <w:t>Цель:</w:t>
      </w:r>
    </w:p>
    <w:p w:rsidR="002633C7" w:rsidRDefault="009223CF">
      <w:pPr>
        <w:pStyle w:val="ab"/>
        <w:spacing w:after="0" w:line="228" w:lineRule="auto"/>
        <w:ind w:left="1418"/>
        <w:contextualSpacing w:val="0"/>
        <w:jc w:val="both"/>
        <w:rPr>
          <w:rFonts w:ascii="Times New Roman" w:hAnsi="Times New Roman"/>
          <w:sz w:val="28"/>
        </w:rPr>
      </w:pPr>
      <w:r>
        <w:rPr>
          <w:rFonts w:ascii="Times New Roman" w:hAnsi="Times New Roman"/>
          <w:sz w:val="28"/>
        </w:rPr>
        <w:t>увеличение численности населения города.</w:t>
      </w:r>
    </w:p>
    <w:p w:rsidR="002633C7" w:rsidRDefault="009223CF">
      <w:pPr>
        <w:pStyle w:val="ab"/>
        <w:spacing w:after="0" w:line="228" w:lineRule="auto"/>
        <w:ind w:left="1418"/>
        <w:contextualSpacing w:val="0"/>
        <w:jc w:val="both"/>
        <w:rPr>
          <w:rFonts w:ascii="Times New Roman" w:hAnsi="Times New Roman"/>
          <w:sz w:val="28"/>
        </w:rPr>
      </w:pPr>
      <w:r>
        <w:rPr>
          <w:rFonts w:ascii="Times New Roman" w:hAnsi="Times New Roman"/>
          <w:sz w:val="28"/>
        </w:rPr>
        <w:t>Индикатор 1. Численность населения города Волгодонска:</w:t>
      </w:r>
    </w:p>
    <w:p w:rsidR="002633C7" w:rsidRDefault="009223CF">
      <w:pPr>
        <w:numPr>
          <w:ilvl w:val="0"/>
          <w:numId w:val="65"/>
        </w:numPr>
        <w:tabs>
          <w:tab w:val="left" w:pos="1418"/>
        </w:tabs>
        <w:spacing w:line="228" w:lineRule="auto"/>
        <w:ind w:left="0" w:firstLine="567"/>
        <w:jc w:val="both"/>
        <w:rPr>
          <w:sz w:val="28"/>
        </w:rPr>
      </w:pPr>
      <w:r>
        <w:rPr>
          <w:sz w:val="28"/>
        </w:rPr>
        <w:t>2021 год – 168,3 тыс. человек;</w:t>
      </w:r>
    </w:p>
    <w:p w:rsidR="002633C7" w:rsidRDefault="009223CF">
      <w:pPr>
        <w:numPr>
          <w:ilvl w:val="0"/>
          <w:numId w:val="65"/>
        </w:numPr>
        <w:tabs>
          <w:tab w:val="left" w:pos="1418"/>
        </w:tabs>
        <w:spacing w:line="228" w:lineRule="auto"/>
        <w:ind w:left="0" w:firstLine="567"/>
        <w:jc w:val="both"/>
        <w:rPr>
          <w:sz w:val="28"/>
        </w:rPr>
      </w:pPr>
      <w:r>
        <w:rPr>
          <w:sz w:val="28"/>
        </w:rPr>
        <w:t>2024 год – 170,0 тыс. человек;</w:t>
      </w:r>
    </w:p>
    <w:p w:rsidR="002633C7" w:rsidRDefault="009223CF">
      <w:pPr>
        <w:numPr>
          <w:ilvl w:val="0"/>
          <w:numId w:val="65"/>
        </w:numPr>
        <w:tabs>
          <w:tab w:val="left" w:pos="1418"/>
        </w:tabs>
        <w:spacing w:line="228" w:lineRule="auto"/>
        <w:ind w:left="0" w:firstLine="567"/>
        <w:jc w:val="both"/>
        <w:rPr>
          <w:sz w:val="28"/>
        </w:rPr>
      </w:pPr>
      <w:r>
        <w:rPr>
          <w:sz w:val="28"/>
        </w:rPr>
        <w:t>2030 год – 174,0 тыс. человек.</w:t>
      </w:r>
    </w:p>
    <w:p w:rsidR="002633C7" w:rsidRDefault="009223CF">
      <w:pPr>
        <w:numPr>
          <w:ilvl w:val="0"/>
          <w:numId w:val="62"/>
        </w:numPr>
        <w:tabs>
          <w:tab w:val="left" w:pos="0"/>
          <w:tab w:val="left" w:pos="1418"/>
        </w:tabs>
        <w:spacing w:line="228" w:lineRule="auto"/>
        <w:ind w:left="0" w:firstLine="567"/>
        <w:rPr>
          <w:sz w:val="28"/>
        </w:rPr>
      </w:pPr>
      <w:r>
        <w:rPr>
          <w:sz w:val="28"/>
        </w:rPr>
        <w:t>Приоритетные задачи и мероприятия:</w:t>
      </w:r>
    </w:p>
    <w:p w:rsidR="002633C7" w:rsidRDefault="009223CF">
      <w:pPr>
        <w:pStyle w:val="ab"/>
        <w:numPr>
          <w:ilvl w:val="0"/>
          <w:numId w:val="66"/>
        </w:numPr>
        <w:tabs>
          <w:tab w:val="left" w:pos="1418"/>
        </w:tabs>
        <w:spacing w:after="0" w:line="240" w:lineRule="auto"/>
        <w:ind w:left="0" w:firstLine="567"/>
        <w:jc w:val="both"/>
        <w:rPr>
          <w:rFonts w:ascii="Times New Roman" w:hAnsi="Times New Roman"/>
          <w:sz w:val="28"/>
        </w:rPr>
      </w:pPr>
      <w:r>
        <w:rPr>
          <w:rFonts w:ascii="Times New Roman" w:hAnsi="Times New Roman"/>
          <w:sz w:val="28"/>
        </w:rPr>
        <w:t>социальное сопровождение семей, находящихся в трудной жизненной ситуации, путем реализации модельной программы социального сопровождения семей с детьми;</w:t>
      </w:r>
    </w:p>
    <w:p w:rsidR="002633C7" w:rsidRDefault="009223CF">
      <w:pPr>
        <w:widowControl w:val="0"/>
        <w:numPr>
          <w:ilvl w:val="0"/>
          <w:numId w:val="66"/>
        </w:numPr>
        <w:tabs>
          <w:tab w:val="left" w:pos="1418"/>
        </w:tabs>
        <w:ind w:left="0" w:firstLine="567"/>
        <w:jc w:val="both"/>
        <w:rPr>
          <w:sz w:val="28"/>
        </w:rPr>
      </w:pPr>
      <w:r>
        <w:rPr>
          <w:sz w:val="28"/>
        </w:rPr>
        <w:t>поддержка семей при рождении детей с использованием региональных денежных выплат:</w:t>
      </w:r>
    </w:p>
    <w:p w:rsidR="002633C7" w:rsidRDefault="009223CF">
      <w:pPr>
        <w:tabs>
          <w:tab w:val="left" w:pos="1418"/>
        </w:tabs>
        <w:ind w:firstLine="567"/>
        <w:jc w:val="both"/>
        <w:rPr>
          <w:sz w:val="28"/>
        </w:rPr>
      </w:pPr>
      <w:r>
        <w:rPr>
          <w:sz w:val="28"/>
        </w:rPr>
        <w:t xml:space="preserve">а) </w:t>
      </w:r>
      <w:r>
        <w:rPr>
          <w:sz w:val="28"/>
        </w:rPr>
        <w:tab/>
        <w:t>региональный материнский капитал;</w:t>
      </w:r>
    </w:p>
    <w:p w:rsidR="002633C7" w:rsidRDefault="009223CF">
      <w:pPr>
        <w:tabs>
          <w:tab w:val="left" w:pos="1418"/>
        </w:tabs>
        <w:ind w:firstLine="567"/>
        <w:jc w:val="both"/>
        <w:rPr>
          <w:sz w:val="28"/>
        </w:rPr>
      </w:pPr>
      <w:r>
        <w:rPr>
          <w:sz w:val="28"/>
        </w:rPr>
        <w:t>б)</w:t>
      </w:r>
      <w:r>
        <w:rPr>
          <w:sz w:val="28"/>
        </w:rPr>
        <w:tab/>
        <w:t>единовременная денежная выплата семьям в связи с рождением одновременно трех и более детей;</w:t>
      </w:r>
    </w:p>
    <w:p w:rsidR="002633C7" w:rsidRDefault="009223CF">
      <w:pPr>
        <w:tabs>
          <w:tab w:val="left" w:pos="1418"/>
        </w:tabs>
        <w:ind w:firstLine="567"/>
        <w:jc w:val="both"/>
        <w:rPr>
          <w:sz w:val="28"/>
        </w:rPr>
      </w:pPr>
      <w:r>
        <w:rPr>
          <w:sz w:val="28"/>
        </w:rPr>
        <w:t>в)</w:t>
      </w:r>
      <w:r>
        <w:rPr>
          <w:sz w:val="28"/>
        </w:rPr>
        <w:tab/>
        <w:t>пособие на ребенка малоимущим семьям;</w:t>
      </w:r>
    </w:p>
    <w:p w:rsidR="002633C7" w:rsidRDefault="009223CF">
      <w:pPr>
        <w:tabs>
          <w:tab w:val="left" w:pos="1418"/>
        </w:tabs>
        <w:ind w:firstLine="567"/>
        <w:jc w:val="both"/>
        <w:rPr>
          <w:sz w:val="28"/>
        </w:rPr>
      </w:pPr>
      <w:r>
        <w:rPr>
          <w:sz w:val="28"/>
        </w:rPr>
        <w:t>г)</w:t>
      </w:r>
      <w:r>
        <w:rPr>
          <w:sz w:val="28"/>
        </w:rPr>
        <w:tab/>
        <w:t>ежемесячная денежная выплата на третьего ребенка или последующих детей;</w:t>
      </w:r>
    </w:p>
    <w:p w:rsidR="002633C7" w:rsidRDefault="009223CF">
      <w:pPr>
        <w:tabs>
          <w:tab w:val="left" w:pos="1418"/>
        </w:tabs>
        <w:ind w:firstLine="567"/>
        <w:jc w:val="both"/>
        <w:rPr>
          <w:sz w:val="28"/>
        </w:rPr>
      </w:pPr>
      <w:proofErr w:type="spellStart"/>
      <w:r>
        <w:rPr>
          <w:sz w:val="28"/>
        </w:rPr>
        <w:t>д</w:t>
      </w:r>
      <w:proofErr w:type="spellEnd"/>
      <w:r>
        <w:rPr>
          <w:sz w:val="28"/>
        </w:rPr>
        <w:t>)</w:t>
      </w:r>
      <w:r>
        <w:rPr>
          <w:sz w:val="28"/>
        </w:rPr>
        <w:tab/>
        <w:t>ежемесячная денежная выплата на детей из многодетных семей;</w:t>
      </w:r>
    </w:p>
    <w:p w:rsidR="002633C7" w:rsidRDefault="009223CF">
      <w:pPr>
        <w:tabs>
          <w:tab w:val="left" w:pos="1418"/>
        </w:tabs>
        <w:ind w:firstLine="567"/>
        <w:jc w:val="both"/>
        <w:rPr>
          <w:sz w:val="28"/>
        </w:rPr>
      </w:pPr>
      <w:r>
        <w:rPr>
          <w:sz w:val="28"/>
        </w:rPr>
        <w:t>е)</w:t>
      </w:r>
      <w:r>
        <w:rPr>
          <w:sz w:val="28"/>
        </w:rPr>
        <w:tab/>
        <w:t>ежемесячная денежная выплата на детей первого-второго года жизни для приобретения специальных молочных продуктов детского питания;</w:t>
      </w:r>
    </w:p>
    <w:p w:rsidR="002633C7" w:rsidRDefault="009223CF">
      <w:pPr>
        <w:tabs>
          <w:tab w:val="left" w:pos="1418"/>
        </w:tabs>
        <w:ind w:firstLine="567"/>
        <w:jc w:val="both"/>
        <w:rPr>
          <w:sz w:val="28"/>
        </w:rPr>
      </w:pPr>
      <w:r>
        <w:rPr>
          <w:sz w:val="28"/>
        </w:rPr>
        <w:t>ж)</w:t>
      </w:r>
      <w:r>
        <w:rPr>
          <w:sz w:val="28"/>
        </w:rPr>
        <w:tab/>
        <w:t>ежемесячная денежная выплата на полноценное питание беременным женщинам, кормящим матерям и детям до трех лет из малоимущих семей;</w:t>
      </w:r>
    </w:p>
    <w:p w:rsidR="002633C7" w:rsidRDefault="009223CF">
      <w:pPr>
        <w:tabs>
          <w:tab w:val="left" w:pos="1418"/>
        </w:tabs>
        <w:ind w:firstLine="567"/>
        <w:jc w:val="both"/>
        <w:rPr>
          <w:sz w:val="28"/>
        </w:rPr>
      </w:pPr>
      <w:proofErr w:type="spellStart"/>
      <w:r>
        <w:rPr>
          <w:sz w:val="28"/>
        </w:rPr>
        <w:t>з</w:t>
      </w:r>
      <w:proofErr w:type="spellEnd"/>
      <w:r>
        <w:rPr>
          <w:sz w:val="28"/>
        </w:rPr>
        <w:t>)</w:t>
      </w:r>
      <w:r>
        <w:rPr>
          <w:sz w:val="28"/>
        </w:rPr>
        <w:tab/>
        <w:t>компенсация оплаты коммунальных услуг;</w:t>
      </w:r>
    </w:p>
    <w:p w:rsidR="002633C7" w:rsidRDefault="009223CF">
      <w:pPr>
        <w:tabs>
          <w:tab w:val="left" w:pos="1418"/>
        </w:tabs>
        <w:ind w:firstLine="567"/>
        <w:jc w:val="both"/>
        <w:rPr>
          <w:sz w:val="28"/>
        </w:rPr>
      </w:pPr>
      <w:r>
        <w:rPr>
          <w:sz w:val="28"/>
        </w:rPr>
        <w:t>и)</w:t>
      </w:r>
      <w:r>
        <w:rPr>
          <w:sz w:val="28"/>
        </w:rPr>
        <w:tab/>
        <w:t>предоставление земельных участков под индивидуальное жилищное строительство семьям, имеющим 3 и более детей;</w:t>
      </w:r>
    </w:p>
    <w:p w:rsidR="002633C7" w:rsidRDefault="009223CF">
      <w:pPr>
        <w:pStyle w:val="ab"/>
        <w:numPr>
          <w:ilvl w:val="0"/>
          <w:numId w:val="66"/>
        </w:numPr>
        <w:tabs>
          <w:tab w:val="left" w:pos="1418"/>
        </w:tabs>
        <w:spacing w:after="0" w:line="240" w:lineRule="auto"/>
        <w:ind w:left="0" w:firstLine="567"/>
        <w:jc w:val="both"/>
        <w:rPr>
          <w:rFonts w:ascii="Times New Roman" w:hAnsi="Times New Roman"/>
          <w:sz w:val="28"/>
        </w:rPr>
      </w:pPr>
      <w:r>
        <w:rPr>
          <w:rFonts w:ascii="Times New Roman" w:hAnsi="Times New Roman"/>
          <w:sz w:val="28"/>
        </w:rPr>
        <w:t>создание условий для осуществления трудовой деятельности женщин, имеющих детей:</w:t>
      </w:r>
    </w:p>
    <w:p w:rsidR="002633C7" w:rsidRDefault="009223CF">
      <w:pPr>
        <w:pStyle w:val="ab"/>
        <w:numPr>
          <w:ilvl w:val="0"/>
          <w:numId w:val="67"/>
        </w:numPr>
        <w:tabs>
          <w:tab w:val="left" w:pos="1418"/>
        </w:tabs>
        <w:spacing w:after="0" w:line="240" w:lineRule="auto"/>
        <w:ind w:left="0" w:firstLine="567"/>
        <w:jc w:val="both"/>
        <w:rPr>
          <w:rFonts w:ascii="Times New Roman" w:hAnsi="Times New Roman"/>
          <w:sz w:val="28"/>
        </w:rPr>
      </w:pPr>
      <w:r>
        <w:rPr>
          <w:rFonts w:ascii="Times New Roman" w:hAnsi="Times New Roman"/>
          <w:sz w:val="28"/>
        </w:rPr>
        <w:t>организация профессионального обучения и дополнительного профессионального образования женщин, находящихся в отпуске по уходу за ребенком до достижения им возраста трех лет;</w:t>
      </w:r>
    </w:p>
    <w:p w:rsidR="002633C7" w:rsidRDefault="009223CF">
      <w:pPr>
        <w:tabs>
          <w:tab w:val="left" w:pos="1418"/>
        </w:tabs>
        <w:ind w:firstLine="567"/>
        <w:jc w:val="both"/>
        <w:rPr>
          <w:sz w:val="28"/>
        </w:rPr>
      </w:pPr>
      <w:r>
        <w:rPr>
          <w:sz w:val="28"/>
        </w:rPr>
        <w:t>4)</w:t>
      </w:r>
      <w:r>
        <w:rPr>
          <w:sz w:val="28"/>
        </w:rPr>
        <w:tab/>
        <w:t xml:space="preserve">пропаганда семейных ценностей, </w:t>
      </w:r>
      <w:proofErr w:type="gramStart"/>
      <w:r>
        <w:rPr>
          <w:sz w:val="28"/>
        </w:rPr>
        <w:t>ответственного</w:t>
      </w:r>
      <w:proofErr w:type="gramEnd"/>
      <w:r>
        <w:rPr>
          <w:sz w:val="28"/>
        </w:rPr>
        <w:t xml:space="preserve"> </w:t>
      </w:r>
      <w:proofErr w:type="spellStart"/>
      <w:r>
        <w:rPr>
          <w:sz w:val="28"/>
        </w:rPr>
        <w:t>родительства</w:t>
      </w:r>
      <w:proofErr w:type="spellEnd"/>
      <w:r>
        <w:rPr>
          <w:sz w:val="28"/>
        </w:rPr>
        <w:t xml:space="preserve"> и многодетности:</w:t>
      </w:r>
    </w:p>
    <w:p w:rsidR="002633C7" w:rsidRDefault="009223CF">
      <w:pPr>
        <w:tabs>
          <w:tab w:val="left" w:pos="1418"/>
        </w:tabs>
        <w:ind w:firstLine="567"/>
        <w:jc w:val="both"/>
        <w:rPr>
          <w:sz w:val="28"/>
        </w:rPr>
      </w:pPr>
      <w:r>
        <w:rPr>
          <w:sz w:val="28"/>
        </w:rPr>
        <w:t>а)</w:t>
      </w:r>
      <w:r>
        <w:rPr>
          <w:sz w:val="28"/>
        </w:rPr>
        <w:tab/>
        <w:t>повышение информированности населения о мерах поддержки семей с детьми;</w:t>
      </w:r>
    </w:p>
    <w:p w:rsidR="002633C7" w:rsidRDefault="009223CF">
      <w:pPr>
        <w:tabs>
          <w:tab w:val="left" w:pos="1418"/>
        </w:tabs>
        <w:ind w:firstLine="567"/>
        <w:jc w:val="both"/>
        <w:rPr>
          <w:sz w:val="28"/>
        </w:rPr>
      </w:pPr>
      <w:r>
        <w:rPr>
          <w:sz w:val="28"/>
        </w:rPr>
        <w:t>б)</w:t>
      </w:r>
      <w:r>
        <w:rPr>
          <w:sz w:val="28"/>
        </w:rPr>
        <w:tab/>
        <w:t>проведение праздничных мероприятий, направленных на пропаганду и повышение общественного престижа семейного образа жизни;</w:t>
      </w:r>
    </w:p>
    <w:p w:rsidR="002633C7" w:rsidRDefault="009223CF">
      <w:pPr>
        <w:tabs>
          <w:tab w:val="left" w:pos="1418"/>
        </w:tabs>
        <w:ind w:firstLine="567"/>
        <w:jc w:val="both"/>
        <w:rPr>
          <w:sz w:val="28"/>
        </w:rPr>
      </w:pPr>
      <w:r>
        <w:rPr>
          <w:sz w:val="28"/>
        </w:rPr>
        <w:t>5)</w:t>
      </w:r>
      <w:r>
        <w:rPr>
          <w:sz w:val="28"/>
        </w:rPr>
        <w:tab/>
        <w:t>управление миграционными процессами в целях снижения дефицита трудовых ресурсов в соответствии с потребностями экономики.</w:t>
      </w:r>
    </w:p>
    <w:p w:rsidR="002633C7" w:rsidRDefault="009223CF">
      <w:pPr>
        <w:tabs>
          <w:tab w:val="left" w:pos="1418"/>
        </w:tabs>
        <w:ind w:firstLine="567"/>
        <w:jc w:val="both"/>
        <w:rPr>
          <w:sz w:val="28"/>
        </w:rPr>
      </w:pPr>
      <w:r>
        <w:rPr>
          <w:sz w:val="28"/>
        </w:rPr>
        <w:lastRenderedPageBreak/>
        <w:t>6)</w:t>
      </w:r>
      <w:r>
        <w:rPr>
          <w:sz w:val="28"/>
        </w:rPr>
        <w:tab/>
        <w:t>сохранение и улучшение здоровья населения. Работа по данному направлению будет направлена на снижение смертности путем охвата населения соответствующего возраста профилактическими медицинскими осмотрами и пропаганды здорового образа жизни.</w:t>
      </w:r>
    </w:p>
    <w:p w:rsidR="002633C7" w:rsidRDefault="002633C7">
      <w:pPr>
        <w:pStyle w:val="20"/>
        <w:spacing w:before="0" w:after="120" w:line="228" w:lineRule="auto"/>
        <w:ind w:firstLine="567"/>
        <w:rPr>
          <w:rFonts w:ascii="Times New Roman" w:hAnsi="Times New Roman"/>
          <w:i w:val="0"/>
        </w:rPr>
      </w:pPr>
    </w:p>
    <w:p w:rsidR="002633C7" w:rsidRDefault="009223CF">
      <w:pPr>
        <w:pStyle w:val="20"/>
        <w:spacing w:before="0" w:after="120" w:line="228" w:lineRule="auto"/>
        <w:ind w:firstLine="567"/>
        <w:rPr>
          <w:rFonts w:ascii="Times New Roman" w:hAnsi="Times New Roman"/>
          <w:i w:val="0"/>
        </w:rPr>
      </w:pPr>
      <w:r>
        <w:rPr>
          <w:rFonts w:ascii="Times New Roman" w:hAnsi="Times New Roman"/>
          <w:i w:val="0"/>
        </w:rPr>
        <w:t>Статья 15. Молодежь</w:t>
      </w:r>
    </w:p>
    <w:p w:rsidR="002633C7" w:rsidRDefault="009223CF">
      <w:pPr>
        <w:keepNext/>
        <w:numPr>
          <w:ilvl w:val="0"/>
          <w:numId w:val="68"/>
        </w:numPr>
        <w:tabs>
          <w:tab w:val="left" w:pos="1418"/>
        </w:tabs>
        <w:spacing w:line="228" w:lineRule="auto"/>
        <w:rPr>
          <w:b/>
          <w:sz w:val="28"/>
        </w:rPr>
      </w:pPr>
      <w:r>
        <w:rPr>
          <w:b/>
          <w:sz w:val="28"/>
        </w:rPr>
        <w:t>Состояние и тренды развития.</w:t>
      </w:r>
    </w:p>
    <w:p w:rsidR="002633C7" w:rsidRDefault="009223CF">
      <w:pPr>
        <w:tabs>
          <w:tab w:val="left" w:pos="0"/>
        </w:tabs>
        <w:spacing w:line="228" w:lineRule="auto"/>
        <w:ind w:firstLine="567"/>
        <w:jc w:val="both"/>
        <w:rPr>
          <w:sz w:val="28"/>
        </w:rPr>
      </w:pPr>
      <w:r>
        <w:rPr>
          <w:sz w:val="28"/>
        </w:rPr>
        <w:t>Молодежь традиционно выступает движущей силой воспроизводства социально-экономической системы. Показатель численности молодежи в городе Волгодонске позволяет оценить ее текущий воспроизводственный потенциал, а показатель степени вовлеченности молодежи в общественные объединения характеризует ее активность и желание принимать участие</w:t>
      </w:r>
      <w:r>
        <w:rPr>
          <w:sz w:val="28"/>
        </w:rPr>
        <w:br/>
        <w:t>в развитии города (таблица 16).</w:t>
      </w:r>
    </w:p>
    <w:p w:rsidR="002633C7" w:rsidRDefault="009223CF">
      <w:pPr>
        <w:tabs>
          <w:tab w:val="left" w:pos="1134"/>
        </w:tabs>
        <w:spacing w:line="228" w:lineRule="auto"/>
        <w:ind w:firstLine="567"/>
        <w:jc w:val="both"/>
        <w:rPr>
          <w:b/>
          <w:sz w:val="28"/>
        </w:rPr>
      </w:pPr>
      <w:r>
        <w:rPr>
          <w:b/>
          <w:sz w:val="28"/>
        </w:rPr>
        <w:t xml:space="preserve">Таблица 16 – Динамика </w:t>
      </w:r>
      <w:proofErr w:type="gramStart"/>
      <w:r>
        <w:rPr>
          <w:b/>
          <w:sz w:val="28"/>
        </w:rPr>
        <w:t>показателей сферы молодежи города Волгодонска</w:t>
      </w:r>
      <w:proofErr w:type="gramEnd"/>
      <w:r>
        <w:rPr>
          <w:b/>
          <w:sz w:val="28"/>
        </w:rPr>
        <w:t xml:space="preserve"> в 2014 – 2021 годах</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9"/>
        <w:gridCol w:w="816"/>
        <w:gridCol w:w="816"/>
        <w:gridCol w:w="10"/>
        <w:gridCol w:w="794"/>
        <w:gridCol w:w="12"/>
        <w:gridCol w:w="816"/>
        <w:gridCol w:w="816"/>
        <w:gridCol w:w="816"/>
        <w:gridCol w:w="816"/>
        <w:gridCol w:w="816"/>
      </w:tblGrid>
      <w:tr w:rsidR="002633C7">
        <w:tc>
          <w:tcPr>
            <w:tcW w:w="321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keepNext/>
              <w:tabs>
                <w:tab w:val="left" w:pos="1134"/>
              </w:tabs>
              <w:jc w:val="center"/>
            </w:pPr>
            <w:r>
              <w:t>Наименование показателя</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2014 год</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rPr>
                <w:color w:val="FF0000"/>
              </w:rPr>
            </w:pPr>
            <w:r>
              <w:t>2017  год</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spacing w:line="216" w:lineRule="auto"/>
              <w:jc w:val="center"/>
            </w:pPr>
            <w:r>
              <w:t>2018  год</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2019  год</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2020  год</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spacing w:line="216" w:lineRule="auto"/>
              <w:jc w:val="center"/>
            </w:pPr>
            <w:r>
              <w:t>2021 год</w:t>
            </w:r>
          </w:p>
        </w:tc>
      </w:tr>
      <w:tr w:rsidR="002633C7">
        <w:tc>
          <w:tcPr>
            <w:tcW w:w="321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pPr>
              <w:tabs>
                <w:tab w:val="left" w:pos="1134"/>
              </w:tabs>
            </w:pPr>
            <w:r>
              <w:t xml:space="preserve">Численность молодежи </w:t>
            </w:r>
          </w:p>
          <w:p w:rsidR="001F20B9" w:rsidRDefault="009223CF" w:rsidP="001F20B9">
            <w:pPr>
              <w:tabs>
                <w:tab w:val="left" w:pos="1134"/>
              </w:tabs>
            </w:pPr>
            <w:r>
              <w:t>(14-30 лет)</w:t>
            </w:r>
            <w:r w:rsidR="001F20B9">
              <w:t xml:space="preserve">  на 1 января </w:t>
            </w:r>
          </w:p>
          <w:p w:rsidR="002633C7" w:rsidRDefault="001F20B9" w:rsidP="001F20B9">
            <w:pPr>
              <w:tabs>
                <w:tab w:val="left" w:pos="1134"/>
              </w:tabs>
            </w:pPr>
            <w:r>
              <w:t>(</w:t>
            </w:r>
            <w:r w:rsidR="009223CF">
              <w:t>тыс. человек</w:t>
            </w:r>
            <w:r>
              <w:t>)</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38466</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41640</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34631</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33283</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31623</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30779</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29557</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28863</w:t>
            </w:r>
          </w:p>
        </w:tc>
      </w:tr>
      <w:tr w:rsidR="002633C7">
        <w:tc>
          <w:tcPr>
            <w:tcW w:w="321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rsidP="001F20B9">
            <w:pPr>
              <w:tabs>
                <w:tab w:val="left" w:pos="1134"/>
              </w:tabs>
            </w:pPr>
            <w:r>
              <w:t xml:space="preserve">Доля молодежи в общей численности населения </w:t>
            </w:r>
            <w:r w:rsidR="001F20B9">
              <w:t>(</w:t>
            </w:r>
            <w:r>
              <w:t>процентов</w:t>
            </w:r>
            <w:r w:rsidR="001F20B9">
              <w:t>)</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22,6</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24,5</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20,3</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19,4</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19,3</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19,1</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18,9</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18,7</w:t>
            </w:r>
          </w:p>
        </w:tc>
      </w:tr>
      <w:tr w:rsidR="002633C7">
        <w:tc>
          <w:tcPr>
            <w:tcW w:w="3219" w:type="dxa"/>
            <w:tcBorders>
              <w:top w:val="single" w:sz="4" w:space="0" w:color="000000"/>
              <w:left w:val="single" w:sz="4" w:space="0" w:color="000000"/>
              <w:bottom w:val="single" w:sz="4" w:space="0" w:color="000000"/>
              <w:right w:val="single" w:sz="4" w:space="0" w:color="000000"/>
            </w:tcBorders>
            <w:shd w:val="clear" w:color="auto" w:fill="FFFFFF"/>
          </w:tcPr>
          <w:p w:rsidR="002633C7" w:rsidRDefault="009223CF" w:rsidP="001F20B9">
            <w:pPr>
              <w:tabs>
                <w:tab w:val="left" w:pos="1134"/>
              </w:tabs>
            </w:pPr>
            <w:r>
              <w:t xml:space="preserve">Доля молодежи, вовлеченной в деятельность общественных объединений </w:t>
            </w:r>
            <w:r w:rsidR="001F20B9">
              <w:t>(</w:t>
            </w:r>
            <w:r>
              <w:t>процентов</w:t>
            </w:r>
            <w:r w:rsidR="001F20B9">
              <w:t>)</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7,4</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7,5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8</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jc w:val="center"/>
            </w:pPr>
            <w:r>
              <w:t>8</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12</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16,1</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19,3</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33C7" w:rsidRDefault="009223CF">
            <w:pPr>
              <w:tabs>
                <w:tab w:val="left" w:pos="1134"/>
              </w:tabs>
              <w:jc w:val="center"/>
            </w:pPr>
            <w:r>
              <w:t>22,9</w:t>
            </w:r>
          </w:p>
        </w:tc>
      </w:tr>
    </w:tbl>
    <w:p w:rsidR="002633C7" w:rsidRDefault="002633C7">
      <w:pPr>
        <w:tabs>
          <w:tab w:val="left" w:pos="0"/>
        </w:tabs>
        <w:ind w:firstLine="567"/>
        <w:jc w:val="both"/>
        <w:rPr>
          <w:sz w:val="28"/>
        </w:rPr>
      </w:pPr>
    </w:p>
    <w:p w:rsidR="002633C7" w:rsidRDefault="009223CF">
      <w:pPr>
        <w:tabs>
          <w:tab w:val="left" w:pos="0"/>
          <w:tab w:val="left" w:pos="1418"/>
        </w:tabs>
        <w:ind w:firstLine="567"/>
        <w:jc w:val="both"/>
        <w:rPr>
          <w:sz w:val="28"/>
        </w:rPr>
      </w:pPr>
      <w:r>
        <w:rPr>
          <w:sz w:val="28"/>
        </w:rPr>
        <w:t>По итогам 2021 года численность молодежи в возрасте от 15 до 29 лет</w:t>
      </w:r>
      <w:r>
        <w:rPr>
          <w:sz w:val="28"/>
        </w:rPr>
        <w:br/>
        <w:t>в городе Волгодонске составила 28863 человек. По сравнению с 2017 годом, когда в Волгодонске проживало 33283 молодых человек, произошло снижение численности молодежи – на 4420 человек.</w:t>
      </w:r>
    </w:p>
    <w:p w:rsidR="002633C7" w:rsidRDefault="009223CF">
      <w:pPr>
        <w:tabs>
          <w:tab w:val="left" w:pos="0"/>
        </w:tabs>
        <w:ind w:firstLine="567"/>
        <w:jc w:val="both"/>
        <w:rPr>
          <w:sz w:val="28"/>
          <w:shd w:val="clear" w:color="auto" w:fill="F71E04"/>
        </w:rPr>
      </w:pPr>
      <w:r>
        <w:rPr>
          <w:sz w:val="28"/>
        </w:rPr>
        <w:t>Доля молодежи в общей численности населения города Волгодонска составляет 18,7</w:t>
      </w:r>
      <w:r w:rsidR="001F20B9">
        <w:rPr>
          <w:sz w:val="28"/>
        </w:rPr>
        <w:t xml:space="preserve"> </w:t>
      </w:r>
      <w:r>
        <w:rPr>
          <w:sz w:val="28"/>
        </w:rPr>
        <w:t xml:space="preserve">%, что соответствует </w:t>
      </w:r>
      <w:proofErr w:type="spellStart"/>
      <w:r>
        <w:rPr>
          <w:sz w:val="28"/>
        </w:rPr>
        <w:t>среднероссийскому</w:t>
      </w:r>
      <w:proofErr w:type="spellEnd"/>
      <w:r>
        <w:rPr>
          <w:sz w:val="28"/>
        </w:rPr>
        <w:t xml:space="preserve">. Вместе с тем, доля молодежи в структуре населения города устойчиво снижается. </w:t>
      </w:r>
    </w:p>
    <w:p w:rsidR="002633C7" w:rsidRDefault="009223CF">
      <w:pPr>
        <w:tabs>
          <w:tab w:val="left" w:pos="0"/>
        </w:tabs>
        <w:ind w:firstLine="567"/>
        <w:jc w:val="both"/>
        <w:rPr>
          <w:sz w:val="28"/>
        </w:rPr>
      </w:pPr>
      <w:r>
        <w:rPr>
          <w:sz w:val="28"/>
        </w:rPr>
        <w:t xml:space="preserve">Доля молодежи города Волгодонска, вовлеченной в деятельность общественных объединений, значительно </w:t>
      </w:r>
      <w:proofErr w:type="gramStart"/>
      <w:r>
        <w:rPr>
          <w:sz w:val="28"/>
        </w:rPr>
        <w:t>выросла в 2021 году составила</w:t>
      </w:r>
      <w:proofErr w:type="gramEnd"/>
      <w:r>
        <w:rPr>
          <w:sz w:val="28"/>
        </w:rPr>
        <w:t xml:space="preserve"> 22,9</w:t>
      </w:r>
      <w:r w:rsidR="001F20B9">
        <w:rPr>
          <w:sz w:val="28"/>
        </w:rPr>
        <w:t xml:space="preserve"> </w:t>
      </w:r>
      <w:r>
        <w:rPr>
          <w:sz w:val="28"/>
        </w:rPr>
        <w:t>%.</w:t>
      </w:r>
    </w:p>
    <w:p w:rsidR="002633C7" w:rsidRDefault="009223CF">
      <w:pPr>
        <w:tabs>
          <w:tab w:val="left" w:pos="0"/>
        </w:tabs>
        <w:ind w:firstLine="567"/>
        <w:jc w:val="both"/>
        <w:rPr>
          <w:sz w:val="28"/>
        </w:rPr>
      </w:pPr>
      <w:r>
        <w:rPr>
          <w:sz w:val="28"/>
        </w:rPr>
        <w:t>Ежегодно в мероприятиях, организованных отделом по молодежной политике, принимают участие более 42</w:t>
      </w:r>
      <w:r w:rsidR="001F20B9">
        <w:rPr>
          <w:sz w:val="28"/>
        </w:rPr>
        <w:t xml:space="preserve"> </w:t>
      </w:r>
      <w:r>
        <w:rPr>
          <w:sz w:val="28"/>
        </w:rPr>
        <w:t>% молодежи. В 2021 году Администрацией города Волгодонска проведено более 100 городских мероприятий с участием более 20 тыс. молодых людей.</w:t>
      </w:r>
    </w:p>
    <w:p w:rsidR="002633C7" w:rsidRDefault="009223CF">
      <w:pPr>
        <w:tabs>
          <w:tab w:val="left" w:pos="0"/>
        </w:tabs>
        <w:ind w:firstLine="567"/>
        <w:jc w:val="both"/>
        <w:rPr>
          <w:sz w:val="28"/>
        </w:rPr>
      </w:pPr>
      <w:r>
        <w:rPr>
          <w:sz w:val="28"/>
        </w:rPr>
        <w:t>В городе действует муниципальная программа «Молодежная политика и социальная активность», посредством которой в городе создаются благоприятные условия и возможности для успешной социализации и эффективной самореализации молодых людей вне зависимости от социального статуса:</w:t>
      </w:r>
    </w:p>
    <w:p w:rsidR="002633C7" w:rsidRDefault="009223CF">
      <w:pPr>
        <w:numPr>
          <w:ilvl w:val="0"/>
          <w:numId w:val="69"/>
        </w:numPr>
        <w:tabs>
          <w:tab w:val="left" w:pos="1418"/>
        </w:tabs>
        <w:ind w:left="0" w:firstLine="567"/>
        <w:jc w:val="both"/>
        <w:rPr>
          <w:sz w:val="28"/>
        </w:rPr>
      </w:pPr>
      <w:r>
        <w:rPr>
          <w:sz w:val="28"/>
        </w:rPr>
        <w:lastRenderedPageBreak/>
        <w:t>в органах местного самоуправления сформирована система</w:t>
      </w:r>
      <w:r>
        <w:rPr>
          <w:sz w:val="28"/>
        </w:rPr>
        <w:br/>
        <w:t>по осуществлению работы с молодежью;</w:t>
      </w:r>
    </w:p>
    <w:p w:rsidR="002633C7" w:rsidRDefault="009223CF">
      <w:pPr>
        <w:numPr>
          <w:ilvl w:val="0"/>
          <w:numId w:val="69"/>
        </w:numPr>
        <w:tabs>
          <w:tab w:val="left" w:pos="1418"/>
        </w:tabs>
        <w:ind w:left="0" w:firstLine="567"/>
        <w:jc w:val="both"/>
        <w:rPr>
          <w:sz w:val="28"/>
        </w:rPr>
      </w:pPr>
      <w:r>
        <w:rPr>
          <w:sz w:val="28"/>
        </w:rPr>
        <w:t>развивается система государственной поддержки молодежи по различным направлениям (поддержка детских и молодежных объединений, талантливой молодежи, волонтерского (добровольческого) движения и др.);</w:t>
      </w:r>
    </w:p>
    <w:p w:rsidR="002633C7" w:rsidRDefault="009223CF">
      <w:pPr>
        <w:numPr>
          <w:ilvl w:val="0"/>
          <w:numId w:val="69"/>
        </w:numPr>
        <w:tabs>
          <w:tab w:val="left" w:pos="1418"/>
        </w:tabs>
        <w:ind w:left="0" w:firstLine="567"/>
        <w:jc w:val="both"/>
        <w:rPr>
          <w:sz w:val="28"/>
        </w:rPr>
      </w:pPr>
      <w:r>
        <w:rPr>
          <w:sz w:val="28"/>
        </w:rPr>
        <w:t>активно представлена система органов молодежного самоуправления и молодежных общественных организаций (Молодежная администрация при Администрации города Волгодонска, Молодежный парламент при Волгодонской городской Думе, органы ученического и студенческого самоуправления, Автономная некоммерческая организация  региональный ресурсный центр «Здоровая семья», казачья детско-молодежная организация «Донцы», Волгодонское городское местное отделение Всероссийской общественной организации «Молодая Гвардия Единой России»);</w:t>
      </w:r>
    </w:p>
    <w:p w:rsidR="002633C7" w:rsidRDefault="009223CF">
      <w:pPr>
        <w:numPr>
          <w:ilvl w:val="0"/>
          <w:numId w:val="69"/>
        </w:numPr>
        <w:tabs>
          <w:tab w:val="left" w:pos="1418"/>
        </w:tabs>
        <w:ind w:left="0" w:firstLine="567"/>
        <w:jc w:val="both"/>
        <w:rPr>
          <w:sz w:val="28"/>
        </w:rPr>
      </w:pPr>
      <w:r>
        <w:rPr>
          <w:sz w:val="28"/>
        </w:rPr>
        <w:t xml:space="preserve">функционируют 3 </w:t>
      </w:r>
      <w:proofErr w:type="gramStart"/>
      <w:r>
        <w:rPr>
          <w:sz w:val="28"/>
        </w:rPr>
        <w:t>волонтерских</w:t>
      </w:r>
      <w:proofErr w:type="gramEnd"/>
      <w:r>
        <w:rPr>
          <w:sz w:val="28"/>
        </w:rPr>
        <w:t xml:space="preserve"> центра, волонтерские отряды. Регулярно проводятся мероприятия, способствующие развитию волонтерского движения и поддержанию молодежной активности (в т.ч. форумы, конкурсы, образовательные проекты). Всего с 2009 года в городе Волгодонске зарегистрировано более 7 600 волонтеров с выдачей волонтерских книжек, что составляет 17,2</w:t>
      </w:r>
      <w:r w:rsidR="00C61E1F">
        <w:rPr>
          <w:sz w:val="28"/>
        </w:rPr>
        <w:t xml:space="preserve"> </w:t>
      </w:r>
      <w:r>
        <w:rPr>
          <w:sz w:val="28"/>
        </w:rPr>
        <w:t>% от общего числа молодежи;</w:t>
      </w:r>
    </w:p>
    <w:p w:rsidR="002633C7" w:rsidRDefault="009223CF">
      <w:pPr>
        <w:numPr>
          <w:ilvl w:val="0"/>
          <w:numId w:val="69"/>
        </w:numPr>
        <w:tabs>
          <w:tab w:val="left" w:pos="1418"/>
        </w:tabs>
        <w:ind w:left="0" w:firstLine="567"/>
        <w:jc w:val="both"/>
        <w:rPr>
          <w:sz w:val="28"/>
        </w:rPr>
      </w:pPr>
      <w:r>
        <w:rPr>
          <w:sz w:val="28"/>
        </w:rPr>
        <w:t>ежегодно молодежь города Волгодонска принимает участие и занимает призовые места в конкурсах профессионального мастерства («</w:t>
      </w:r>
      <w:proofErr w:type="spellStart"/>
      <w:r>
        <w:rPr>
          <w:sz w:val="28"/>
        </w:rPr>
        <w:t>Worldskills</w:t>
      </w:r>
      <w:proofErr w:type="spellEnd"/>
      <w:r>
        <w:rPr>
          <w:sz w:val="28"/>
        </w:rPr>
        <w:t xml:space="preserve"> </w:t>
      </w:r>
      <w:proofErr w:type="spellStart"/>
      <w:r>
        <w:rPr>
          <w:sz w:val="28"/>
        </w:rPr>
        <w:t>Russia</w:t>
      </w:r>
      <w:proofErr w:type="spellEnd"/>
      <w:r>
        <w:rPr>
          <w:sz w:val="28"/>
        </w:rPr>
        <w:t>»);</w:t>
      </w:r>
    </w:p>
    <w:p w:rsidR="002633C7" w:rsidRDefault="009223CF">
      <w:pPr>
        <w:numPr>
          <w:ilvl w:val="0"/>
          <w:numId w:val="69"/>
        </w:numPr>
        <w:tabs>
          <w:tab w:val="left" w:pos="1418"/>
        </w:tabs>
        <w:ind w:left="0" w:firstLine="567"/>
        <w:jc w:val="both"/>
        <w:rPr>
          <w:sz w:val="28"/>
        </w:rPr>
      </w:pPr>
      <w:r>
        <w:rPr>
          <w:sz w:val="28"/>
        </w:rPr>
        <w:t>с 2008 года за особые достижения в сферах образования и науки, культуры, спорта, профессионального мастерства и общественной деятельности молодежь Волгодонска награждается премией главы Администрации города Волгодонска для одаренной и талантливой молодежи. С 2008 года премии удостоены более 400 молодых человека;</w:t>
      </w:r>
    </w:p>
    <w:p w:rsidR="002633C7" w:rsidRDefault="009223CF">
      <w:pPr>
        <w:numPr>
          <w:ilvl w:val="0"/>
          <w:numId w:val="69"/>
        </w:numPr>
        <w:tabs>
          <w:tab w:val="left" w:pos="1418"/>
        </w:tabs>
        <w:ind w:left="0" w:firstLine="567"/>
        <w:jc w:val="both"/>
        <w:rPr>
          <w:sz w:val="28"/>
        </w:rPr>
      </w:pPr>
      <w:r>
        <w:rPr>
          <w:sz w:val="28"/>
        </w:rPr>
        <w:t>ежегодно около 250 молодых одаренных жителей города Волгодонска принимают участие в региональных фестивалях, конкурсах, акциях, конференциях, форумах;</w:t>
      </w:r>
    </w:p>
    <w:p w:rsidR="002633C7" w:rsidRDefault="009223CF">
      <w:pPr>
        <w:numPr>
          <w:ilvl w:val="0"/>
          <w:numId w:val="69"/>
        </w:numPr>
        <w:tabs>
          <w:tab w:val="left" w:pos="1418"/>
        </w:tabs>
        <w:ind w:left="0" w:firstLine="567"/>
        <w:jc w:val="both"/>
        <w:rPr>
          <w:sz w:val="28"/>
        </w:rPr>
      </w:pPr>
      <w:r>
        <w:rPr>
          <w:sz w:val="28"/>
        </w:rPr>
        <w:t>реализуются ежегодные мероприятия по патриотическому воспитанию детей и молодежи.</w:t>
      </w:r>
    </w:p>
    <w:p w:rsidR="002633C7" w:rsidRDefault="009223CF">
      <w:pPr>
        <w:numPr>
          <w:ilvl w:val="0"/>
          <w:numId w:val="68"/>
        </w:numPr>
        <w:tabs>
          <w:tab w:val="left" w:pos="1418"/>
        </w:tabs>
        <w:ind w:left="0" w:firstLine="567"/>
        <w:rPr>
          <w:sz w:val="28"/>
        </w:rPr>
      </w:pPr>
      <w:r>
        <w:rPr>
          <w:sz w:val="28"/>
        </w:rPr>
        <w:t>Ключевые проблемы:</w:t>
      </w:r>
    </w:p>
    <w:p w:rsidR="002633C7" w:rsidRDefault="009223CF">
      <w:pPr>
        <w:numPr>
          <w:ilvl w:val="0"/>
          <w:numId w:val="70"/>
        </w:numPr>
        <w:tabs>
          <w:tab w:val="left" w:pos="1418"/>
        </w:tabs>
        <w:ind w:left="0" w:firstLine="567"/>
        <w:jc w:val="both"/>
        <w:rPr>
          <w:sz w:val="28"/>
        </w:rPr>
      </w:pPr>
      <w:r>
        <w:rPr>
          <w:sz w:val="28"/>
        </w:rPr>
        <w:t>«Демографическая яма» молодежи 1991-1999 г.р.;</w:t>
      </w:r>
    </w:p>
    <w:p w:rsidR="002633C7" w:rsidRDefault="009223CF">
      <w:pPr>
        <w:numPr>
          <w:ilvl w:val="0"/>
          <w:numId w:val="70"/>
        </w:numPr>
        <w:tabs>
          <w:tab w:val="left" w:pos="1418"/>
        </w:tabs>
        <w:ind w:left="0" w:firstLine="567"/>
        <w:jc w:val="both"/>
        <w:rPr>
          <w:sz w:val="28"/>
        </w:rPr>
      </w:pPr>
      <w:r>
        <w:rPr>
          <w:sz w:val="28"/>
        </w:rPr>
        <w:t>низкая вовлеченность молодежи в инновационную, научную</w:t>
      </w:r>
      <w:r>
        <w:rPr>
          <w:sz w:val="28"/>
        </w:rPr>
        <w:br/>
        <w:t>и творческую деятельность;</w:t>
      </w:r>
    </w:p>
    <w:p w:rsidR="002633C7" w:rsidRDefault="009223CF">
      <w:pPr>
        <w:numPr>
          <w:ilvl w:val="0"/>
          <w:numId w:val="70"/>
        </w:numPr>
        <w:tabs>
          <w:tab w:val="left" w:pos="1418"/>
        </w:tabs>
        <w:ind w:left="0" w:firstLine="567"/>
        <w:jc w:val="both"/>
        <w:rPr>
          <w:sz w:val="28"/>
        </w:rPr>
      </w:pPr>
      <w:r>
        <w:rPr>
          <w:sz w:val="28"/>
        </w:rPr>
        <w:t>низкий уровень вовлеченности молодежи в социальную практику;</w:t>
      </w:r>
    </w:p>
    <w:p w:rsidR="002633C7" w:rsidRDefault="009223CF">
      <w:pPr>
        <w:numPr>
          <w:ilvl w:val="0"/>
          <w:numId w:val="70"/>
        </w:numPr>
        <w:tabs>
          <w:tab w:val="left" w:pos="1418"/>
        </w:tabs>
        <w:ind w:left="0" w:firstLine="567"/>
        <w:jc w:val="both"/>
        <w:rPr>
          <w:sz w:val="28"/>
        </w:rPr>
      </w:pPr>
      <w:proofErr w:type="gramStart"/>
      <w:r>
        <w:rPr>
          <w:sz w:val="28"/>
        </w:rPr>
        <w:t>высокая</w:t>
      </w:r>
      <w:proofErr w:type="gramEnd"/>
      <w:r>
        <w:rPr>
          <w:sz w:val="28"/>
        </w:rPr>
        <w:t xml:space="preserve"> </w:t>
      </w:r>
      <w:proofErr w:type="spellStart"/>
      <w:r>
        <w:rPr>
          <w:sz w:val="28"/>
        </w:rPr>
        <w:t>затратность</w:t>
      </w:r>
      <w:proofErr w:type="spellEnd"/>
      <w:r>
        <w:rPr>
          <w:sz w:val="28"/>
        </w:rPr>
        <w:t xml:space="preserve"> участия молодых жителей города</w:t>
      </w:r>
      <w:r>
        <w:rPr>
          <w:sz w:val="28"/>
        </w:rPr>
        <w:br/>
        <w:t>в мероприятиях, проводимых региональным центром, ввиду удаленности;</w:t>
      </w:r>
    </w:p>
    <w:p w:rsidR="002633C7" w:rsidRDefault="009223CF">
      <w:pPr>
        <w:numPr>
          <w:ilvl w:val="0"/>
          <w:numId w:val="70"/>
        </w:numPr>
        <w:tabs>
          <w:tab w:val="left" w:pos="1418"/>
        </w:tabs>
        <w:ind w:left="0" w:firstLine="567"/>
        <w:jc w:val="both"/>
        <w:rPr>
          <w:sz w:val="28"/>
        </w:rPr>
      </w:pPr>
      <w:r>
        <w:rPr>
          <w:sz w:val="28"/>
        </w:rPr>
        <w:t>недостаточный уровень гражданской идентичности и гражданской лояльности среди молодежи;</w:t>
      </w:r>
    </w:p>
    <w:p w:rsidR="002633C7" w:rsidRDefault="009223CF">
      <w:pPr>
        <w:numPr>
          <w:ilvl w:val="0"/>
          <w:numId w:val="70"/>
        </w:numPr>
        <w:tabs>
          <w:tab w:val="left" w:pos="1418"/>
        </w:tabs>
        <w:ind w:left="0" w:firstLine="567"/>
        <w:jc w:val="both"/>
        <w:rPr>
          <w:sz w:val="28"/>
        </w:rPr>
      </w:pPr>
      <w:r>
        <w:rPr>
          <w:sz w:val="28"/>
        </w:rPr>
        <w:t>подверженность молодежи асоциальному образу жизни;</w:t>
      </w:r>
    </w:p>
    <w:p w:rsidR="002633C7" w:rsidRDefault="009223CF">
      <w:pPr>
        <w:numPr>
          <w:ilvl w:val="0"/>
          <w:numId w:val="70"/>
        </w:numPr>
        <w:tabs>
          <w:tab w:val="left" w:pos="1418"/>
        </w:tabs>
        <w:ind w:left="0" w:firstLine="567"/>
        <w:jc w:val="both"/>
        <w:rPr>
          <w:sz w:val="28"/>
        </w:rPr>
      </w:pPr>
      <w:r>
        <w:rPr>
          <w:sz w:val="28"/>
        </w:rPr>
        <w:t>отток талантливой молодежи в другие регионы и страны, в том числе в целях образования и трудоустройства.</w:t>
      </w:r>
    </w:p>
    <w:p w:rsidR="002633C7" w:rsidRDefault="002633C7">
      <w:pPr>
        <w:tabs>
          <w:tab w:val="left" w:pos="1418"/>
        </w:tabs>
        <w:jc w:val="both"/>
        <w:rPr>
          <w:sz w:val="28"/>
        </w:rPr>
      </w:pPr>
    </w:p>
    <w:p w:rsidR="002633C7" w:rsidRDefault="002633C7">
      <w:pPr>
        <w:tabs>
          <w:tab w:val="left" w:pos="1418"/>
        </w:tabs>
        <w:jc w:val="both"/>
        <w:rPr>
          <w:sz w:val="28"/>
        </w:rPr>
      </w:pPr>
    </w:p>
    <w:p w:rsidR="002633C7" w:rsidRDefault="009223CF">
      <w:pPr>
        <w:numPr>
          <w:ilvl w:val="0"/>
          <w:numId w:val="68"/>
        </w:numPr>
        <w:tabs>
          <w:tab w:val="left" w:pos="1418"/>
        </w:tabs>
        <w:ind w:left="0" w:firstLine="567"/>
        <w:rPr>
          <w:sz w:val="28"/>
        </w:rPr>
      </w:pPr>
      <w:r>
        <w:rPr>
          <w:sz w:val="28"/>
        </w:rPr>
        <w:t>Ключевые мировые тренды:</w:t>
      </w:r>
    </w:p>
    <w:p w:rsidR="002633C7" w:rsidRDefault="009223CF">
      <w:pPr>
        <w:numPr>
          <w:ilvl w:val="0"/>
          <w:numId w:val="71"/>
        </w:numPr>
        <w:tabs>
          <w:tab w:val="left" w:pos="1418"/>
        </w:tabs>
        <w:ind w:left="0" w:firstLine="567"/>
        <w:jc w:val="both"/>
        <w:rPr>
          <w:sz w:val="28"/>
        </w:rPr>
      </w:pPr>
      <w:r>
        <w:rPr>
          <w:sz w:val="28"/>
        </w:rPr>
        <w:t xml:space="preserve">становление молодежи в качестве катализатора развития </w:t>
      </w:r>
      <w:proofErr w:type="spellStart"/>
      <w:r>
        <w:rPr>
          <w:sz w:val="28"/>
        </w:rPr>
        <w:t>креативных</w:t>
      </w:r>
      <w:proofErr w:type="spellEnd"/>
      <w:r>
        <w:rPr>
          <w:sz w:val="28"/>
        </w:rPr>
        <w:t xml:space="preserve"> индустрий в мире;</w:t>
      </w:r>
    </w:p>
    <w:p w:rsidR="002633C7" w:rsidRDefault="009223CF">
      <w:pPr>
        <w:numPr>
          <w:ilvl w:val="0"/>
          <w:numId w:val="71"/>
        </w:numPr>
        <w:tabs>
          <w:tab w:val="left" w:pos="1418"/>
        </w:tabs>
        <w:ind w:left="0" w:firstLine="567"/>
        <w:jc w:val="both"/>
        <w:rPr>
          <w:sz w:val="28"/>
        </w:rPr>
      </w:pPr>
      <w:r>
        <w:rPr>
          <w:sz w:val="28"/>
        </w:rPr>
        <w:t>смещение жизнедеятельности молодежи в цифровое пространство;</w:t>
      </w:r>
    </w:p>
    <w:p w:rsidR="002633C7" w:rsidRDefault="009223CF">
      <w:pPr>
        <w:numPr>
          <w:ilvl w:val="0"/>
          <w:numId w:val="71"/>
        </w:numPr>
        <w:tabs>
          <w:tab w:val="left" w:pos="1418"/>
        </w:tabs>
        <w:ind w:left="0" w:firstLine="567"/>
        <w:jc w:val="both"/>
        <w:rPr>
          <w:sz w:val="28"/>
        </w:rPr>
      </w:pPr>
      <w:r>
        <w:rPr>
          <w:sz w:val="28"/>
        </w:rPr>
        <w:t>стремление к саморазвитию и разнообразию жизненного опыта среди молодежи.</w:t>
      </w:r>
    </w:p>
    <w:p w:rsidR="002633C7" w:rsidRDefault="009223CF">
      <w:pPr>
        <w:numPr>
          <w:ilvl w:val="0"/>
          <w:numId w:val="68"/>
        </w:numPr>
        <w:tabs>
          <w:tab w:val="left" w:pos="1418"/>
        </w:tabs>
        <w:ind w:left="0" w:firstLine="567"/>
        <w:rPr>
          <w:sz w:val="28"/>
        </w:rPr>
      </w:pPr>
      <w:r>
        <w:rPr>
          <w:sz w:val="28"/>
        </w:rPr>
        <w:t>Цели:</w:t>
      </w:r>
    </w:p>
    <w:p w:rsidR="002633C7" w:rsidRDefault="009223CF">
      <w:pPr>
        <w:pStyle w:val="ab"/>
        <w:numPr>
          <w:ilvl w:val="0"/>
          <w:numId w:val="72"/>
        </w:numPr>
        <w:tabs>
          <w:tab w:val="left" w:pos="0"/>
          <w:tab w:val="left" w:pos="1418"/>
        </w:tabs>
        <w:spacing w:after="0" w:line="240" w:lineRule="auto"/>
        <w:ind w:left="0" w:firstLine="567"/>
        <w:jc w:val="both"/>
        <w:rPr>
          <w:rFonts w:ascii="Times New Roman" w:hAnsi="Times New Roman"/>
          <w:sz w:val="28"/>
        </w:rPr>
      </w:pPr>
      <w:r>
        <w:rPr>
          <w:rStyle w:val="1ffa"/>
          <w:rFonts w:ascii="Times New Roman" w:hAnsi="Times New Roman"/>
          <w:sz w:val="28"/>
        </w:rPr>
        <w:t>повышение доли молодежи, принимающей участие в мероприятиях отрасли молодежной политики</w:t>
      </w:r>
    </w:p>
    <w:p w:rsidR="002633C7" w:rsidRDefault="009223CF">
      <w:pPr>
        <w:pStyle w:val="ab"/>
        <w:tabs>
          <w:tab w:val="left" w:pos="0"/>
          <w:tab w:val="left" w:pos="1418"/>
        </w:tabs>
        <w:spacing w:after="0" w:line="240" w:lineRule="auto"/>
        <w:ind w:left="0" w:firstLine="567"/>
        <w:jc w:val="both"/>
        <w:rPr>
          <w:rFonts w:ascii="Times New Roman" w:hAnsi="Times New Roman"/>
          <w:sz w:val="28"/>
        </w:rPr>
      </w:pPr>
      <w:r>
        <w:rPr>
          <w:rFonts w:ascii="Times New Roman" w:hAnsi="Times New Roman"/>
          <w:sz w:val="28"/>
        </w:rPr>
        <w:t>Индикатор 1. Доля молодежи, вовлеченной в мероприятия отрасли молодежной политики:</w:t>
      </w:r>
    </w:p>
    <w:p w:rsidR="002633C7" w:rsidRDefault="009223CF">
      <w:pPr>
        <w:numPr>
          <w:ilvl w:val="0"/>
          <w:numId w:val="73"/>
        </w:numPr>
        <w:tabs>
          <w:tab w:val="left" w:pos="1418"/>
        </w:tabs>
        <w:ind w:left="0" w:firstLine="567"/>
        <w:contextualSpacing/>
        <w:jc w:val="both"/>
        <w:rPr>
          <w:sz w:val="28"/>
        </w:rPr>
      </w:pPr>
      <w:r>
        <w:rPr>
          <w:sz w:val="28"/>
        </w:rPr>
        <w:t>2021 год – 42 %;</w:t>
      </w:r>
    </w:p>
    <w:p w:rsidR="002633C7" w:rsidRDefault="009223CF">
      <w:pPr>
        <w:numPr>
          <w:ilvl w:val="0"/>
          <w:numId w:val="73"/>
        </w:numPr>
        <w:tabs>
          <w:tab w:val="left" w:pos="1418"/>
        </w:tabs>
        <w:ind w:left="0" w:firstLine="567"/>
        <w:contextualSpacing/>
        <w:jc w:val="both"/>
        <w:rPr>
          <w:sz w:val="28"/>
        </w:rPr>
      </w:pPr>
      <w:r>
        <w:rPr>
          <w:sz w:val="28"/>
        </w:rPr>
        <w:t>2024 год – 50 %;</w:t>
      </w:r>
    </w:p>
    <w:p w:rsidR="002633C7" w:rsidRDefault="009223CF">
      <w:pPr>
        <w:numPr>
          <w:ilvl w:val="0"/>
          <w:numId w:val="73"/>
        </w:numPr>
        <w:tabs>
          <w:tab w:val="left" w:pos="1418"/>
        </w:tabs>
        <w:ind w:left="0" w:firstLine="567"/>
        <w:contextualSpacing/>
        <w:jc w:val="both"/>
        <w:rPr>
          <w:sz w:val="28"/>
        </w:rPr>
      </w:pPr>
      <w:r>
        <w:rPr>
          <w:sz w:val="28"/>
        </w:rPr>
        <w:t>2030 год – 70 %.</w:t>
      </w:r>
    </w:p>
    <w:p w:rsidR="002633C7" w:rsidRDefault="009223CF">
      <w:pPr>
        <w:pStyle w:val="ab"/>
        <w:numPr>
          <w:ilvl w:val="0"/>
          <w:numId w:val="72"/>
        </w:numPr>
        <w:tabs>
          <w:tab w:val="left" w:pos="0"/>
          <w:tab w:val="left" w:pos="1418"/>
        </w:tabs>
        <w:spacing w:after="0" w:line="240" w:lineRule="auto"/>
        <w:ind w:left="0" w:firstLine="567"/>
        <w:jc w:val="both"/>
        <w:rPr>
          <w:rFonts w:ascii="Times New Roman" w:hAnsi="Times New Roman"/>
          <w:sz w:val="28"/>
        </w:rPr>
      </w:pPr>
      <w:r>
        <w:rPr>
          <w:rFonts w:ascii="Times New Roman" w:hAnsi="Times New Roman"/>
          <w:sz w:val="28"/>
        </w:rPr>
        <w:t>развитие системы управления и инфраструктуры молодежной политики на территории.</w:t>
      </w:r>
    </w:p>
    <w:p w:rsidR="002633C7" w:rsidRDefault="009223CF">
      <w:pPr>
        <w:pStyle w:val="ab"/>
        <w:tabs>
          <w:tab w:val="left" w:pos="0"/>
          <w:tab w:val="left" w:pos="1418"/>
        </w:tabs>
        <w:spacing w:after="0" w:line="240" w:lineRule="auto"/>
        <w:ind w:left="0" w:firstLine="1418"/>
        <w:jc w:val="both"/>
        <w:rPr>
          <w:rFonts w:ascii="Times New Roman" w:hAnsi="Times New Roman"/>
          <w:sz w:val="28"/>
        </w:rPr>
      </w:pPr>
      <w:r>
        <w:rPr>
          <w:rFonts w:ascii="Times New Roman" w:hAnsi="Times New Roman"/>
          <w:sz w:val="28"/>
        </w:rPr>
        <w:t xml:space="preserve">Индикатор 2. </w:t>
      </w:r>
      <w:proofErr w:type="gramStart"/>
      <w:r>
        <w:rPr>
          <w:rFonts w:ascii="Times New Roman" w:hAnsi="Times New Roman"/>
          <w:sz w:val="28"/>
        </w:rPr>
        <w:t>Наличие функционирующего центра молодежной политики, соответствующие стандарту:</w:t>
      </w:r>
      <w:proofErr w:type="gramEnd"/>
    </w:p>
    <w:p w:rsidR="002633C7" w:rsidRDefault="009223CF">
      <w:pPr>
        <w:pStyle w:val="ab"/>
        <w:numPr>
          <w:ilvl w:val="0"/>
          <w:numId w:val="74"/>
        </w:numPr>
        <w:tabs>
          <w:tab w:val="left" w:pos="1418"/>
        </w:tabs>
        <w:spacing w:after="0"/>
        <w:ind w:left="0" w:firstLine="567"/>
        <w:rPr>
          <w:rFonts w:ascii="Times New Roman" w:hAnsi="Times New Roman"/>
          <w:sz w:val="28"/>
        </w:rPr>
      </w:pPr>
      <w:r>
        <w:rPr>
          <w:rFonts w:ascii="Times New Roman" w:hAnsi="Times New Roman"/>
          <w:sz w:val="28"/>
        </w:rPr>
        <w:t>2021 год – 0 единиц;</w:t>
      </w:r>
    </w:p>
    <w:p w:rsidR="002633C7" w:rsidRDefault="009223CF">
      <w:pPr>
        <w:pStyle w:val="ab"/>
        <w:numPr>
          <w:ilvl w:val="0"/>
          <w:numId w:val="74"/>
        </w:numPr>
        <w:tabs>
          <w:tab w:val="left" w:pos="1418"/>
        </w:tabs>
        <w:spacing w:after="0"/>
        <w:ind w:left="0" w:firstLine="567"/>
        <w:rPr>
          <w:rFonts w:ascii="Times New Roman" w:hAnsi="Times New Roman"/>
          <w:sz w:val="28"/>
        </w:rPr>
      </w:pPr>
      <w:r>
        <w:rPr>
          <w:rFonts w:ascii="Times New Roman" w:hAnsi="Times New Roman"/>
          <w:sz w:val="28"/>
        </w:rPr>
        <w:t>2024 год - 0 единиц;</w:t>
      </w:r>
    </w:p>
    <w:p w:rsidR="002633C7" w:rsidRDefault="009223CF">
      <w:pPr>
        <w:pStyle w:val="ab"/>
        <w:numPr>
          <w:ilvl w:val="0"/>
          <w:numId w:val="74"/>
        </w:numPr>
        <w:tabs>
          <w:tab w:val="left" w:pos="1418"/>
        </w:tabs>
        <w:spacing w:after="0"/>
        <w:ind w:left="0" w:firstLine="567"/>
        <w:rPr>
          <w:rFonts w:ascii="Times New Roman" w:hAnsi="Times New Roman"/>
          <w:sz w:val="28"/>
        </w:rPr>
      </w:pPr>
      <w:r>
        <w:rPr>
          <w:rFonts w:ascii="Times New Roman" w:hAnsi="Times New Roman"/>
          <w:sz w:val="28"/>
        </w:rPr>
        <w:t xml:space="preserve">2030 год – 1 единица. </w:t>
      </w:r>
    </w:p>
    <w:p w:rsidR="002633C7" w:rsidRDefault="009223CF">
      <w:pPr>
        <w:pStyle w:val="ab"/>
        <w:numPr>
          <w:ilvl w:val="0"/>
          <w:numId w:val="72"/>
        </w:numPr>
        <w:tabs>
          <w:tab w:val="left" w:pos="0"/>
          <w:tab w:val="left" w:pos="1418"/>
        </w:tabs>
        <w:spacing w:after="0" w:line="240" w:lineRule="auto"/>
        <w:ind w:left="0" w:firstLine="567"/>
        <w:jc w:val="both"/>
        <w:rPr>
          <w:rFonts w:ascii="Times New Roman" w:hAnsi="Times New Roman"/>
          <w:sz w:val="28"/>
        </w:rPr>
      </w:pPr>
      <w:r>
        <w:rPr>
          <w:rFonts w:ascii="Times New Roman" w:hAnsi="Times New Roman"/>
          <w:sz w:val="28"/>
        </w:rPr>
        <w:t>создание системы мотивационных условий для вовлечения потенциала молодежи в деятельность по повышению конкурентоспособности города Волгодонска и Ростовской области в целом.</w:t>
      </w:r>
    </w:p>
    <w:p w:rsidR="002633C7" w:rsidRDefault="009223CF">
      <w:pPr>
        <w:numPr>
          <w:ilvl w:val="0"/>
          <w:numId w:val="68"/>
        </w:numPr>
        <w:tabs>
          <w:tab w:val="left" w:pos="1418"/>
        </w:tabs>
        <w:ind w:left="0" w:firstLine="567"/>
        <w:rPr>
          <w:sz w:val="28"/>
        </w:rPr>
      </w:pPr>
      <w:r>
        <w:rPr>
          <w:sz w:val="28"/>
        </w:rPr>
        <w:t>Приоритетные задачи и мероприятия:</w:t>
      </w:r>
    </w:p>
    <w:p w:rsidR="002633C7" w:rsidRDefault="009223CF">
      <w:pPr>
        <w:pStyle w:val="ab"/>
        <w:numPr>
          <w:ilvl w:val="0"/>
          <w:numId w:val="75"/>
        </w:numPr>
        <w:tabs>
          <w:tab w:val="left" w:pos="1418"/>
        </w:tabs>
        <w:spacing w:after="0" w:line="240" w:lineRule="auto"/>
        <w:ind w:left="0" w:firstLine="567"/>
        <w:jc w:val="both"/>
        <w:rPr>
          <w:rFonts w:ascii="Times New Roman" w:hAnsi="Times New Roman"/>
          <w:sz w:val="28"/>
        </w:rPr>
      </w:pPr>
      <w:r>
        <w:rPr>
          <w:rFonts w:ascii="Times New Roman" w:hAnsi="Times New Roman"/>
          <w:sz w:val="28"/>
        </w:rPr>
        <w:t>обеспечение развития инфраструктуры молодежной политики;</w:t>
      </w:r>
    </w:p>
    <w:p w:rsidR="002633C7" w:rsidRDefault="009223CF">
      <w:pPr>
        <w:pStyle w:val="ab"/>
        <w:numPr>
          <w:ilvl w:val="0"/>
          <w:numId w:val="75"/>
        </w:numPr>
        <w:tabs>
          <w:tab w:val="left" w:pos="1418"/>
        </w:tabs>
        <w:spacing w:after="0" w:line="240" w:lineRule="auto"/>
        <w:ind w:left="0" w:firstLine="567"/>
        <w:jc w:val="both"/>
        <w:rPr>
          <w:rFonts w:ascii="Times New Roman" w:hAnsi="Times New Roman"/>
          <w:sz w:val="28"/>
        </w:rPr>
      </w:pPr>
      <w:r>
        <w:rPr>
          <w:rFonts w:ascii="Times New Roman" w:hAnsi="Times New Roman"/>
          <w:sz w:val="28"/>
        </w:rPr>
        <w:t>формирование целостной системы поддержки инициативной</w:t>
      </w:r>
      <w:r>
        <w:rPr>
          <w:rFonts w:ascii="Times New Roman" w:hAnsi="Times New Roman"/>
          <w:sz w:val="28"/>
        </w:rPr>
        <w:br/>
        <w:t>и талантливой молодежи, обладающей лидерскими навыками;</w:t>
      </w:r>
    </w:p>
    <w:p w:rsidR="002633C7" w:rsidRDefault="009223CF">
      <w:pPr>
        <w:pStyle w:val="ab"/>
        <w:numPr>
          <w:ilvl w:val="0"/>
          <w:numId w:val="75"/>
        </w:numPr>
        <w:tabs>
          <w:tab w:val="left" w:pos="1418"/>
        </w:tabs>
        <w:spacing w:after="0" w:line="240" w:lineRule="auto"/>
        <w:ind w:left="0" w:firstLine="567"/>
        <w:jc w:val="both"/>
        <w:rPr>
          <w:rFonts w:ascii="Times New Roman" w:hAnsi="Times New Roman"/>
          <w:sz w:val="28"/>
        </w:rPr>
      </w:pPr>
      <w:r>
        <w:rPr>
          <w:rFonts w:ascii="Times New Roman" w:hAnsi="Times New Roman"/>
          <w:sz w:val="28"/>
        </w:rPr>
        <w:t>вовлечение молодежи в социальную практику и ее информирование о потенциальных возможностях собственного развития, содействие формированию правовых, культурных и нравственных ценностей, интеграция молодых людей, оказавшихся в трудной жизненной ситуации,</w:t>
      </w:r>
      <w:r>
        <w:rPr>
          <w:rFonts w:ascii="Times New Roman" w:hAnsi="Times New Roman"/>
          <w:sz w:val="28"/>
        </w:rPr>
        <w:br/>
        <w:t>в жизнь общества, формирование системы ценностей здорового образа жизни;</w:t>
      </w:r>
    </w:p>
    <w:p w:rsidR="002633C7" w:rsidRDefault="009223CF">
      <w:pPr>
        <w:pStyle w:val="ab"/>
        <w:numPr>
          <w:ilvl w:val="0"/>
          <w:numId w:val="75"/>
        </w:numPr>
        <w:tabs>
          <w:tab w:val="left" w:pos="1418"/>
        </w:tabs>
        <w:spacing w:after="0" w:line="240" w:lineRule="auto"/>
        <w:ind w:left="0" w:firstLine="567"/>
        <w:jc w:val="both"/>
        <w:rPr>
          <w:rFonts w:ascii="Times New Roman" w:hAnsi="Times New Roman"/>
          <w:sz w:val="28"/>
        </w:rPr>
      </w:pPr>
      <w:r>
        <w:rPr>
          <w:rFonts w:ascii="Times New Roman" w:hAnsi="Times New Roman"/>
          <w:sz w:val="28"/>
        </w:rPr>
        <w:t xml:space="preserve">формирование у молодежи российской идентичности </w:t>
      </w:r>
      <w:r>
        <w:rPr>
          <w:rFonts w:ascii="Times New Roman" w:hAnsi="Times New Roman"/>
          <w:sz w:val="28"/>
        </w:rPr>
        <w:br/>
        <w:t>и профилактика асоциального поведения, этнического и религиозно-политического экстремизма в молодежной среде, гражданское образование</w:t>
      </w:r>
      <w:r>
        <w:rPr>
          <w:rFonts w:ascii="Times New Roman" w:hAnsi="Times New Roman"/>
          <w:sz w:val="28"/>
        </w:rPr>
        <w:br/>
        <w:t>и патриотическое воспитание молодежи;</w:t>
      </w:r>
    </w:p>
    <w:p w:rsidR="002633C7" w:rsidRDefault="009223CF">
      <w:pPr>
        <w:pStyle w:val="ab"/>
        <w:numPr>
          <w:ilvl w:val="0"/>
          <w:numId w:val="75"/>
        </w:numPr>
        <w:tabs>
          <w:tab w:val="left" w:pos="1418"/>
        </w:tabs>
        <w:spacing w:after="0" w:line="240" w:lineRule="auto"/>
        <w:ind w:left="0" w:firstLine="567"/>
        <w:jc w:val="both"/>
        <w:rPr>
          <w:rFonts w:ascii="Times New Roman" w:hAnsi="Times New Roman"/>
          <w:sz w:val="28"/>
        </w:rPr>
      </w:pPr>
      <w:r>
        <w:rPr>
          <w:rFonts w:ascii="Times New Roman" w:hAnsi="Times New Roman"/>
          <w:sz w:val="28"/>
        </w:rPr>
        <w:t>проведение совместной работы с образовательными учреждениями, предприятиями и организациями города Волгодонска с целью повышения привлекательности работы в городе Волгодонске для перспективных представителей молодежи;</w:t>
      </w:r>
    </w:p>
    <w:p w:rsidR="002633C7" w:rsidRDefault="009223CF">
      <w:pPr>
        <w:pStyle w:val="ab"/>
        <w:numPr>
          <w:ilvl w:val="0"/>
          <w:numId w:val="75"/>
        </w:numPr>
        <w:tabs>
          <w:tab w:val="left" w:pos="1418"/>
        </w:tabs>
        <w:spacing w:after="0" w:line="240" w:lineRule="auto"/>
        <w:ind w:left="0" w:firstLine="567"/>
        <w:jc w:val="both"/>
        <w:rPr>
          <w:rFonts w:ascii="Times New Roman" w:hAnsi="Times New Roman"/>
          <w:sz w:val="28"/>
        </w:rPr>
      </w:pPr>
      <w:r>
        <w:rPr>
          <w:rFonts w:ascii="Times New Roman" w:hAnsi="Times New Roman"/>
          <w:sz w:val="28"/>
        </w:rPr>
        <w:lastRenderedPageBreak/>
        <w:t xml:space="preserve">использование возможности удаленной регистрации молодежи посредством сети Интернет для участия в региональных </w:t>
      </w:r>
      <w:r>
        <w:rPr>
          <w:rFonts w:ascii="Times New Roman" w:hAnsi="Times New Roman"/>
          <w:sz w:val="28"/>
        </w:rPr>
        <w:br/>
        <w:t>и федеральных мероприятиях, возможности проведения в городе Волгодонске зональных мероприятий, объединяющих восточную территорию Ростовской области.</w:t>
      </w:r>
    </w:p>
    <w:p w:rsidR="002633C7" w:rsidRDefault="002633C7">
      <w:pPr>
        <w:pStyle w:val="ab"/>
        <w:tabs>
          <w:tab w:val="left" w:pos="1418"/>
        </w:tabs>
        <w:spacing w:after="0" w:line="240" w:lineRule="auto"/>
        <w:ind w:left="0"/>
        <w:jc w:val="both"/>
        <w:rPr>
          <w:rFonts w:ascii="Times New Roman" w:hAnsi="Times New Roman"/>
          <w:color w:val="FF0000"/>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t>Статья 16. Безопасность общества</w:t>
      </w:r>
    </w:p>
    <w:p w:rsidR="002633C7" w:rsidRDefault="009223CF">
      <w:pPr>
        <w:keepNext/>
        <w:numPr>
          <w:ilvl w:val="0"/>
          <w:numId w:val="76"/>
        </w:numPr>
        <w:tabs>
          <w:tab w:val="left" w:pos="0"/>
          <w:tab w:val="left" w:pos="1418"/>
        </w:tabs>
        <w:ind w:left="0" w:firstLine="567"/>
        <w:jc w:val="both"/>
        <w:rPr>
          <w:sz w:val="28"/>
        </w:rPr>
      </w:pPr>
      <w:r>
        <w:rPr>
          <w:sz w:val="28"/>
        </w:rPr>
        <w:t>Состояние и тренды развития.</w:t>
      </w:r>
    </w:p>
    <w:p w:rsidR="002633C7" w:rsidRDefault="009223CF">
      <w:pPr>
        <w:tabs>
          <w:tab w:val="left" w:pos="0"/>
          <w:tab w:val="left" w:pos="1418"/>
        </w:tabs>
        <w:jc w:val="both"/>
        <w:rPr>
          <w:sz w:val="28"/>
        </w:rPr>
      </w:pPr>
      <w:r>
        <w:rPr>
          <w:sz w:val="28"/>
        </w:rPr>
        <w:t>В связи с тем, что безопасность общества является комплексной</w:t>
      </w:r>
      <w:r>
        <w:rPr>
          <w:sz w:val="28"/>
        </w:rPr>
        <w:br/>
        <w:t>и многогранной сферой, для оценки текущего состояния выбраны показатели, характеризующие сферу с двух аспектов: противодействие преступности, а также предотвращение и борьба с чрезвычайными ситуациями (таблица 17).</w:t>
      </w:r>
    </w:p>
    <w:p w:rsidR="002633C7" w:rsidRDefault="009223CF">
      <w:pPr>
        <w:pStyle w:val="affd"/>
        <w:tabs>
          <w:tab w:val="left" w:pos="1134"/>
        </w:tabs>
        <w:spacing w:beforeAutospacing="0"/>
      </w:pPr>
      <w:r>
        <w:t xml:space="preserve">Таблица 17 – Динамика </w:t>
      </w:r>
      <w:proofErr w:type="gramStart"/>
      <w:r>
        <w:t>показателей сферы безопасности общества города Волгодонска</w:t>
      </w:r>
      <w:proofErr w:type="gramEnd"/>
      <w:r>
        <w:t xml:space="preserve"> в 2014 – 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851"/>
        <w:gridCol w:w="850"/>
        <w:gridCol w:w="851"/>
        <w:gridCol w:w="850"/>
        <w:gridCol w:w="851"/>
        <w:gridCol w:w="850"/>
        <w:gridCol w:w="851"/>
        <w:gridCol w:w="850"/>
      </w:tblGrid>
      <w:tr w:rsidR="002633C7" w:rsidTr="00CC536A">
        <w:trPr>
          <w:trHeight w:val="230"/>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2014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2017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2018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2019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2020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2021 год</w:t>
            </w:r>
          </w:p>
        </w:tc>
      </w:tr>
      <w:tr w:rsidR="002633C7" w:rsidTr="00CC536A">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61E1F" w:rsidRDefault="009223CF">
            <w:pPr>
              <w:tabs>
                <w:tab w:val="left" w:pos="1134"/>
              </w:tabs>
            </w:pPr>
            <w:r>
              <w:t xml:space="preserve">Зарегистрировано преступлений (по основным видам) </w:t>
            </w:r>
          </w:p>
          <w:p w:rsidR="002633C7" w:rsidRDefault="009223CF">
            <w:pPr>
              <w:tabs>
                <w:tab w:val="left" w:pos="1134"/>
              </w:tabs>
            </w:pPr>
            <w:r>
              <w:t>(тыс. 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2 129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2 254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2 637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2 565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2 635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3 876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2 958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2 791</w:t>
            </w:r>
          </w:p>
        </w:tc>
      </w:tr>
      <w:tr w:rsidR="002633C7" w:rsidTr="00CC536A">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pPr>
            <w:r>
              <w:t>Количество пострадавших в чрезвычайных ситуациях (человек)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0</w:t>
            </w:r>
          </w:p>
        </w:tc>
      </w:tr>
      <w:tr w:rsidR="002633C7" w:rsidTr="00CC536A">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pPr>
            <w:r>
              <w:t>Модернизация системы оповещения (процентов от оповещаемого населения действующей региональной системой оповещения)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82,3</w:t>
            </w:r>
          </w:p>
        </w:tc>
      </w:tr>
      <w:tr w:rsidR="002633C7" w:rsidTr="00CC536A">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pStyle w:val="affd"/>
              <w:tabs>
                <w:tab w:val="left" w:pos="1134"/>
              </w:tabs>
              <w:ind w:firstLine="0"/>
              <w:rPr>
                <w:b w:val="0"/>
                <w:sz w:val="24"/>
              </w:rPr>
            </w:pPr>
            <w:r>
              <w:rPr>
                <w:b w:val="0"/>
                <w:sz w:val="24"/>
              </w:rPr>
              <w:t>Смертность от дор</w:t>
            </w:r>
            <w:r w:rsidR="00C61E1F">
              <w:rPr>
                <w:b w:val="0"/>
                <w:sz w:val="24"/>
              </w:rPr>
              <w:t>ожно-транспортных происшествий (</w:t>
            </w:r>
            <w:r>
              <w:rPr>
                <w:b w:val="0"/>
                <w:sz w:val="24"/>
              </w:rPr>
              <w:t>человек</w:t>
            </w:r>
            <w:r w:rsidR="00C61E1F">
              <w:rPr>
                <w:b w:val="0"/>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 w:val="left" w:pos="2235"/>
              </w:tabs>
              <w:jc w:val="center"/>
            </w:pPr>
            <w: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w:t>
            </w:r>
          </w:p>
        </w:tc>
      </w:tr>
    </w:tbl>
    <w:p w:rsidR="002633C7" w:rsidRDefault="002633C7">
      <w:pPr>
        <w:tabs>
          <w:tab w:val="left" w:pos="0"/>
        </w:tabs>
        <w:ind w:firstLine="567"/>
        <w:jc w:val="both"/>
        <w:rPr>
          <w:color w:val="FF0000"/>
          <w:sz w:val="28"/>
        </w:rPr>
      </w:pPr>
    </w:p>
    <w:p w:rsidR="002633C7" w:rsidRDefault="009223CF">
      <w:pPr>
        <w:tabs>
          <w:tab w:val="left" w:pos="0"/>
        </w:tabs>
        <w:spacing w:line="252" w:lineRule="auto"/>
        <w:ind w:firstLine="567"/>
        <w:jc w:val="both"/>
        <w:rPr>
          <w:sz w:val="28"/>
        </w:rPr>
      </w:pPr>
      <w:r>
        <w:rPr>
          <w:sz w:val="28"/>
        </w:rPr>
        <w:t>В рамках блока противодействия преступности выбран показатель, отражающий абсолютную величину количества преступлений. В 2021 году в городе зарегистрировано 2791 преступление. Наибольший удельный вес в общем числе зарегистрированных преступления имеют следующие виды преступлений: кражи – 1351, тяжкие и особо тяжкие – 630, мошенничество – 482, преступления, связанные с наркотиками – 200. Раскрываемость преступлений составила 42,5</w:t>
      </w:r>
      <w:r w:rsidR="00C61E1F">
        <w:rPr>
          <w:sz w:val="28"/>
        </w:rPr>
        <w:t xml:space="preserve"> </w:t>
      </w:r>
      <w:r>
        <w:rPr>
          <w:sz w:val="28"/>
        </w:rPr>
        <w:t>% против 41,4</w:t>
      </w:r>
      <w:r w:rsidR="00C61E1F">
        <w:rPr>
          <w:sz w:val="28"/>
        </w:rPr>
        <w:t xml:space="preserve"> </w:t>
      </w:r>
      <w:r>
        <w:rPr>
          <w:sz w:val="28"/>
        </w:rPr>
        <w:t>% в 2020 году.</w:t>
      </w:r>
    </w:p>
    <w:p w:rsidR="002633C7" w:rsidRDefault="009223CF">
      <w:pPr>
        <w:tabs>
          <w:tab w:val="left" w:pos="0"/>
          <w:tab w:val="left" w:pos="1276"/>
          <w:tab w:val="left" w:pos="1418"/>
        </w:tabs>
        <w:spacing w:line="252" w:lineRule="auto"/>
        <w:ind w:firstLine="567"/>
        <w:jc w:val="both"/>
        <w:rPr>
          <w:sz w:val="28"/>
        </w:rPr>
      </w:pPr>
      <w:r>
        <w:rPr>
          <w:sz w:val="28"/>
        </w:rPr>
        <w:t>В анализируемом периоде не было зарегистрировано преступлений, связанных с терроризмом и экстремизмом.</w:t>
      </w:r>
    </w:p>
    <w:p w:rsidR="002633C7" w:rsidRDefault="009223CF">
      <w:pPr>
        <w:tabs>
          <w:tab w:val="left" w:pos="0"/>
          <w:tab w:val="left" w:pos="1276"/>
          <w:tab w:val="left" w:pos="1418"/>
        </w:tabs>
        <w:spacing w:line="252" w:lineRule="auto"/>
        <w:ind w:firstLine="567"/>
        <w:jc w:val="both"/>
        <w:rPr>
          <w:sz w:val="28"/>
        </w:rPr>
      </w:pPr>
      <w:r>
        <w:rPr>
          <w:sz w:val="28"/>
        </w:rPr>
        <w:t xml:space="preserve">В рамках блока, связанного с чрезвычайными ситуациями, в качестве наблюдаемого и прогнозируемого определены показатели, отражающие текущее состояние в данной сфере. Таковым является параметр, выражающий количество профилактических мероприятий по предотвращению чрезвычайных ситуаций. </w:t>
      </w:r>
      <w:r>
        <w:rPr>
          <w:sz w:val="28"/>
        </w:rPr>
        <w:lastRenderedPageBreak/>
        <w:t xml:space="preserve">Такая работа проводится активно, в 2021 году было проведено 1607 профилактических мероприятий по предотвращению чрезвычайных ситуаций  в городе Волгодонске. В 2021 году спасено 226 человек. Данный показатель стабильно находится в рамках планового значения муниципальной программы «Защита населения и территории города Волгодонска от чрезвычайных ситуаций» благодаря проводимой профилактической работе. Однако, в 2021 году увеличился, в связи с осложнившейся санитарно-эпидемиологической обстановкой в условиях распространения новой </w:t>
      </w:r>
      <w:proofErr w:type="spellStart"/>
      <w:r>
        <w:rPr>
          <w:sz w:val="28"/>
        </w:rPr>
        <w:t>коронавирусной</w:t>
      </w:r>
      <w:proofErr w:type="spellEnd"/>
      <w:r>
        <w:rPr>
          <w:sz w:val="28"/>
        </w:rPr>
        <w:t xml:space="preserve"> инфекции (COVID-19).</w:t>
      </w:r>
    </w:p>
    <w:p w:rsidR="002633C7" w:rsidRDefault="009223CF">
      <w:pPr>
        <w:tabs>
          <w:tab w:val="left" w:pos="0"/>
          <w:tab w:val="left" w:pos="1276"/>
          <w:tab w:val="left" w:pos="1418"/>
        </w:tabs>
        <w:spacing w:line="252" w:lineRule="auto"/>
        <w:ind w:firstLine="567"/>
        <w:jc w:val="both"/>
        <w:rPr>
          <w:sz w:val="28"/>
        </w:rPr>
      </w:pPr>
      <w:r>
        <w:rPr>
          <w:sz w:val="28"/>
        </w:rPr>
        <w:t>Данный показатель стабильно снижается благодаря проводимой профилактической работе.</w:t>
      </w:r>
    </w:p>
    <w:p w:rsidR="002633C7" w:rsidRDefault="009223CF">
      <w:pPr>
        <w:tabs>
          <w:tab w:val="left" w:pos="0"/>
        </w:tabs>
        <w:spacing w:line="252" w:lineRule="auto"/>
        <w:ind w:firstLine="567"/>
        <w:jc w:val="both"/>
        <w:rPr>
          <w:sz w:val="28"/>
        </w:rPr>
      </w:pPr>
      <w:r>
        <w:rPr>
          <w:sz w:val="28"/>
        </w:rPr>
        <w:t xml:space="preserve">Помимо профильных служб, в городе Волгодонске в охрану общественного порядка вовлечены активные граждане. В состав городской общественной организации охраны общественного порядка «Народная дружина города Волгодонска» входят 14 отрядов, в том числе казачья дружина, ДНД «Ростовская АЭС», дружина Волгодонского инженерно-технического института – филиала национального исследовательского ядерного университета «МИФИ», дружина «Атаман», дружины 10 избирательных округов города Волгодонска, всего 140 человек. </w:t>
      </w:r>
    </w:p>
    <w:p w:rsidR="002633C7" w:rsidRDefault="009223CF">
      <w:pPr>
        <w:tabs>
          <w:tab w:val="left" w:pos="0"/>
        </w:tabs>
        <w:spacing w:line="252" w:lineRule="auto"/>
        <w:ind w:firstLine="567"/>
        <w:jc w:val="both"/>
        <w:rPr>
          <w:sz w:val="28"/>
        </w:rPr>
      </w:pPr>
      <w:r>
        <w:rPr>
          <w:sz w:val="28"/>
        </w:rPr>
        <w:t>За последние девять лет в городе Волгодонске создана и успешно функционирует многоуровневая информационная система «Безопасный город», включающая в себя камеры видеонаблюдения и систему вызова по единому номеру «112». Действует высококвалифицированная поисково-спасательная служба. Регулярно проводятся информационно-профилактические мероприятия, направленные на повышение информированности населения в вопросах ежедневной безопасности жизнедеятельности. Тенденция на увеличение обращений граждан по единому номеру «112» (в 2014 году – 32 669, в 2017 году – 51849, в 2021 году - 70124) говорит о необходимости данной системы и об удобстве ее использования, что в свою очередь поможет повысить эффективность и скорость реагирования экстренных оперативных служб города.</w:t>
      </w:r>
    </w:p>
    <w:p w:rsidR="002633C7" w:rsidRDefault="009223CF">
      <w:pPr>
        <w:tabs>
          <w:tab w:val="left" w:pos="0"/>
          <w:tab w:val="left" w:pos="1276"/>
          <w:tab w:val="left" w:pos="1418"/>
        </w:tabs>
        <w:spacing w:line="252" w:lineRule="auto"/>
        <w:ind w:firstLine="567"/>
        <w:jc w:val="both"/>
        <w:rPr>
          <w:sz w:val="28"/>
        </w:rPr>
      </w:pPr>
      <w:r>
        <w:rPr>
          <w:sz w:val="28"/>
        </w:rPr>
        <w:t>Для обеспечения комфортной, привлекательной среды для проживания</w:t>
      </w:r>
      <w:r>
        <w:rPr>
          <w:sz w:val="28"/>
        </w:rPr>
        <w:br/>
        <w:t>в регионе необходимым является осуществление комплексной деятельности по повышению уровня безопасности жизнедеятельности населения.</w:t>
      </w:r>
    </w:p>
    <w:p w:rsidR="002633C7" w:rsidRDefault="009223CF">
      <w:pPr>
        <w:numPr>
          <w:ilvl w:val="0"/>
          <w:numId w:val="76"/>
        </w:numPr>
        <w:tabs>
          <w:tab w:val="left" w:pos="1418"/>
        </w:tabs>
        <w:spacing w:line="252" w:lineRule="auto"/>
        <w:ind w:left="0" w:firstLine="567"/>
        <w:jc w:val="both"/>
        <w:rPr>
          <w:sz w:val="28"/>
        </w:rPr>
      </w:pPr>
      <w:r>
        <w:rPr>
          <w:sz w:val="28"/>
        </w:rPr>
        <w:t>Ключевые проблемы:</w:t>
      </w:r>
    </w:p>
    <w:p w:rsidR="002633C7" w:rsidRDefault="009223CF">
      <w:pPr>
        <w:numPr>
          <w:ilvl w:val="0"/>
          <w:numId w:val="77"/>
        </w:numPr>
        <w:tabs>
          <w:tab w:val="left" w:pos="1418"/>
        </w:tabs>
        <w:spacing w:line="252" w:lineRule="auto"/>
        <w:ind w:left="0" w:firstLine="567"/>
        <w:jc w:val="both"/>
        <w:rPr>
          <w:sz w:val="28"/>
        </w:rPr>
      </w:pPr>
      <w:r>
        <w:rPr>
          <w:sz w:val="28"/>
        </w:rPr>
        <w:t>преступность:</w:t>
      </w:r>
    </w:p>
    <w:p w:rsidR="002633C7" w:rsidRDefault="009223CF">
      <w:pPr>
        <w:pStyle w:val="ab"/>
        <w:numPr>
          <w:ilvl w:val="0"/>
          <w:numId w:val="78"/>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сохранение значительной распространенности наркомании;</w:t>
      </w:r>
    </w:p>
    <w:p w:rsidR="002633C7" w:rsidRDefault="009223CF">
      <w:pPr>
        <w:widowControl w:val="0"/>
        <w:numPr>
          <w:ilvl w:val="0"/>
          <w:numId w:val="78"/>
        </w:numPr>
        <w:tabs>
          <w:tab w:val="left" w:pos="1418"/>
        </w:tabs>
        <w:spacing w:line="252" w:lineRule="auto"/>
        <w:ind w:left="0" w:firstLine="567"/>
        <w:jc w:val="both"/>
        <w:rPr>
          <w:sz w:val="28"/>
        </w:rPr>
      </w:pPr>
      <w:r>
        <w:rPr>
          <w:sz w:val="28"/>
        </w:rPr>
        <w:t>обусловленность части совершаемых преступлений сложными социально-экономическими условиями жизни части населения;</w:t>
      </w:r>
    </w:p>
    <w:p w:rsidR="002633C7" w:rsidRDefault="009223CF">
      <w:pPr>
        <w:widowControl w:val="0"/>
        <w:numPr>
          <w:ilvl w:val="0"/>
          <w:numId w:val="78"/>
        </w:numPr>
        <w:tabs>
          <w:tab w:val="left" w:pos="1418"/>
        </w:tabs>
        <w:spacing w:line="252" w:lineRule="auto"/>
        <w:ind w:left="0" w:firstLine="567"/>
        <w:jc w:val="both"/>
        <w:rPr>
          <w:sz w:val="28"/>
        </w:rPr>
      </w:pPr>
      <w:r>
        <w:rPr>
          <w:sz w:val="28"/>
        </w:rPr>
        <w:t>снижение численности сотрудников патрульно-постовой службы;</w:t>
      </w:r>
    </w:p>
    <w:p w:rsidR="002633C7" w:rsidRDefault="009223CF">
      <w:pPr>
        <w:widowControl w:val="0"/>
        <w:numPr>
          <w:ilvl w:val="0"/>
          <w:numId w:val="78"/>
        </w:numPr>
        <w:tabs>
          <w:tab w:val="left" w:pos="1418"/>
        </w:tabs>
        <w:spacing w:line="252" w:lineRule="auto"/>
        <w:ind w:left="0" w:firstLine="567"/>
        <w:jc w:val="both"/>
        <w:rPr>
          <w:sz w:val="28"/>
        </w:rPr>
      </w:pPr>
      <w:r>
        <w:rPr>
          <w:sz w:val="28"/>
        </w:rPr>
        <w:t>сохранение угрозы проявления преступности на национальной</w:t>
      </w:r>
      <w:r>
        <w:rPr>
          <w:sz w:val="28"/>
        </w:rPr>
        <w:br/>
        <w:t>и религиозной почве.</w:t>
      </w:r>
    </w:p>
    <w:p w:rsidR="002633C7" w:rsidRDefault="009223CF">
      <w:pPr>
        <w:numPr>
          <w:ilvl w:val="0"/>
          <w:numId w:val="77"/>
        </w:numPr>
        <w:tabs>
          <w:tab w:val="left" w:pos="1418"/>
        </w:tabs>
        <w:spacing w:line="252" w:lineRule="auto"/>
        <w:ind w:left="0" w:firstLine="567"/>
        <w:jc w:val="both"/>
        <w:rPr>
          <w:sz w:val="28"/>
        </w:rPr>
      </w:pPr>
      <w:r>
        <w:rPr>
          <w:sz w:val="28"/>
        </w:rPr>
        <w:t>чрезвычайные ситуации:</w:t>
      </w:r>
    </w:p>
    <w:p w:rsidR="002633C7" w:rsidRDefault="009223CF">
      <w:pPr>
        <w:pStyle w:val="ab"/>
        <w:numPr>
          <w:ilvl w:val="0"/>
          <w:numId w:val="79"/>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lastRenderedPageBreak/>
        <w:t>риски возникновения чрезвычайных ситуаций природного, техногенного и биолого-социального характера на территории города</w:t>
      </w:r>
      <w:r>
        <w:rPr>
          <w:rFonts w:ascii="Times New Roman" w:hAnsi="Times New Roman"/>
          <w:sz w:val="28"/>
        </w:rPr>
        <w:br/>
        <w:t>и близлежащих районов;</w:t>
      </w:r>
    </w:p>
    <w:p w:rsidR="002633C7" w:rsidRDefault="009223CF">
      <w:pPr>
        <w:pStyle w:val="ab"/>
        <w:numPr>
          <w:ilvl w:val="0"/>
          <w:numId w:val="79"/>
        </w:numPr>
        <w:tabs>
          <w:tab w:val="left" w:pos="1418"/>
        </w:tabs>
        <w:spacing w:after="0" w:line="252" w:lineRule="auto"/>
        <w:ind w:left="0" w:firstLine="567"/>
        <w:contextualSpacing w:val="0"/>
        <w:jc w:val="both"/>
        <w:rPr>
          <w:rFonts w:ascii="Times New Roman" w:hAnsi="Times New Roman"/>
          <w:sz w:val="28"/>
        </w:rPr>
      </w:pPr>
      <w:proofErr w:type="gramStart"/>
      <w:r>
        <w:rPr>
          <w:rFonts w:ascii="Times New Roman" w:hAnsi="Times New Roman"/>
          <w:sz w:val="28"/>
        </w:rPr>
        <w:t>подверженность территории влиянию неблагоприятных метеорологических явлений (засухи, суховеи, ветры, пыльные бури, град, заморозки, метели);</w:t>
      </w:r>
      <w:proofErr w:type="gramEnd"/>
    </w:p>
    <w:p w:rsidR="002633C7" w:rsidRDefault="009223CF">
      <w:pPr>
        <w:pStyle w:val="ab"/>
        <w:numPr>
          <w:ilvl w:val="0"/>
          <w:numId w:val="79"/>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повышение класса пожарной опасности территории в летний период.</w:t>
      </w:r>
    </w:p>
    <w:p w:rsidR="002633C7" w:rsidRDefault="009223CF">
      <w:pPr>
        <w:numPr>
          <w:ilvl w:val="0"/>
          <w:numId w:val="77"/>
        </w:numPr>
        <w:tabs>
          <w:tab w:val="left" w:pos="1418"/>
        </w:tabs>
        <w:spacing w:line="252" w:lineRule="auto"/>
        <w:ind w:left="0" w:firstLine="567"/>
        <w:jc w:val="both"/>
        <w:rPr>
          <w:sz w:val="28"/>
        </w:rPr>
      </w:pPr>
      <w:r>
        <w:rPr>
          <w:sz w:val="28"/>
        </w:rPr>
        <w:t>терроризм и экстремизм:</w:t>
      </w:r>
    </w:p>
    <w:p w:rsidR="002633C7" w:rsidRDefault="009223CF">
      <w:pPr>
        <w:pStyle w:val="ab"/>
        <w:numPr>
          <w:ilvl w:val="0"/>
          <w:numId w:val="80"/>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недостаточная обеспеченность антитеррористической защищенности социально значимых объектов;</w:t>
      </w:r>
    </w:p>
    <w:p w:rsidR="002633C7" w:rsidRDefault="009223CF">
      <w:pPr>
        <w:pStyle w:val="ab"/>
        <w:numPr>
          <w:ilvl w:val="0"/>
          <w:numId w:val="80"/>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несовершенство системы выявления и анализа угроз</w:t>
      </w:r>
      <w:r>
        <w:rPr>
          <w:rFonts w:ascii="Times New Roman" w:hAnsi="Times New Roman"/>
          <w:sz w:val="28"/>
        </w:rPr>
        <w:br/>
        <w:t>в информационной сфере со стороны экстремистских и террористических организаций;</w:t>
      </w:r>
    </w:p>
    <w:p w:rsidR="002633C7" w:rsidRDefault="009223CF">
      <w:pPr>
        <w:pStyle w:val="ab"/>
        <w:numPr>
          <w:ilvl w:val="0"/>
          <w:numId w:val="80"/>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недостаточно налаженная система действий населения при возникновении террористической угрозы.</w:t>
      </w:r>
    </w:p>
    <w:p w:rsidR="002633C7" w:rsidRDefault="009223CF">
      <w:pPr>
        <w:numPr>
          <w:ilvl w:val="0"/>
          <w:numId w:val="76"/>
        </w:numPr>
        <w:tabs>
          <w:tab w:val="left" w:pos="1418"/>
        </w:tabs>
        <w:spacing w:line="252" w:lineRule="auto"/>
        <w:ind w:left="0" w:firstLine="567"/>
        <w:rPr>
          <w:sz w:val="28"/>
        </w:rPr>
      </w:pPr>
      <w:r>
        <w:rPr>
          <w:sz w:val="28"/>
        </w:rPr>
        <w:t>Ключевые мировые тренды:</w:t>
      </w:r>
    </w:p>
    <w:p w:rsidR="002633C7" w:rsidRDefault="009223CF">
      <w:pPr>
        <w:numPr>
          <w:ilvl w:val="0"/>
          <w:numId w:val="81"/>
        </w:numPr>
        <w:tabs>
          <w:tab w:val="left" w:pos="1418"/>
        </w:tabs>
        <w:spacing w:line="252" w:lineRule="auto"/>
        <w:ind w:left="0" w:firstLine="567"/>
        <w:jc w:val="both"/>
        <w:rPr>
          <w:sz w:val="28"/>
        </w:rPr>
      </w:pPr>
      <w:r>
        <w:rPr>
          <w:sz w:val="28"/>
        </w:rPr>
        <w:t>рост масштабов внедрения современных технологий в системы безопасности общества;</w:t>
      </w:r>
    </w:p>
    <w:p w:rsidR="002633C7" w:rsidRDefault="009223CF">
      <w:pPr>
        <w:numPr>
          <w:ilvl w:val="0"/>
          <w:numId w:val="81"/>
        </w:numPr>
        <w:tabs>
          <w:tab w:val="left" w:pos="1418"/>
        </w:tabs>
        <w:spacing w:line="252" w:lineRule="auto"/>
        <w:ind w:left="0" w:firstLine="567"/>
        <w:jc w:val="both"/>
        <w:rPr>
          <w:sz w:val="28"/>
        </w:rPr>
      </w:pPr>
      <w:r>
        <w:rPr>
          <w:sz w:val="28"/>
        </w:rPr>
        <w:t>активизация борьбы с терроризмом и экстремизмом;</w:t>
      </w:r>
    </w:p>
    <w:p w:rsidR="002633C7" w:rsidRDefault="009223CF">
      <w:pPr>
        <w:numPr>
          <w:ilvl w:val="0"/>
          <w:numId w:val="81"/>
        </w:numPr>
        <w:tabs>
          <w:tab w:val="left" w:pos="1418"/>
        </w:tabs>
        <w:spacing w:line="252" w:lineRule="auto"/>
        <w:ind w:left="0" w:firstLine="567"/>
        <w:jc w:val="both"/>
        <w:rPr>
          <w:sz w:val="28"/>
        </w:rPr>
      </w:pPr>
      <w:r>
        <w:rPr>
          <w:sz w:val="28"/>
        </w:rPr>
        <w:t>нарастание бдительности граждан к вопросам личной и</w:t>
      </w:r>
      <w:r>
        <w:rPr>
          <w:sz w:val="28"/>
        </w:rPr>
        <w:br/>
        <w:t xml:space="preserve"> общественной безопасности.</w:t>
      </w:r>
    </w:p>
    <w:p w:rsidR="002633C7" w:rsidRDefault="009223CF">
      <w:pPr>
        <w:numPr>
          <w:ilvl w:val="0"/>
          <w:numId w:val="76"/>
        </w:numPr>
        <w:tabs>
          <w:tab w:val="left" w:pos="0"/>
          <w:tab w:val="left" w:pos="1418"/>
        </w:tabs>
        <w:spacing w:line="252" w:lineRule="auto"/>
        <w:ind w:left="0" w:firstLine="567"/>
        <w:rPr>
          <w:sz w:val="28"/>
        </w:rPr>
      </w:pPr>
      <w:r>
        <w:rPr>
          <w:sz w:val="28"/>
        </w:rPr>
        <w:t>Цели:</w:t>
      </w:r>
    </w:p>
    <w:p w:rsidR="002633C7" w:rsidRDefault="009223CF">
      <w:pPr>
        <w:numPr>
          <w:ilvl w:val="0"/>
          <w:numId w:val="82"/>
        </w:numPr>
        <w:tabs>
          <w:tab w:val="left" w:pos="1418"/>
        </w:tabs>
        <w:spacing w:line="252" w:lineRule="auto"/>
        <w:ind w:left="0" w:firstLine="567"/>
        <w:jc w:val="both"/>
        <w:rPr>
          <w:sz w:val="28"/>
        </w:rPr>
      </w:pPr>
      <w:r>
        <w:rPr>
          <w:sz w:val="28"/>
        </w:rPr>
        <w:t>снижение уровня преступности в городе.</w:t>
      </w:r>
    </w:p>
    <w:p w:rsidR="002633C7" w:rsidRDefault="009223CF">
      <w:pPr>
        <w:widowControl w:val="0"/>
        <w:ind w:firstLine="1418"/>
        <w:jc w:val="both"/>
        <w:rPr>
          <w:sz w:val="28"/>
        </w:rPr>
      </w:pPr>
      <w:r>
        <w:rPr>
          <w:sz w:val="28"/>
        </w:rPr>
        <w:t>Индикатор 1. Число зарегистрированных преступлений:</w:t>
      </w:r>
    </w:p>
    <w:p w:rsidR="002633C7" w:rsidRDefault="009223CF">
      <w:pPr>
        <w:pStyle w:val="ab"/>
        <w:numPr>
          <w:ilvl w:val="0"/>
          <w:numId w:val="83"/>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2021 год – 2 791единиц;</w:t>
      </w:r>
    </w:p>
    <w:p w:rsidR="002633C7" w:rsidRDefault="009223CF">
      <w:pPr>
        <w:pStyle w:val="ab"/>
        <w:numPr>
          <w:ilvl w:val="0"/>
          <w:numId w:val="83"/>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2024 год – 2 789 единиц;</w:t>
      </w:r>
    </w:p>
    <w:p w:rsidR="002633C7" w:rsidRDefault="009223CF">
      <w:pPr>
        <w:pStyle w:val="ab"/>
        <w:numPr>
          <w:ilvl w:val="0"/>
          <w:numId w:val="83"/>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2030 год – 2 780  единиц.</w:t>
      </w:r>
    </w:p>
    <w:p w:rsidR="002633C7" w:rsidRDefault="009223CF">
      <w:pPr>
        <w:widowControl w:val="0"/>
        <w:tabs>
          <w:tab w:val="left" w:pos="1418"/>
        </w:tabs>
        <w:ind w:firstLine="567"/>
        <w:jc w:val="both"/>
        <w:rPr>
          <w:sz w:val="28"/>
        </w:rPr>
      </w:pPr>
      <w:r>
        <w:rPr>
          <w:sz w:val="28"/>
        </w:rPr>
        <w:t>2)</w:t>
      </w:r>
      <w:r>
        <w:rPr>
          <w:sz w:val="28"/>
        </w:rPr>
        <w:tab/>
        <w:t>Повышение уровня безопасности жизнедеятельности населения.</w:t>
      </w:r>
    </w:p>
    <w:p w:rsidR="002633C7" w:rsidRDefault="009223CF">
      <w:pPr>
        <w:widowControl w:val="0"/>
        <w:ind w:firstLine="1418"/>
        <w:jc w:val="both"/>
        <w:rPr>
          <w:sz w:val="28"/>
        </w:rPr>
      </w:pPr>
      <w:r>
        <w:rPr>
          <w:sz w:val="28"/>
        </w:rPr>
        <w:t>Индикатор 2. Модернизация региональной системы оповещения (процент от оповещаемого населения действующей региональной системой оповещения):</w:t>
      </w:r>
    </w:p>
    <w:p w:rsidR="002633C7" w:rsidRDefault="009223CF">
      <w:pPr>
        <w:widowControl w:val="0"/>
        <w:numPr>
          <w:ilvl w:val="0"/>
          <w:numId w:val="84"/>
        </w:numPr>
        <w:tabs>
          <w:tab w:val="left" w:pos="1418"/>
        </w:tabs>
        <w:ind w:left="0" w:firstLine="567"/>
        <w:jc w:val="both"/>
        <w:rPr>
          <w:sz w:val="28"/>
        </w:rPr>
      </w:pPr>
      <w:r>
        <w:rPr>
          <w:sz w:val="28"/>
        </w:rPr>
        <w:t xml:space="preserve">2021 год –  82,3 </w:t>
      </w:r>
      <w:r w:rsidR="009417DC">
        <w:rPr>
          <w:sz w:val="28"/>
        </w:rPr>
        <w:t>%</w:t>
      </w:r>
      <w:r>
        <w:rPr>
          <w:sz w:val="28"/>
        </w:rPr>
        <w:t>;</w:t>
      </w:r>
    </w:p>
    <w:p w:rsidR="002633C7" w:rsidRDefault="009223CF">
      <w:pPr>
        <w:widowControl w:val="0"/>
        <w:numPr>
          <w:ilvl w:val="0"/>
          <w:numId w:val="84"/>
        </w:numPr>
        <w:tabs>
          <w:tab w:val="left" w:pos="1418"/>
        </w:tabs>
        <w:ind w:left="0" w:firstLine="567"/>
        <w:jc w:val="both"/>
        <w:rPr>
          <w:sz w:val="28"/>
        </w:rPr>
      </w:pPr>
      <w:r>
        <w:rPr>
          <w:sz w:val="28"/>
        </w:rPr>
        <w:t xml:space="preserve">2024 год –  82,4 </w:t>
      </w:r>
      <w:r w:rsidR="009417DC">
        <w:rPr>
          <w:sz w:val="28"/>
        </w:rPr>
        <w:t>%</w:t>
      </w:r>
      <w:r>
        <w:rPr>
          <w:sz w:val="28"/>
        </w:rPr>
        <w:t>;</w:t>
      </w:r>
    </w:p>
    <w:p w:rsidR="002633C7" w:rsidRDefault="009223CF">
      <w:pPr>
        <w:widowControl w:val="0"/>
        <w:numPr>
          <w:ilvl w:val="0"/>
          <w:numId w:val="84"/>
        </w:numPr>
        <w:ind w:left="0" w:firstLine="567"/>
        <w:jc w:val="both"/>
        <w:rPr>
          <w:sz w:val="28"/>
        </w:rPr>
      </w:pPr>
      <w:r>
        <w:rPr>
          <w:sz w:val="28"/>
        </w:rPr>
        <w:t xml:space="preserve">2030 год – 100,0 </w:t>
      </w:r>
      <w:r w:rsidR="009417DC">
        <w:rPr>
          <w:sz w:val="28"/>
        </w:rPr>
        <w:t>%</w:t>
      </w:r>
      <w:r>
        <w:rPr>
          <w:sz w:val="28"/>
        </w:rPr>
        <w:t>.</w:t>
      </w:r>
    </w:p>
    <w:p w:rsidR="002633C7" w:rsidRDefault="009223CF">
      <w:pPr>
        <w:numPr>
          <w:ilvl w:val="0"/>
          <w:numId w:val="76"/>
        </w:numPr>
        <w:tabs>
          <w:tab w:val="left" w:pos="1418"/>
        </w:tabs>
        <w:spacing w:line="252" w:lineRule="auto"/>
        <w:ind w:left="0" w:firstLine="567"/>
        <w:jc w:val="both"/>
        <w:rPr>
          <w:sz w:val="28"/>
        </w:rPr>
      </w:pPr>
      <w:r>
        <w:rPr>
          <w:sz w:val="28"/>
        </w:rPr>
        <w:t>Приоритетные задачи и мероприятия:</w:t>
      </w:r>
    </w:p>
    <w:p w:rsidR="002633C7" w:rsidRDefault="009223CF">
      <w:pPr>
        <w:numPr>
          <w:ilvl w:val="0"/>
          <w:numId w:val="85"/>
        </w:numPr>
        <w:tabs>
          <w:tab w:val="left" w:pos="1418"/>
        </w:tabs>
        <w:spacing w:line="252" w:lineRule="auto"/>
        <w:ind w:left="0" w:firstLine="567"/>
        <w:jc w:val="both"/>
        <w:rPr>
          <w:sz w:val="28"/>
        </w:rPr>
      </w:pPr>
      <w:r>
        <w:rPr>
          <w:sz w:val="28"/>
        </w:rPr>
        <w:t>противодействие преступности:</w:t>
      </w:r>
    </w:p>
    <w:p w:rsidR="002633C7" w:rsidRDefault="009223CF">
      <w:pPr>
        <w:tabs>
          <w:tab w:val="left" w:pos="1418"/>
        </w:tabs>
        <w:spacing w:line="252" w:lineRule="auto"/>
        <w:ind w:firstLine="567"/>
        <w:jc w:val="both"/>
        <w:rPr>
          <w:sz w:val="28"/>
        </w:rPr>
      </w:pPr>
      <w:r>
        <w:rPr>
          <w:sz w:val="28"/>
        </w:rPr>
        <w:t>а)</w:t>
      </w:r>
      <w:r>
        <w:rPr>
          <w:sz w:val="28"/>
        </w:rPr>
        <w:tab/>
        <w:t>совершенствование системы правоохранительных органов в части превентивных мер и противодействия преступности;</w:t>
      </w:r>
    </w:p>
    <w:p w:rsidR="002633C7" w:rsidRDefault="009223CF">
      <w:pPr>
        <w:tabs>
          <w:tab w:val="left" w:pos="1418"/>
        </w:tabs>
        <w:spacing w:line="252" w:lineRule="auto"/>
        <w:ind w:firstLine="567"/>
        <w:jc w:val="both"/>
        <w:rPr>
          <w:sz w:val="28"/>
        </w:rPr>
      </w:pPr>
      <w:r>
        <w:rPr>
          <w:sz w:val="28"/>
        </w:rPr>
        <w:t>б)</w:t>
      </w:r>
      <w:r>
        <w:rPr>
          <w:sz w:val="28"/>
        </w:rPr>
        <w:tab/>
        <w:t>повышение качества и результативности реализуемых мер</w:t>
      </w:r>
      <w:r>
        <w:rPr>
          <w:sz w:val="28"/>
        </w:rPr>
        <w:br/>
        <w:t>по охране общественного порядка, борьбе с преступностью;</w:t>
      </w:r>
    </w:p>
    <w:p w:rsidR="002633C7" w:rsidRDefault="009223CF">
      <w:pPr>
        <w:tabs>
          <w:tab w:val="left" w:pos="1418"/>
        </w:tabs>
        <w:spacing w:line="252" w:lineRule="auto"/>
        <w:ind w:firstLine="567"/>
        <w:jc w:val="both"/>
        <w:rPr>
          <w:sz w:val="28"/>
        </w:rPr>
      </w:pPr>
      <w:r>
        <w:rPr>
          <w:sz w:val="28"/>
        </w:rPr>
        <w:t>в)</w:t>
      </w:r>
      <w:r>
        <w:rPr>
          <w:sz w:val="28"/>
        </w:rPr>
        <w:tab/>
        <w:t>обеспечение и поддержание высокой готовности сил и средств государственных казенных учреждений города;</w:t>
      </w:r>
    </w:p>
    <w:p w:rsidR="002633C7" w:rsidRDefault="009223CF">
      <w:pPr>
        <w:tabs>
          <w:tab w:val="left" w:pos="1418"/>
        </w:tabs>
        <w:spacing w:line="252" w:lineRule="auto"/>
        <w:ind w:firstLine="567"/>
        <w:jc w:val="both"/>
        <w:rPr>
          <w:sz w:val="28"/>
        </w:rPr>
      </w:pPr>
      <w:r>
        <w:rPr>
          <w:sz w:val="28"/>
        </w:rPr>
        <w:lastRenderedPageBreak/>
        <w:t>г)</w:t>
      </w:r>
      <w:r>
        <w:rPr>
          <w:sz w:val="28"/>
        </w:rPr>
        <w:tab/>
        <w:t>использование системы АПК «Безопасный город» в профилактике и раскрытии уличных преступлений;</w:t>
      </w:r>
    </w:p>
    <w:p w:rsidR="002633C7" w:rsidRDefault="009223CF">
      <w:pPr>
        <w:tabs>
          <w:tab w:val="left" w:pos="1418"/>
        </w:tabs>
        <w:spacing w:line="252" w:lineRule="auto"/>
        <w:ind w:firstLine="567"/>
        <w:jc w:val="both"/>
        <w:rPr>
          <w:sz w:val="28"/>
        </w:rPr>
      </w:pPr>
      <w:proofErr w:type="spellStart"/>
      <w:r>
        <w:rPr>
          <w:sz w:val="28"/>
        </w:rPr>
        <w:t>д</w:t>
      </w:r>
      <w:proofErr w:type="spellEnd"/>
      <w:r>
        <w:rPr>
          <w:sz w:val="28"/>
        </w:rPr>
        <w:t>)</w:t>
      </w:r>
      <w:r>
        <w:rPr>
          <w:sz w:val="28"/>
        </w:rPr>
        <w:tab/>
        <w:t>просвещение населения и формирование общественного мнения по вопросам личной и общественной безопасности;</w:t>
      </w:r>
    </w:p>
    <w:p w:rsidR="002633C7" w:rsidRDefault="009223CF">
      <w:pPr>
        <w:tabs>
          <w:tab w:val="left" w:pos="1418"/>
        </w:tabs>
        <w:spacing w:line="252" w:lineRule="auto"/>
        <w:ind w:firstLine="567"/>
        <w:jc w:val="both"/>
        <w:rPr>
          <w:sz w:val="28"/>
        </w:rPr>
      </w:pPr>
      <w:r>
        <w:rPr>
          <w:sz w:val="28"/>
        </w:rPr>
        <w:t>е)</w:t>
      </w:r>
      <w:r>
        <w:rPr>
          <w:sz w:val="28"/>
        </w:rPr>
        <w:tab/>
        <w:t>увеличение объема информации в СМИ о деятельности правоохранительных органов и повышение степени доверия к ним;</w:t>
      </w:r>
    </w:p>
    <w:p w:rsidR="002633C7" w:rsidRDefault="009223CF">
      <w:pPr>
        <w:tabs>
          <w:tab w:val="left" w:pos="1418"/>
        </w:tabs>
        <w:spacing w:line="252" w:lineRule="auto"/>
        <w:ind w:firstLine="567"/>
        <w:jc w:val="both"/>
        <w:rPr>
          <w:sz w:val="28"/>
        </w:rPr>
      </w:pPr>
      <w:r>
        <w:rPr>
          <w:sz w:val="28"/>
        </w:rPr>
        <w:t>ж)</w:t>
      </w:r>
      <w:r>
        <w:rPr>
          <w:sz w:val="28"/>
        </w:rPr>
        <w:tab/>
        <w:t>минимизация коррупционных проявлений посредством повышения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2633C7" w:rsidRDefault="009223CF">
      <w:pPr>
        <w:tabs>
          <w:tab w:val="left" w:pos="1418"/>
        </w:tabs>
        <w:spacing w:line="252" w:lineRule="auto"/>
        <w:ind w:firstLine="567"/>
        <w:jc w:val="both"/>
        <w:rPr>
          <w:sz w:val="28"/>
        </w:rPr>
      </w:pPr>
      <w:proofErr w:type="spellStart"/>
      <w:r>
        <w:rPr>
          <w:sz w:val="28"/>
        </w:rPr>
        <w:t>з</w:t>
      </w:r>
      <w:proofErr w:type="spellEnd"/>
      <w:r>
        <w:rPr>
          <w:sz w:val="28"/>
        </w:rPr>
        <w:t>)</w:t>
      </w:r>
      <w:r>
        <w:rPr>
          <w:sz w:val="28"/>
        </w:rPr>
        <w:tab/>
        <w:t>предупреждение террористических проявлений, в том числе усиление антитеррористической защищенности объектов образования, здравоохранения, культуры, спорта;</w:t>
      </w:r>
    </w:p>
    <w:p w:rsidR="002633C7" w:rsidRDefault="009223CF">
      <w:pPr>
        <w:tabs>
          <w:tab w:val="left" w:pos="1418"/>
        </w:tabs>
        <w:spacing w:line="252" w:lineRule="auto"/>
        <w:ind w:firstLine="567"/>
        <w:jc w:val="both"/>
        <w:rPr>
          <w:sz w:val="28"/>
        </w:rPr>
      </w:pPr>
      <w:r>
        <w:rPr>
          <w:sz w:val="28"/>
        </w:rPr>
        <w:t>и)</w:t>
      </w:r>
      <w:r>
        <w:rPr>
          <w:sz w:val="28"/>
        </w:rPr>
        <w:tab/>
        <w:t>формирование негативного отношения в обществе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2633C7" w:rsidRDefault="009223CF">
      <w:pPr>
        <w:numPr>
          <w:ilvl w:val="0"/>
          <w:numId w:val="85"/>
        </w:numPr>
        <w:tabs>
          <w:tab w:val="left" w:pos="0"/>
          <w:tab w:val="left" w:pos="1418"/>
        </w:tabs>
        <w:spacing w:line="252" w:lineRule="auto"/>
        <w:ind w:left="0" w:firstLine="567"/>
        <w:jc w:val="both"/>
        <w:rPr>
          <w:sz w:val="28"/>
        </w:rPr>
      </w:pPr>
      <w:r>
        <w:rPr>
          <w:sz w:val="28"/>
        </w:rPr>
        <w:t>борьба с чрезвычайными ситуациями:</w:t>
      </w:r>
    </w:p>
    <w:p w:rsidR="002633C7" w:rsidRDefault="009223CF">
      <w:pPr>
        <w:tabs>
          <w:tab w:val="left" w:pos="1418"/>
        </w:tabs>
        <w:spacing w:line="252" w:lineRule="auto"/>
        <w:ind w:firstLine="567"/>
        <w:jc w:val="both"/>
        <w:rPr>
          <w:sz w:val="28"/>
        </w:rPr>
      </w:pPr>
      <w:r>
        <w:rPr>
          <w:sz w:val="28"/>
        </w:rPr>
        <w:t>а)</w:t>
      </w:r>
      <w:r>
        <w:rPr>
          <w:sz w:val="28"/>
        </w:rPr>
        <w:tab/>
        <w:t>повышение эффективности системы вызова экстренных оперативных служб;</w:t>
      </w:r>
    </w:p>
    <w:p w:rsidR="002633C7" w:rsidRDefault="009223CF">
      <w:pPr>
        <w:tabs>
          <w:tab w:val="left" w:pos="1418"/>
        </w:tabs>
        <w:spacing w:line="252" w:lineRule="auto"/>
        <w:ind w:firstLine="567"/>
        <w:jc w:val="both"/>
        <w:rPr>
          <w:sz w:val="28"/>
        </w:rPr>
      </w:pPr>
      <w:r>
        <w:rPr>
          <w:sz w:val="28"/>
        </w:rPr>
        <w:t>б)</w:t>
      </w:r>
      <w:r>
        <w:rPr>
          <w:sz w:val="28"/>
        </w:rPr>
        <w:tab/>
        <w:t>мониторинг неблагоприятных метеорологических явлений, предупреждение населения о приближении их наступления и своевременное предотвращение негативных последствий;</w:t>
      </w:r>
    </w:p>
    <w:p w:rsidR="002633C7" w:rsidRDefault="009223CF">
      <w:pPr>
        <w:tabs>
          <w:tab w:val="left" w:pos="1418"/>
        </w:tabs>
        <w:spacing w:line="252" w:lineRule="auto"/>
        <w:ind w:firstLine="567"/>
        <w:jc w:val="both"/>
        <w:rPr>
          <w:sz w:val="28"/>
        </w:rPr>
      </w:pPr>
      <w:r>
        <w:rPr>
          <w:sz w:val="28"/>
        </w:rPr>
        <w:t>в)</w:t>
      </w:r>
      <w:r>
        <w:rPr>
          <w:sz w:val="28"/>
        </w:rPr>
        <w:tab/>
        <w:t>создание системы предупреждения и ликвидации чрезвычайных ситуаций природного и техногенного характера, пожаров и происшествий</w:t>
      </w:r>
      <w:r>
        <w:rPr>
          <w:sz w:val="28"/>
        </w:rPr>
        <w:br/>
        <w:t>на водных объектах;</w:t>
      </w:r>
    </w:p>
    <w:p w:rsidR="002633C7" w:rsidRDefault="009223CF">
      <w:pPr>
        <w:tabs>
          <w:tab w:val="left" w:pos="1418"/>
        </w:tabs>
        <w:spacing w:line="252" w:lineRule="auto"/>
        <w:ind w:firstLine="567"/>
        <w:jc w:val="both"/>
        <w:rPr>
          <w:sz w:val="28"/>
        </w:rPr>
      </w:pPr>
      <w:r>
        <w:rPr>
          <w:sz w:val="28"/>
        </w:rPr>
        <w:t>г)</w:t>
      </w:r>
      <w:r>
        <w:rPr>
          <w:sz w:val="28"/>
        </w:rPr>
        <w:tab/>
        <w:t>поддержание в постоянной готовности и реконструкция системы оповещения населения.</w:t>
      </w:r>
    </w:p>
    <w:p w:rsidR="002633C7" w:rsidRDefault="002633C7">
      <w:pPr>
        <w:tabs>
          <w:tab w:val="left" w:pos="1134"/>
        </w:tabs>
        <w:spacing w:line="252" w:lineRule="auto"/>
        <w:ind w:firstLine="567"/>
        <w:rPr>
          <w:b/>
          <w:color w:val="FF0000"/>
          <w:sz w:val="28"/>
        </w:rPr>
      </w:pPr>
    </w:p>
    <w:p w:rsidR="002633C7" w:rsidRDefault="009223CF">
      <w:pPr>
        <w:tabs>
          <w:tab w:val="left" w:pos="1134"/>
        </w:tabs>
        <w:spacing w:line="252" w:lineRule="auto"/>
        <w:ind w:firstLine="567"/>
        <w:rPr>
          <w:b/>
          <w:sz w:val="28"/>
        </w:rPr>
      </w:pPr>
      <w:r>
        <w:rPr>
          <w:b/>
          <w:sz w:val="28"/>
        </w:rPr>
        <w:t xml:space="preserve">Статья 17. Национальная политика </w:t>
      </w:r>
    </w:p>
    <w:p w:rsidR="002633C7" w:rsidRDefault="009223CF">
      <w:pPr>
        <w:widowControl w:val="0"/>
        <w:numPr>
          <w:ilvl w:val="3"/>
          <w:numId w:val="75"/>
        </w:numPr>
        <w:tabs>
          <w:tab w:val="left" w:pos="1418"/>
        </w:tabs>
        <w:ind w:left="0" w:firstLine="567"/>
        <w:jc w:val="both"/>
        <w:rPr>
          <w:sz w:val="28"/>
        </w:rPr>
      </w:pPr>
      <w:r>
        <w:rPr>
          <w:sz w:val="28"/>
        </w:rPr>
        <w:t>Состояние и тенденции развития.</w:t>
      </w:r>
    </w:p>
    <w:p w:rsidR="002633C7" w:rsidRDefault="009223CF">
      <w:pPr>
        <w:ind w:firstLine="567"/>
        <w:jc w:val="both"/>
        <w:rPr>
          <w:sz w:val="28"/>
        </w:rPr>
      </w:pPr>
      <w:r>
        <w:rPr>
          <w:sz w:val="28"/>
        </w:rPr>
        <w:t xml:space="preserve">Согласно официальным итогам Всероссийской переписи населения 2010 года на территории города Волгодонска проживают представители более чем 80 народов и этносов. </w:t>
      </w:r>
      <w:proofErr w:type="gramStart"/>
      <w:r>
        <w:rPr>
          <w:sz w:val="28"/>
        </w:rPr>
        <w:t>Наиболее многочисленными из них являются:</w:t>
      </w:r>
      <w:r>
        <w:rPr>
          <w:sz w:val="28"/>
        </w:rPr>
        <w:tab/>
        <w:t xml:space="preserve"> русские – 87,85</w:t>
      </w:r>
      <w:r w:rsidR="00C61E1F">
        <w:rPr>
          <w:sz w:val="28"/>
        </w:rPr>
        <w:t xml:space="preserve"> </w:t>
      </w:r>
      <w:r>
        <w:rPr>
          <w:sz w:val="28"/>
        </w:rPr>
        <w:t> </w:t>
      </w:r>
      <w:r w:rsidR="009417DC">
        <w:rPr>
          <w:sz w:val="28"/>
        </w:rPr>
        <w:t>%</w:t>
      </w:r>
      <w:r>
        <w:rPr>
          <w:sz w:val="28"/>
        </w:rPr>
        <w:t xml:space="preserve">; украинцы – 2,63 </w:t>
      </w:r>
      <w:r w:rsidR="009417DC">
        <w:rPr>
          <w:sz w:val="28"/>
        </w:rPr>
        <w:t>%</w:t>
      </w:r>
      <w:r>
        <w:rPr>
          <w:sz w:val="28"/>
        </w:rPr>
        <w:t xml:space="preserve">, армяне – 0,6 </w:t>
      </w:r>
      <w:r w:rsidR="009417DC">
        <w:rPr>
          <w:sz w:val="28"/>
        </w:rPr>
        <w:t>%</w:t>
      </w:r>
      <w:r>
        <w:rPr>
          <w:sz w:val="28"/>
        </w:rPr>
        <w:t xml:space="preserve">, татары – 0,49 </w:t>
      </w:r>
      <w:r w:rsidR="009417DC">
        <w:rPr>
          <w:sz w:val="28"/>
        </w:rPr>
        <w:t>%</w:t>
      </w:r>
      <w:r>
        <w:rPr>
          <w:sz w:val="28"/>
        </w:rPr>
        <w:t xml:space="preserve">, белорусы – 0,48 </w:t>
      </w:r>
      <w:r w:rsidR="009417DC">
        <w:rPr>
          <w:sz w:val="28"/>
        </w:rPr>
        <w:t>%</w:t>
      </w:r>
      <w:r>
        <w:rPr>
          <w:sz w:val="28"/>
        </w:rPr>
        <w:t xml:space="preserve">, азербайджанцы – 0,47 </w:t>
      </w:r>
      <w:r w:rsidR="009417DC">
        <w:rPr>
          <w:sz w:val="28"/>
        </w:rPr>
        <w:t>%</w:t>
      </w:r>
      <w:r>
        <w:rPr>
          <w:sz w:val="28"/>
        </w:rPr>
        <w:t xml:space="preserve">, казаки – 0,09 </w:t>
      </w:r>
      <w:r w:rsidR="009417DC">
        <w:rPr>
          <w:sz w:val="28"/>
        </w:rPr>
        <w:t>%</w:t>
      </w:r>
      <w:r>
        <w:rPr>
          <w:sz w:val="28"/>
        </w:rPr>
        <w:t xml:space="preserve">, корейцы – 0,23 </w:t>
      </w:r>
      <w:r w:rsidR="009417DC">
        <w:rPr>
          <w:sz w:val="28"/>
        </w:rPr>
        <w:t>%</w:t>
      </w:r>
      <w:r>
        <w:rPr>
          <w:sz w:val="28"/>
        </w:rPr>
        <w:t xml:space="preserve">, чуваши, грузины, мордва, молдаване, лезгины, турки, удмурты по 0,1 </w:t>
      </w:r>
      <w:r w:rsidR="009417DC">
        <w:rPr>
          <w:sz w:val="28"/>
        </w:rPr>
        <w:t>%</w:t>
      </w:r>
      <w:r>
        <w:rPr>
          <w:sz w:val="28"/>
        </w:rPr>
        <w:t xml:space="preserve"> и другие.</w:t>
      </w:r>
      <w:proofErr w:type="gramEnd"/>
    </w:p>
    <w:p w:rsidR="002633C7" w:rsidRDefault="009223CF">
      <w:pPr>
        <w:ind w:firstLine="567"/>
        <w:jc w:val="both"/>
        <w:rPr>
          <w:sz w:val="28"/>
        </w:rPr>
      </w:pPr>
      <w:r>
        <w:rPr>
          <w:sz w:val="28"/>
        </w:rPr>
        <w:t xml:space="preserve">В городе Волгодонске  по состоянию на  01.01.2022 созданы и действуют 10 общественных национально-культурных объединений и 17 религиозных организаций, из которых 10 организаций, входящих в структуру Волгодонской </w:t>
      </w:r>
      <w:r>
        <w:rPr>
          <w:sz w:val="28"/>
        </w:rPr>
        <w:lastRenderedPageBreak/>
        <w:t xml:space="preserve">Епархии Русской Православной Церкви (Московский Патриархат), 1 </w:t>
      </w:r>
      <w:proofErr w:type="gramStart"/>
      <w:r>
        <w:rPr>
          <w:sz w:val="28"/>
        </w:rPr>
        <w:t>католическая</w:t>
      </w:r>
      <w:proofErr w:type="gramEnd"/>
      <w:r>
        <w:rPr>
          <w:sz w:val="28"/>
        </w:rPr>
        <w:t>, 4 протестантские и 2 мусульманские религиозные организации.</w:t>
      </w:r>
    </w:p>
    <w:p w:rsidR="002633C7" w:rsidRDefault="009223CF">
      <w:pPr>
        <w:ind w:firstLine="567"/>
        <w:jc w:val="both"/>
        <w:rPr>
          <w:sz w:val="28"/>
        </w:rPr>
      </w:pPr>
      <w:r>
        <w:rPr>
          <w:sz w:val="28"/>
        </w:rPr>
        <w:t>В городе Волгодонске действуют 3 религиозные группы – добровольных объединений граждан, образованных в целях совместного исповедания и распространения веры, осуществляющих деятельность без государственной регистрации и приобретения правоспособности юридического лица. К их числу относятся баптисты и группа мусульман.</w:t>
      </w:r>
    </w:p>
    <w:p w:rsidR="002633C7" w:rsidRDefault="009223CF">
      <w:pPr>
        <w:ind w:firstLine="567"/>
        <w:jc w:val="both"/>
        <w:rPr>
          <w:sz w:val="28"/>
        </w:rPr>
      </w:pPr>
      <w:r>
        <w:rPr>
          <w:spacing w:val="-6"/>
          <w:sz w:val="28"/>
        </w:rPr>
        <w:t>Острых проблем межнациональных отношений внутри многонационального</w:t>
      </w:r>
      <w:r>
        <w:rPr>
          <w:sz w:val="28"/>
        </w:rPr>
        <w:t xml:space="preserve"> населения города Волгодонска не зафиксировано. </w:t>
      </w:r>
    </w:p>
    <w:p w:rsidR="002633C7" w:rsidRDefault="009223CF">
      <w:pPr>
        <w:ind w:firstLine="567"/>
        <w:jc w:val="both"/>
        <w:rPr>
          <w:sz w:val="28"/>
        </w:rPr>
      </w:pPr>
      <w:r>
        <w:rPr>
          <w:sz w:val="28"/>
        </w:rPr>
        <w:t>В настоящее время прослеживается тенденция к увеличению доли граждан, положительно оценивающих состояние межнациональных и межконфессиональных отношений в городе Волгодонске.</w:t>
      </w:r>
    </w:p>
    <w:p w:rsidR="002633C7" w:rsidRDefault="009223CF">
      <w:pPr>
        <w:tabs>
          <w:tab w:val="left" w:pos="1418"/>
        </w:tabs>
        <w:ind w:firstLine="567"/>
        <w:jc w:val="both"/>
        <w:rPr>
          <w:sz w:val="28"/>
        </w:rPr>
      </w:pPr>
      <w:r>
        <w:rPr>
          <w:sz w:val="28"/>
        </w:rPr>
        <w:t>2.</w:t>
      </w:r>
      <w:r>
        <w:rPr>
          <w:sz w:val="28"/>
        </w:rPr>
        <w:tab/>
        <w:t>Ключевые проблемы.</w:t>
      </w:r>
    </w:p>
    <w:p w:rsidR="002633C7" w:rsidRDefault="009223CF">
      <w:pPr>
        <w:tabs>
          <w:tab w:val="left" w:pos="1418"/>
        </w:tabs>
        <w:ind w:firstLine="567"/>
        <w:jc w:val="both"/>
        <w:rPr>
          <w:sz w:val="28"/>
        </w:rPr>
      </w:pPr>
      <w:r>
        <w:rPr>
          <w:sz w:val="28"/>
        </w:rPr>
        <w:t>1)  </w:t>
      </w:r>
      <w:r>
        <w:rPr>
          <w:sz w:val="28"/>
        </w:rPr>
        <w:tab/>
        <w:t>угроза возникновения деструктивных элементов в среде мигрантов. Социально-экономическое положение города Волгодонска делают его привлекательным для мигрантов. Миграционные процессы могут оказать влияние на состояние межнациональных и межконфессиональных отношений в городе Волгодонске.</w:t>
      </w:r>
    </w:p>
    <w:p w:rsidR="002633C7" w:rsidRDefault="009223CF">
      <w:pPr>
        <w:tabs>
          <w:tab w:val="left" w:pos="1418"/>
        </w:tabs>
        <w:ind w:firstLine="567"/>
        <w:jc w:val="both"/>
        <w:rPr>
          <w:sz w:val="28"/>
        </w:rPr>
      </w:pPr>
      <w:r>
        <w:rPr>
          <w:sz w:val="28"/>
        </w:rPr>
        <w:t>2)</w:t>
      </w:r>
      <w:r>
        <w:rPr>
          <w:sz w:val="28"/>
        </w:rPr>
        <w:tab/>
        <w:t>недостаточная численность молодежи среди членов национально-культурных обществ. Особая роль в национально-культурных обществах принадлежит молодежи как наиболее активной социальной группе, способной в перспективе обеспечить реализацию ключевых направлений развития межнационального диалога. Вовлечению молодежи в национально-культурные общества в значительной мере способствуют этнокультурные мероприятия, направленные на знакомство с традициями и культурой народов Дона, межнациональный мир и согласие, воспитание подрастающего поколения в духе патриотизма.</w:t>
      </w:r>
    </w:p>
    <w:p w:rsidR="002633C7" w:rsidRDefault="009223CF">
      <w:pPr>
        <w:widowControl w:val="0"/>
        <w:tabs>
          <w:tab w:val="left" w:pos="1418"/>
        </w:tabs>
        <w:ind w:firstLine="567"/>
        <w:jc w:val="both"/>
        <w:rPr>
          <w:sz w:val="28"/>
        </w:rPr>
      </w:pPr>
      <w:r>
        <w:rPr>
          <w:sz w:val="28"/>
        </w:rPr>
        <w:t>3.</w:t>
      </w:r>
      <w:r>
        <w:rPr>
          <w:sz w:val="28"/>
        </w:rPr>
        <w:tab/>
        <w:t>Ключевые тренды:</w:t>
      </w:r>
    </w:p>
    <w:p w:rsidR="002633C7" w:rsidRDefault="009223CF">
      <w:pPr>
        <w:widowControl w:val="0"/>
        <w:tabs>
          <w:tab w:val="left" w:pos="1418"/>
        </w:tabs>
        <w:ind w:firstLine="567"/>
        <w:jc w:val="both"/>
        <w:rPr>
          <w:sz w:val="28"/>
        </w:rPr>
      </w:pPr>
      <w:r>
        <w:rPr>
          <w:sz w:val="28"/>
        </w:rPr>
        <w:t>1)</w:t>
      </w:r>
      <w:r>
        <w:rPr>
          <w:sz w:val="28"/>
        </w:rPr>
        <w:tab/>
        <w:t>возрастающая потребность в формировании организованных площадок, действующих в интересах сохранения и развития этничности народов Дона, воссоздания традиционного культурного пространства.</w:t>
      </w:r>
    </w:p>
    <w:p w:rsidR="002633C7" w:rsidRDefault="009223CF">
      <w:pPr>
        <w:ind w:firstLine="567"/>
        <w:jc w:val="both"/>
        <w:rPr>
          <w:sz w:val="28"/>
        </w:rPr>
      </w:pPr>
      <w:r>
        <w:rPr>
          <w:sz w:val="28"/>
        </w:rPr>
        <w:t xml:space="preserve">В городе Волгодонске поддерживается интерес к культуре и традициям народов Дона. В 2020 году, в рамках губернаторского проекта поддержки местных инициатив «Сделаем вместе», был открыт  Центр дружбы народов города Волгодонска, где представлены культуры многочисленных народностей Дона: русских и украинцев, белорусов и казаков, калмыков и казахов, чеченцев и дагестанцев, грузин и армян, азербайджанцев и молдаван, </w:t>
      </w:r>
      <w:proofErr w:type="spellStart"/>
      <w:r>
        <w:rPr>
          <w:sz w:val="28"/>
        </w:rPr>
        <w:t>турок-месхетинцев</w:t>
      </w:r>
      <w:proofErr w:type="spellEnd"/>
      <w:r>
        <w:rPr>
          <w:sz w:val="28"/>
        </w:rPr>
        <w:t>. В Центре проводятся встречи, круглые столы, концерты, фестивали, национальные праздники.</w:t>
      </w:r>
    </w:p>
    <w:p w:rsidR="002633C7" w:rsidRDefault="009223CF">
      <w:pPr>
        <w:ind w:firstLine="567"/>
        <w:jc w:val="both"/>
        <w:rPr>
          <w:sz w:val="28"/>
        </w:rPr>
      </w:pPr>
      <w:r>
        <w:rPr>
          <w:sz w:val="28"/>
        </w:rPr>
        <w:t xml:space="preserve">В 2021 году в Волгодонске появляется Центр-парк «Сказочная Русь» - уникальный славянский комплекс с возведением парка «Загадочный лес» с прообразами героев русских сказок и созданием «Сказочного Терема» с персонажами славянских легенд, сказок, а также ремесленными мастерскими, сувенирной лавкой, </w:t>
      </w:r>
      <w:proofErr w:type="spellStart"/>
      <w:r>
        <w:rPr>
          <w:sz w:val="28"/>
        </w:rPr>
        <w:t>эко-кафе</w:t>
      </w:r>
      <w:proofErr w:type="spellEnd"/>
      <w:r>
        <w:rPr>
          <w:sz w:val="28"/>
        </w:rPr>
        <w:t xml:space="preserve">, отведено место резиденции Деда Мороза. В </w:t>
      </w:r>
      <w:r>
        <w:rPr>
          <w:sz w:val="28"/>
        </w:rPr>
        <w:lastRenderedPageBreak/>
        <w:t xml:space="preserve">Центре-парке проходят встречи со сказочными героями, красочные анимационные представления, мастер-классы русских ремесел, экскурсии, интерактивные уроки, посвященные Древней Руси и славянам. </w:t>
      </w:r>
    </w:p>
    <w:p w:rsidR="002633C7" w:rsidRDefault="009223CF">
      <w:pPr>
        <w:widowControl w:val="0"/>
        <w:tabs>
          <w:tab w:val="left" w:pos="1418"/>
        </w:tabs>
        <w:ind w:left="567"/>
        <w:jc w:val="both"/>
        <w:rPr>
          <w:sz w:val="28"/>
        </w:rPr>
      </w:pPr>
      <w:r>
        <w:rPr>
          <w:sz w:val="28"/>
        </w:rPr>
        <w:t>4.</w:t>
      </w:r>
      <w:r>
        <w:rPr>
          <w:sz w:val="28"/>
        </w:rPr>
        <w:tab/>
        <w:t>Приоритетные задачи и мероприятия:</w:t>
      </w:r>
    </w:p>
    <w:p w:rsidR="002633C7" w:rsidRDefault="009223CF">
      <w:pPr>
        <w:widowControl w:val="0"/>
        <w:tabs>
          <w:tab w:val="left" w:pos="1418"/>
        </w:tabs>
        <w:ind w:firstLine="567"/>
        <w:jc w:val="both"/>
        <w:rPr>
          <w:sz w:val="28"/>
        </w:rPr>
      </w:pPr>
      <w:r>
        <w:rPr>
          <w:sz w:val="28"/>
        </w:rPr>
        <w:t>1)</w:t>
      </w:r>
      <w:r>
        <w:rPr>
          <w:sz w:val="28"/>
        </w:rPr>
        <w:tab/>
        <w:t>организация и проведение мероприятий, направленных на укрепление российской нации и гражданского единства;</w:t>
      </w:r>
    </w:p>
    <w:p w:rsidR="002633C7" w:rsidRDefault="009223CF">
      <w:pPr>
        <w:widowControl w:val="0"/>
        <w:tabs>
          <w:tab w:val="left" w:pos="1418"/>
        </w:tabs>
        <w:ind w:firstLine="567"/>
        <w:jc w:val="both"/>
        <w:rPr>
          <w:sz w:val="28"/>
        </w:rPr>
      </w:pPr>
      <w:r>
        <w:rPr>
          <w:sz w:val="28"/>
        </w:rPr>
        <w:t xml:space="preserve">2) </w:t>
      </w:r>
      <w:r>
        <w:rPr>
          <w:sz w:val="28"/>
        </w:rPr>
        <w:tab/>
        <w:t>организация и проведение мероприятий, направленных на гармонизацию межэтнических отношений, укрепление позитивного этнического самосознания;</w:t>
      </w:r>
    </w:p>
    <w:p w:rsidR="002633C7" w:rsidRDefault="009223CF">
      <w:pPr>
        <w:widowControl w:val="0"/>
        <w:tabs>
          <w:tab w:val="left" w:pos="1418"/>
        </w:tabs>
        <w:ind w:firstLine="567"/>
        <w:jc w:val="both"/>
        <w:rPr>
          <w:sz w:val="28"/>
        </w:rPr>
      </w:pPr>
      <w:r>
        <w:rPr>
          <w:sz w:val="28"/>
        </w:rPr>
        <w:t xml:space="preserve">3) </w:t>
      </w:r>
      <w:r>
        <w:rPr>
          <w:sz w:val="28"/>
        </w:rPr>
        <w:tab/>
        <w:t>организация и проведение мероприятий по предупреждению межнациональных (межэтнических) конфликтов на территории города Волгодонска;</w:t>
      </w:r>
    </w:p>
    <w:p w:rsidR="002633C7" w:rsidRDefault="009223CF">
      <w:pPr>
        <w:widowControl w:val="0"/>
        <w:tabs>
          <w:tab w:val="left" w:pos="1418"/>
        </w:tabs>
        <w:ind w:firstLine="567"/>
        <w:jc w:val="both"/>
        <w:rPr>
          <w:sz w:val="28"/>
        </w:rPr>
      </w:pPr>
      <w:r>
        <w:rPr>
          <w:sz w:val="28"/>
        </w:rPr>
        <w:t>4)</w:t>
      </w:r>
      <w:r>
        <w:rPr>
          <w:sz w:val="28"/>
        </w:rPr>
        <w:tab/>
        <w:t>позиционирование в культурных и образовательных практиках культурных особенностей народов Дона как инструмент для гармонизации межэтнических отношений;</w:t>
      </w:r>
    </w:p>
    <w:p w:rsidR="002633C7" w:rsidRDefault="009223CF">
      <w:pPr>
        <w:widowControl w:val="0"/>
        <w:tabs>
          <w:tab w:val="left" w:pos="1418"/>
        </w:tabs>
        <w:ind w:firstLine="567"/>
        <w:jc w:val="both"/>
        <w:rPr>
          <w:sz w:val="28"/>
        </w:rPr>
      </w:pPr>
      <w:r>
        <w:rPr>
          <w:sz w:val="28"/>
        </w:rPr>
        <w:t>5)</w:t>
      </w:r>
      <w:r>
        <w:rPr>
          <w:sz w:val="28"/>
        </w:rPr>
        <w:tab/>
        <w:t xml:space="preserve">создание условий для развития партнерства и комплексного </w:t>
      </w:r>
      <w:proofErr w:type="gramStart"/>
      <w:r>
        <w:rPr>
          <w:sz w:val="28"/>
        </w:rPr>
        <w:t>взаимодействия</w:t>
      </w:r>
      <w:proofErr w:type="gramEnd"/>
      <w:r>
        <w:rPr>
          <w:sz w:val="28"/>
        </w:rPr>
        <w:t xml:space="preserve"> общественных национально-культурных объединений и образовательных организаций, учреждений культуры, заинтересованных ведомств в целях гармонизации межнациональных отношений, профилактики экстремизма и предупреждения конфликтов на национальной и религиозной почве;</w:t>
      </w:r>
    </w:p>
    <w:p w:rsidR="002633C7" w:rsidRDefault="009223CF">
      <w:pPr>
        <w:widowControl w:val="0"/>
        <w:tabs>
          <w:tab w:val="left" w:pos="1418"/>
        </w:tabs>
        <w:ind w:firstLine="567"/>
        <w:jc w:val="both"/>
        <w:rPr>
          <w:sz w:val="28"/>
        </w:rPr>
      </w:pPr>
      <w:r>
        <w:rPr>
          <w:sz w:val="28"/>
        </w:rPr>
        <w:t>6)</w:t>
      </w:r>
      <w:r>
        <w:rPr>
          <w:sz w:val="28"/>
        </w:rPr>
        <w:tab/>
        <w:t>более широкий охват детей и подростков для участия в мероприятиях по ознакомлению с культурными традициями народов Дона.</w:t>
      </w:r>
    </w:p>
    <w:p w:rsidR="002633C7" w:rsidRDefault="009223CF">
      <w:pPr>
        <w:widowControl w:val="0"/>
        <w:ind w:firstLine="567"/>
        <w:jc w:val="both"/>
        <w:rPr>
          <w:sz w:val="28"/>
        </w:rPr>
      </w:pPr>
      <w:r>
        <w:rPr>
          <w:sz w:val="28"/>
        </w:rPr>
        <w:t>В долгосрочной перспективе способствовать укреплению гражданского единства, гражданского самосознания и сохранению самобытности многонационального народа Российской Федерации (российской нации) в городе Волгодонске.</w:t>
      </w:r>
    </w:p>
    <w:p w:rsidR="002633C7" w:rsidRDefault="002633C7">
      <w:pPr>
        <w:tabs>
          <w:tab w:val="left" w:pos="1134"/>
        </w:tabs>
        <w:spacing w:line="252" w:lineRule="auto"/>
        <w:ind w:firstLine="567"/>
        <w:rPr>
          <w:b/>
          <w:color w:val="FF0000"/>
          <w:sz w:val="28"/>
        </w:rPr>
      </w:pPr>
    </w:p>
    <w:p w:rsidR="002633C7" w:rsidRDefault="002633C7">
      <w:pPr>
        <w:tabs>
          <w:tab w:val="left" w:pos="1134"/>
        </w:tabs>
        <w:spacing w:line="252" w:lineRule="auto"/>
        <w:ind w:firstLine="567"/>
        <w:rPr>
          <w:b/>
          <w:color w:val="FF0000"/>
          <w:sz w:val="28"/>
        </w:rPr>
      </w:pPr>
    </w:p>
    <w:p w:rsidR="002633C7" w:rsidRDefault="009223CF">
      <w:pPr>
        <w:pStyle w:val="1"/>
        <w:spacing w:before="0" w:after="120" w:line="252" w:lineRule="auto"/>
        <w:jc w:val="center"/>
        <w:rPr>
          <w:rFonts w:ascii="Times New Roman" w:hAnsi="Times New Roman"/>
          <w:sz w:val="28"/>
        </w:rPr>
      </w:pPr>
      <w:r>
        <w:rPr>
          <w:rFonts w:ascii="Times New Roman" w:hAnsi="Times New Roman"/>
          <w:sz w:val="28"/>
        </w:rPr>
        <w:t>Глава 5. Определение целей и задач Стратегии</w:t>
      </w:r>
      <w:r>
        <w:rPr>
          <w:rFonts w:ascii="Times New Roman" w:hAnsi="Times New Roman"/>
          <w:sz w:val="28"/>
        </w:rPr>
        <w:br/>
        <w:t>в сфере экономической политики</w:t>
      </w:r>
    </w:p>
    <w:p w:rsidR="002633C7" w:rsidRDefault="009223CF">
      <w:pPr>
        <w:pStyle w:val="20"/>
        <w:spacing w:before="0" w:after="120" w:line="252" w:lineRule="auto"/>
        <w:ind w:firstLine="567"/>
        <w:rPr>
          <w:rFonts w:ascii="Times New Roman" w:hAnsi="Times New Roman"/>
          <w:i w:val="0"/>
        </w:rPr>
      </w:pPr>
      <w:r>
        <w:rPr>
          <w:rFonts w:ascii="Times New Roman" w:hAnsi="Times New Roman"/>
          <w:i w:val="0"/>
        </w:rPr>
        <w:t>Статья 18. Промышленность</w:t>
      </w:r>
    </w:p>
    <w:p w:rsidR="002633C7" w:rsidRDefault="009223CF">
      <w:pPr>
        <w:tabs>
          <w:tab w:val="left" w:pos="0"/>
        </w:tabs>
        <w:ind w:firstLine="567"/>
        <w:jc w:val="both"/>
        <w:rPr>
          <w:sz w:val="28"/>
        </w:rPr>
      </w:pPr>
      <w:r>
        <w:rPr>
          <w:sz w:val="28"/>
        </w:rPr>
        <w:t>Промышленность города Волгодонска можно разделить на два основных направления: энергетическая промышленность и обрабатывающая промышленность.</w:t>
      </w:r>
    </w:p>
    <w:p w:rsidR="002633C7" w:rsidRDefault="009223CF">
      <w:pPr>
        <w:tabs>
          <w:tab w:val="left" w:pos="0"/>
        </w:tabs>
        <w:ind w:firstLine="567"/>
        <w:jc w:val="both"/>
        <w:rPr>
          <w:sz w:val="28"/>
        </w:rPr>
      </w:pPr>
      <w:r>
        <w:rPr>
          <w:sz w:val="28"/>
        </w:rPr>
        <w:t>Из них на долю энергетической промышленности приходится 60,4</w:t>
      </w:r>
      <w:r w:rsidR="00C61E1F">
        <w:rPr>
          <w:sz w:val="28"/>
        </w:rPr>
        <w:t xml:space="preserve"> </w:t>
      </w:r>
      <w:r>
        <w:rPr>
          <w:sz w:val="28"/>
        </w:rPr>
        <w:t>%,</w:t>
      </w:r>
      <w:r>
        <w:rPr>
          <w:sz w:val="28"/>
        </w:rPr>
        <w:br/>
        <w:t>на долю обрабатывающей – 39,6</w:t>
      </w:r>
      <w:r w:rsidR="00C61E1F">
        <w:rPr>
          <w:sz w:val="28"/>
        </w:rPr>
        <w:t xml:space="preserve"> </w:t>
      </w:r>
      <w:r>
        <w:rPr>
          <w:sz w:val="28"/>
        </w:rPr>
        <w:t>% (по состоянию на 01.01.2022).</w:t>
      </w:r>
    </w:p>
    <w:p w:rsidR="002633C7" w:rsidRPr="00C61E1F" w:rsidRDefault="009223CF" w:rsidP="00C61E1F">
      <w:pPr>
        <w:keepNext/>
        <w:numPr>
          <w:ilvl w:val="6"/>
          <w:numId w:val="75"/>
        </w:numPr>
        <w:tabs>
          <w:tab w:val="left" w:pos="1418"/>
        </w:tabs>
        <w:ind w:left="4473" w:hanging="3906"/>
        <w:jc w:val="both"/>
        <w:rPr>
          <w:sz w:val="28"/>
        </w:rPr>
      </w:pPr>
      <w:r w:rsidRPr="00C61E1F">
        <w:rPr>
          <w:sz w:val="28"/>
        </w:rPr>
        <w:t>Состояние и тренды развития.</w:t>
      </w:r>
    </w:p>
    <w:p w:rsidR="002633C7" w:rsidRDefault="009223CF">
      <w:pPr>
        <w:numPr>
          <w:ilvl w:val="0"/>
          <w:numId w:val="86"/>
        </w:numPr>
        <w:tabs>
          <w:tab w:val="left" w:pos="1418"/>
        </w:tabs>
        <w:ind w:left="0" w:firstLine="567"/>
        <w:rPr>
          <w:sz w:val="28"/>
        </w:rPr>
      </w:pPr>
      <w:r>
        <w:rPr>
          <w:sz w:val="28"/>
        </w:rPr>
        <w:t>энергетическая промышленность:</w:t>
      </w:r>
    </w:p>
    <w:p w:rsidR="002633C7" w:rsidRDefault="009223CF">
      <w:pPr>
        <w:tabs>
          <w:tab w:val="left" w:pos="0"/>
        </w:tabs>
        <w:ind w:firstLine="567"/>
        <w:jc w:val="both"/>
        <w:rPr>
          <w:sz w:val="28"/>
        </w:rPr>
      </w:pPr>
      <w:r>
        <w:rPr>
          <w:sz w:val="28"/>
        </w:rPr>
        <w:t>Волгодонск – единственный город в России, на территории которого одновременно работают </w:t>
      </w:r>
      <w:hyperlink r:id="rId15" w:tooltip="ГЭС" w:history="1">
        <w:r>
          <w:rPr>
            <w:sz w:val="28"/>
          </w:rPr>
          <w:t>ГЭС</w:t>
        </w:r>
      </w:hyperlink>
      <w:r>
        <w:rPr>
          <w:sz w:val="28"/>
        </w:rPr>
        <w:t>, две </w:t>
      </w:r>
      <w:hyperlink r:id="rId16" w:tooltip="ТЭЦ" w:history="1">
        <w:r>
          <w:rPr>
            <w:sz w:val="28"/>
          </w:rPr>
          <w:t>ТЭЦ</w:t>
        </w:r>
      </w:hyperlink>
      <w:r>
        <w:rPr>
          <w:sz w:val="28"/>
        </w:rPr>
        <w:t> и </w:t>
      </w:r>
      <w:hyperlink r:id="rId17" w:tooltip="АЭС" w:history="1">
        <w:r>
          <w:rPr>
            <w:sz w:val="28"/>
          </w:rPr>
          <w:t>АЭС</w:t>
        </w:r>
      </w:hyperlink>
      <w:r>
        <w:rPr>
          <w:sz w:val="28"/>
        </w:rPr>
        <w:t>. Волгодонск является одним</w:t>
      </w:r>
      <w:r>
        <w:rPr>
          <w:sz w:val="28"/>
        </w:rPr>
        <w:br/>
        <w:t>из крупнейших энергетических центров Ростовской области.</w:t>
      </w:r>
    </w:p>
    <w:p w:rsidR="002633C7" w:rsidRDefault="009223CF">
      <w:pPr>
        <w:tabs>
          <w:tab w:val="left" w:pos="0"/>
        </w:tabs>
        <w:ind w:firstLine="567"/>
        <w:jc w:val="both"/>
        <w:rPr>
          <w:sz w:val="28"/>
        </w:rPr>
      </w:pPr>
      <w:r>
        <w:rPr>
          <w:sz w:val="28"/>
        </w:rPr>
        <w:lastRenderedPageBreak/>
        <w:t xml:space="preserve">Благодаря присутствию Филиала АО «Концерн </w:t>
      </w:r>
      <w:proofErr w:type="spellStart"/>
      <w:r>
        <w:rPr>
          <w:sz w:val="28"/>
        </w:rPr>
        <w:t>Росэнергоатом</w:t>
      </w:r>
      <w:proofErr w:type="spellEnd"/>
      <w:r>
        <w:rPr>
          <w:sz w:val="28"/>
        </w:rPr>
        <w:t xml:space="preserve">» «Ростовская атомная станция» город обладает значительным </w:t>
      </w:r>
      <w:proofErr w:type="spellStart"/>
      <w:r>
        <w:rPr>
          <w:sz w:val="28"/>
        </w:rPr>
        <w:t>профицитом</w:t>
      </w:r>
      <w:proofErr w:type="spellEnd"/>
      <w:r>
        <w:rPr>
          <w:sz w:val="28"/>
        </w:rPr>
        <w:t xml:space="preserve"> баланса электроэнергии.</w:t>
      </w:r>
    </w:p>
    <w:p w:rsidR="002633C7" w:rsidRDefault="009223CF">
      <w:pPr>
        <w:tabs>
          <w:tab w:val="left" w:pos="0"/>
        </w:tabs>
        <w:ind w:firstLine="567"/>
        <w:jc w:val="both"/>
        <w:rPr>
          <w:sz w:val="28"/>
        </w:rPr>
      </w:pPr>
      <w:r>
        <w:rPr>
          <w:sz w:val="28"/>
        </w:rPr>
        <w:t>Основные динамические параметры развития энергетической промышленности представлены в таблице 18.</w:t>
      </w:r>
    </w:p>
    <w:p w:rsidR="002633C7" w:rsidRDefault="009223CF">
      <w:pPr>
        <w:tabs>
          <w:tab w:val="left" w:pos="0"/>
        </w:tabs>
        <w:ind w:firstLine="567"/>
        <w:jc w:val="both"/>
        <w:rPr>
          <w:b/>
          <w:sz w:val="28"/>
        </w:rPr>
      </w:pPr>
      <w:r>
        <w:rPr>
          <w:b/>
          <w:sz w:val="28"/>
        </w:rPr>
        <w:t xml:space="preserve">Таблица 18 – Динамика </w:t>
      </w:r>
      <w:proofErr w:type="gramStart"/>
      <w:r>
        <w:rPr>
          <w:b/>
          <w:sz w:val="28"/>
        </w:rPr>
        <w:t>показателей развития энергетической промышленности города Волгодонска</w:t>
      </w:r>
      <w:proofErr w:type="gramEnd"/>
      <w:r>
        <w:rPr>
          <w:b/>
          <w:sz w:val="28"/>
        </w:rPr>
        <w:t xml:space="preserve"> в 2014-2021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851"/>
        <w:gridCol w:w="850"/>
        <w:gridCol w:w="851"/>
        <w:gridCol w:w="850"/>
        <w:gridCol w:w="851"/>
        <w:gridCol w:w="850"/>
        <w:gridCol w:w="851"/>
        <w:gridCol w:w="850"/>
      </w:tblGrid>
      <w:tr w:rsidR="002633C7" w:rsidTr="00CC536A">
        <w:tc>
          <w:tcPr>
            <w:tcW w:w="3085"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rPr>
                <w:color w:val="FF0000"/>
              </w:rPr>
            </w:pPr>
            <w:r>
              <w:t>2014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rPr>
                <w:color w:val="FF0000"/>
              </w:rPr>
            </w:pPr>
            <w:r>
              <w:t>2017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pPr>
            <w:r>
              <w:t>2018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spacing w:line="216" w:lineRule="auto"/>
              <w:jc w:val="center"/>
            </w:pPr>
            <w:r>
              <w:t>2019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spacing w:line="216" w:lineRule="auto"/>
              <w:jc w:val="center"/>
            </w:pPr>
            <w:r>
              <w:t>2020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spacing w:line="216" w:lineRule="auto"/>
              <w:jc w:val="center"/>
            </w:pPr>
            <w:r>
              <w:t>2021 год</w:t>
            </w:r>
          </w:p>
        </w:tc>
      </w:tr>
      <w:tr w:rsidR="002633C7" w:rsidTr="00CC536A">
        <w:tc>
          <w:tcPr>
            <w:tcW w:w="3085"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16" w:lineRule="auto"/>
            </w:pPr>
            <w:r>
              <w:t xml:space="preserve">Объем отгруженных товаров собственного производства, выполненных работ и услуг собственными силами по виду экономической деятельности </w:t>
            </w:r>
          </w:p>
          <w:p w:rsidR="002633C7" w:rsidRDefault="009223CF">
            <w:pPr>
              <w:tabs>
                <w:tab w:val="left" w:pos="1134"/>
              </w:tabs>
              <w:spacing w:line="216" w:lineRule="auto"/>
            </w:pPr>
            <w:r>
              <w:t>«Энергетическая промышленность» (</w:t>
            </w:r>
            <w:proofErr w:type="spellStart"/>
            <w:proofErr w:type="gramStart"/>
            <w:r>
              <w:t>млрд</w:t>
            </w:r>
            <w:proofErr w:type="spellEnd"/>
            <w:proofErr w:type="gramEnd"/>
            <w:r>
              <w:t> рублей)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33,5</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43, 3</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53,1</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54,2</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66,1</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71,3</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73,7</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76,9</w:t>
            </w:r>
          </w:p>
        </w:tc>
      </w:tr>
      <w:tr w:rsidR="002633C7" w:rsidTr="00CC536A">
        <w:tc>
          <w:tcPr>
            <w:tcW w:w="3085" w:type="dxa"/>
            <w:tcBorders>
              <w:top w:val="single" w:sz="4" w:space="0" w:color="000000"/>
              <w:left w:val="single" w:sz="4" w:space="0" w:color="000000"/>
              <w:bottom w:val="single" w:sz="4" w:space="0" w:color="000000"/>
              <w:right w:val="single" w:sz="4" w:space="0" w:color="000000"/>
            </w:tcBorders>
          </w:tcPr>
          <w:p w:rsidR="002633C7" w:rsidRDefault="009223CF">
            <w:pPr>
              <w:tabs>
                <w:tab w:val="left" w:pos="1134"/>
              </w:tabs>
              <w:spacing w:line="216" w:lineRule="auto"/>
            </w:pPr>
            <w:r>
              <w:t xml:space="preserve">Объем инвестиций по виду экономической деятельности </w:t>
            </w:r>
          </w:p>
          <w:p w:rsidR="002633C7" w:rsidRDefault="009223CF">
            <w:pPr>
              <w:tabs>
                <w:tab w:val="left" w:pos="1134"/>
              </w:tabs>
              <w:spacing w:line="216" w:lineRule="auto"/>
            </w:pPr>
            <w:r>
              <w:t>«Энергетическая промышленность» (</w:t>
            </w:r>
            <w:proofErr w:type="spellStart"/>
            <w:proofErr w:type="gramStart"/>
            <w:r>
              <w:t>млрд</w:t>
            </w:r>
            <w:proofErr w:type="spellEnd"/>
            <w:proofErr w:type="gramEnd"/>
            <w:r>
              <w:t> рублей)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32, 9</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29,0</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20,7</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15,9</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7,3</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5,3</w:t>
            </w:r>
          </w:p>
        </w:tc>
      </w:tr>
    </w:tbl>
    <w:p w:rsidR="00CC536A" w:rsidRDefault="00CC536A" w:rsidP="00CC536A">
      <w:pPr>
        <w:tabs>
          <w:tab w:val="left" w:pos="1418"/>
        </w:tabs>
        <w:ind w:left="567"/>
        <w:rPr>
          <w:sz w:val="28"/>
        </w:rPr>
      </w:pPr>
    </w:p>
    <w:p w:rsidR="002633C7" w:rsidRDefault="009223CF">
      <w:pPr>
        <w:numPr>
          <w:ilvl w:val="0"/>
          <w:numId w:val="86"/>
        </w:numPr>
        <w:tabs>
          <w:tab w:val="left" w:pos="1418"/>
        </w:tabs>
        <w:ind w:left="0" w:firstLine="567"/>
        <w:rPr>
          <w:sz w:val="28"/>
        </w:rPr>
      </w:pPr>
      <w:r>
        <w:rPr>
          <w:sz w:val="28"/>
        </w:rPr>
        <w:t>обрабатывающая промышленность:</w:t>
      </w:r>
    </w:p>
    <w:p w:rsidR="002633C7" w:rsidRDefault="009223CF">
      <w:pPr>
        <w:tabs>
          <w:tab w:val="left" w:pos="0"/>
        </w:tabs>
        <w:ind w:firstLine="567"/>
        <w:jc w:val="both"/>
        <w:rPr>
          <w:sz w:val="28"/>
        </w:rPr>
      </w:pPr>
      <w:r>
        <w:rPr>
          <w:sz w:val="28"/>
        </w:rPr>
        <w:t xml:space="preserve">Город Волгодонск является одним из индустриальных полюсов Ростовской области с высоким уровнем развития обрабатывающей промышленности и достаточно широкой специализацией </w:t>
      </w:r>
      <w:proofErr w:type="gramStart"/>
      <w:r>
        <w:rPr>
          <w:sz w:val="28"/>
        </w:rPr>
        <w:t>в</w:t>
      </w:r>
      <w:proofErr w:type="gramEnd"/>
      <w:r>
        <w:rPr>
          <w:sz w:val="28"/>
        </w:rPr>
        <w:t xml:space="preserve"> </w:t>
      </w:r>
      <w:proofErr w:type="gramStart"/>
      <w:r>
        <w:rPr>
          <w:sz w:val="28"/>
        </w:rPr>
        <w:t>ее</w:t>
      </w:r>
      <w:proofErr w:type="gramEnd"/>
      <w:r>
        <w:rPr>
          <w:sz w:val="28"/>
        </w:rPr>
        <w:t xml:space="preserve"> </w:t>
      </w:r>
      <w:proofErr w:type="spellStart"/>
      <w:r>
        <w:rPr>
          <w:sz w:val="28"/>
        </w:rPr>
        <w:t>подотраслях</w:t>
      </w:r>
      <w:proofErr w:type="spellEnd"/>
      <w:r>
        <w:rPr>
          <w:sz w:val="28"/>
        </w:rPr>
        <w:t>.</w:t>
      </w:r>
    </w:p>
    <w:p w:rsidR="002633C7" w:rsidRDefault="009223CF">
      <w:pPr>
        <w:tabs>
          <w:tab w:val="left" w:pos="0"/>
        </w:tabs>
        <w:ind w:firstLine="567"/>
        <w:jc w:val="both"/>
        <w:rPr>
          <w:sz w:val="28"/>
        </w:rPr>
      </w:pPr>
      <w:r>
        <w:rPr>
          <w:sz w:val="28"/>
        </w:rPr>
        <w:t>Основными отраслями специализации обрабатывающей промышленности города являются: энергетическое машиностроение, мебельная промышленность, машиностроение, химическая и пищевая промышленность.</w:t>
      </w:r>
    </w:p>
    <w:p w:rsidR="002633C7" w:rsidRDefault="009223CF">
      <w:pPr>
        <w:tabs>
          <w:tab w:val="left" w:pos="0"/>
        </w:tabs>
        <w:ind w:firstLine="567"/>
        <w:jc w:val="both"/>
        <w:rPr>
          <w:sz w:val="28"/>
        </w:rPr>
      </w:pPr>
      <w:r>
        <w:rPr>
          <w:sz w:val="28"/>
        </w:rPr>
        <w:t>Наиболее значимые позиции в структуре обрабатывающей промышленности города Волгодонска остаются у организаций энергетического машиностроения. За последние несколько лет в городе увеличилась доля производства специального нефтегазоперерабатывающего оборудования и оборудования для атомных станций, что на фоне мирового финансового кризиса говорит о высокой конкурентоспособности оборудования, производимого в городе Волгодонске.</w:t>
      </w:r>
    </w:p>
    <w:p w:rsidR="002633C7" w:rsidRDefault="009223CF">
      <w:pPr>
        <w:tabs>
          <w:tab w:val="left" w:pos="0"/>
        </w:tabs>
        <w:ind w:firstLine="567"/>
        <w:jc w:val="both"/>
        <w:rPr>
          <w:sz w:val="28"/>
        </w:rPr>
      </w:pPr>
      <w:r>
        <w:rPr>
          <w:sz w:val="28"/>
        </w:rPr>
        <w:t xml:space="preserve">В 2021 году </w:t>
      </w:r>
      <w:r w:rsidR="00226790">
        <w:rPr>
          <w:sz w:val="28"/>
        </w:rPr>
        <w:t>в</w:t>
      </w:r>
      <w:r>
        <w:rPr>
          <w:sz w:val="28"/>
        </w:rPr>
        <w:t xml:space="preserve"> структуре обрабатывающей промышленности занимало: 56%  производство готовых металлических изделий; 17%  производство машин и оборудования; 8% производство мебели; 5% химическое  производство; 4%  производство энергетического оборудования.</w:t>
      </w:r>
    </w:p>
    <w:p w:rsidR="002633C7" w:rsidRDefault="009223CF">
      <w:pPr>
        <w:tabs>
          <w:tab w:val="left" w:pos="0"/>
        </w:tabs>
        <w:ind w:firstLine="567"/>
        <w:jc w:val="both"/>
        <w:rPr>
          <w:sz w:val="28"/>
        </w:rPr>
      </w:pPr>
      <w:r>
        <w:rPr>
          <w:sz w:val="28"/>
        </w:rPr>
        <w:t>Основные динамические параметры развития обрабатывающей промышленности свидетельствуют о положительных тенденциях в отрасли (таблица 19).</w:t>
      </w:r>
    </w:p>
    <w:p w:rsidR="00C61E1F" w:rsidRDefault="00C61E1F">
      <w:pPr>
        <w:tabs>
          <w:tab w:val="left" w:pos="0"/>
        </w:tabs>
        <w:ind w:firstLine="567"/>
        <w:jc w:val="both"/>
        <w:rPr>
          <w:sz w:val="28"/>
        </w:rPr>
      </w:pPr>
    </w:p>
    <w:p w:rsidR="002633C7" w:rsidRDefault="009223CF">
      <w:pPr>
        <w:tabs>
          <w:tab w:val="left" w:pos="1134"/>
        </w:tabs>
        <w:ind w:firstLine="567"/>
        <w:jc w:val="both"/>
        <w:rPr>
          <w:b/>
          <w:sz w:val="28"/>
        </w:rPr>
      </w:pPr>
      <w:bookmarkStart w:id="1" w:name="_Ref501731163"/>
      <w:r>
        <w:rPr>
          <w:b/>
          <w:sz w:val="28"/>
        </w:rPr>
        <w:lastRenderedPageBreak/>
        <w:t>Таблица</w:t>
      </w:r>
      <w:bookmarkEnd w:id="1"/>
      <w:r>
        <w:rPr>
          <w:b/>
          <w:sz w:val="28"/>
        </w:rPr>
        <w:t xml:space="preserve"> 19 – Динамика </w:t>
      </w:r>
      <w:proofErr w:type="gramStart"/>
      <w:r>
        <w:rPr>
          <w:b/>
          <w:sz w:val="28"/>
        </w:rPr>
        <w:t>показателей развития обрабатывающей промышленности города Волгодонска</w:t>
      </w:r>
      <w:proofErr w:type="gramEnd"/>
      <w:r>
        <w:rPr>
          <w:b/>
          <w:sz w:val="28"/>
        </w:rPr>
        <w:t xml:space="preserve">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851"/>
        <w:gridCol w:w="850"/>
        <w:gridCol w:w="851"/>
        <w:gridCol w:w="850"/>
        <w:gridCol w:w="851"/>
        <w:gridCol w:w="850"/>
        <w:gridCol w:w="851"/>
        <w:gridCol w:w="850"/>
      </w:tblGrid>
      <w:tr w:rsidR="002633C7" w:rsidTr="00240288">
        <w:tc>
          <w:tcPr>
            <w:tcW w:w="2977" w:type="dxa"/>
            <w:tcBorders>
              <w:top w:val="single" w:sz="4" w:space="0" w:color="000000"/>
              <w:left w:val="single" w:sz="4" w:space="0" w:color="000000"/>
              <w:bottom w:val="single" w:sz="4" w:space="0" w:color="000000"/>
              <w:right w:val="single" w:sz="4" w:space="0" w:color="000000"/>
            </w:tcBorders>
            <w:vAlign w:val="center"/>
          </w:tcPr>
          <w:p w:rsidR="002633C7" w:rsidRDefault="002633C7">
            <w:pPr>
              <w:keepNext/>
              <w:tabs>
                <w:tab w:val="left" w:pos="1134"/>
              </w:tabs>
            </w:pP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2014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2015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2016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2017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2018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2019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2020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2021 год</w:t>
            </w:r>
          </w:p>
        </w:tc>
      </w:tr>
      <w:tr w:rsidR="002633C7" w:rsidTr="00240288">
        <w:tc>
          <w:tcPr>
            <w:tcW w:w="2977" w:type="dxa"/>
            <w:tcBorders>
              <w:top w:val="single" w:sz="4" w:space="0" w:color="000000"/>
              <w:left w:val="single" w:sz="4" w:space="0" w:color="000000"/>
              <w:bottom w:val="single" w:sz="4" w:space="0" w:color="000000"/>
              <w:right w:val="single" w:sz="4" w:space="0" w:color="000000"/>
            </w:tcBorders>
          </w:tcPr>
          <w:p w:rsidR="002633C7" w:rsidRDefault="009223CF">
            <w:pPr>
              <w:spacing w:line="216" w:lineRule="auto"/>
            </w:pPr>
            <w:r>
              <w:t>Объем отгруженных товаров собственного производства, выполненных</w:t>
            </w:r>
          </w:p>
          <w:p w:rsidR="002633C7" w:rsidRDefault="009223CF">
            <w:pPr>
              <w:spacing w:line="216" w:lineRule="auto"/>
            </w:pPr>
            <w:r>
              <w:t>работ и услуг собственными силами по виду экономической деятельности</w:t>
            </w:r>
          </w:p>
          <w:p w:rsidR="00C61E1F" w:rsidRDefault="009223CF">
            <w:pPr>
              <w:tabs>
                <w:tab w:val="left" w:pos="1134"/>
              </w:tabs>
              <w:spacing w:line="216" w:lineRule="auto"/>
            </w:pPr>
            <w:r>
              <w:t xml:space="preserve">«Обрабатывающие производства» </w:t>
            </w:r>
          </w:p>
          <w:p w:rsidR="002633C7" w:rsidRDefault="009223CF">
            <w:pPr>
              <w:tabs>
                <w:tab w:val="left" w:pos="1134"/>
              </w:tabs>
              <w:spacing w:line="216" w:lineRule="auto"/>
            </w:pPr>
            <w:r>
              <w:t>(</w:t>
            </w:r>
            <w:proofErr w:type="spellStart"/>
            <w:proofErr w:type="gramStart"/>
            <w:r>
              <w:t>млрд</w:t>
            </w:r>
            <w:proofErr w:type="spellEnd"/>
            <w:proofErr w:type="gramEnd"/>
            <w:r>
              <w:t xml:space="preserve"> рублей)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20,4</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21, 1</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22, 1</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23,3</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26, 5</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30,4</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35,1</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59,2</w:t>
            </w:r>
          </w:p>
        </w:tc>
      </w:tr>
    </w:tbl>
    <w:p w:rsidR="002633C7" w:rsidRDefault="009223CF">
      <w:pPr>
        <w:tabs>
          <w:tab w:val="left" w:pos="0"/>
        </w:tabs>
        <w:ind w:firstLine="567"/>
        <w:jc w:val="both"/>
        <w:rPr>
          <w:sz w:val="28"/>
        </w:rPr>
      </w:pPr>
      <w:r>
        <w:rPr>
          <w:sz w:val="28"/>
        </w:rPr>
        <w:t xml:space="preserve">На протяжении 2014-2021 гг. в городе Волгодонске зарегистрирован рост объема отгрузки, который по итогам 2021 года составил 59 202,5 </w:t>
      </w:r>
      <w:proofErr w:type="spellStart"/>
      <w:proofErr w:type="gramStart"/>
      <w:r>
        <w:rPr>
          <w:sz w:val="28"/>
        </w:rPr>
        <w:t>млн</w:t>
      </w:r>
      <w:proofErr w:type="spellEnd"/>
      <w:proofErr w:type="gramEnd"/>
      <w:r>
        <w:rPr>
          <w:sz w:val="28"/>
        </w:rPr>
        <w:t> рублей. В течение 2018-2021 годов, в городе Волгодонске наблюдалось ускорение объемов промышленного производства.</w:t>
      </w:r>
    </w:p>
    <w:p w:rsidR="002633C7" w:rsidRDefault="009223CF">
      <w:pPr>
        <w:tabs>
          <w:tab w:val="left" w:pos="0"/>
        </w:tabs>
        <w:ind w:firstLine="567"/>
        <w:jc w:val="both"/>
        <w:rPr>
          <w:sz w:val="28"/>
        </w:rPr>
      </w:pPr>
      <w:r>
        <w:rPr>
          <w:sz w:val="28"/>
        </w:rPr>
        <w:t xml:space="preserve">В сфере энергетического машиностроения предприятиями города Волгодонска производятся паровые котлы, атомные реакторы, котлы-утилизаторы, теплообменное оборудование, парогенераторы, </w:t>
      </w:r>
      <w:proofErr w:type="spellStart"/>
      <w:r>
        <w:rPr>
          <w:sz w:val="28"/>
        </w:rPr>
        <w:t>газонефтехимическое</w:t>
      </w:r>
      <w:proofErr w:type="spellEnd"/>
      <w:r>
        <w:rPr>
          <w:sz w:val="28"/>
        </w:rPr>
        <w:t xml:space="preserve"> оборудование.</w:t>
      </w:r>
    </w:p>
    <w:p w:rsidR="002633C7" w:rsidRDefault="009223CF">
      <w:pPr>
        <w:tabs>
          <w:tab w:val="left" w:pos="0"/>
        </w:tabs>
        <w:ind w:firstLine="567"/>
        <w:jc w:val="both"/>
        <w:rPr>
          <w:sz w:val="28"/>
        </w:rPr>
      </w:pPr>
      <w:r>
        <w:rPr>
          <w:sz w:val="28"/>
        </w:rPr>
        <w:t>В городе работает ряд предприятий энергетического машиностроения:  филиал АО «</w:t>
      </w:r>
      <w:proofErr w:type="spellStart"/>
      <w:r>
        <w:rPr>
          <w:sz w:val="28"/>
        </w:rPr>
        <w:t>АЭМ-технологии</w:t>
      </w:r>
      <w:proofErr w:type="spellEnd"/>
      <w:r>
        <w:rPr>
          <w:sz w:val="28"/>
        </w:rPr>
        <w:t>» «</w:t>
      </w:r>
      <w:proofErr w:type="spellStart"/>
      <w:r>
        <w:rPr>
          <w:sz w:val="28"/>
        </w:rPr>
        <w:t>Атоммаш</w:t>
      </w:r>
      <w:proofErr w:type="spellEnd"/>
      <w:r>
        <w:rPr>
          <w:sz w:val="28"/>
        </w:rPr>
        <w:t>», АО «</w:t>
      </w:r>
      <w:proofErr w:type="spellStart"/>
      <w:r>
        <w:rPr>
          <w:sz w:val="28"/>
        </w:rPr>
        <w:t>Атоммашэкспорт</w:t>
      </w:r>
      <w:proofErr w:type="spellEnd"/>
      <w:r>
        <w:rPr>
          <w:sz w:val="28"/>
        </w:rPr>
        <w:t>»,</w:t>
      </w:r>
      <w:r>
        <w:rPr>
          <w:sz w:val="28"/>
        </w:rPr>
        <w:br/>
        <w:t>ООО «Полесье». Предприятия интегрированы в ведущие российские холдинги энергетического машиностроения. География поставок и эксплуатационного обслуживания продукции обширна – более 40 стран мира.  Внутри отрасли</w:t>
      </w:r>
      <w:r>
        <w:rPr>
          <w:sz w:val="28"/>
        </w:rPr>
        <w:br/>
        <w:t>в городе осуществляется кластерное развитие – Волгодонский промышленный кластер атомного машиностроения объединяет 17 организаций города Волгодонска, включен в Реестр промышленных кластеров и специализированных организаций Министерства промышленности и торговли Российской Федерации. Подготовка специалистов для отрасли производится на основе развитой научно-образовательной базы: Волгодонского инженерно-технического института – филиала НИЯУ МИФИ и Института технологий ДГТУ в городе Волгодонске.</w:t>
      </w:r>
    </w:p>
    <w:p w:rsidR="002633C7" w:rsidRDefault="009223CF">
      <w:pPr>
        <w:tabs>
          <w:tab w:val="left" w:pos="0"/>
        </w:tabs>
        <w:ind w:firstLine="567"/>
        <w:jc w:val="both"/>
        <w:rPr>
          <w:sz w:val="28"/>
        </w:rPr>
      </w:pPr>
      <w:r>
        <w:rPr>
          <w:sz w:val="28"/>
        </w:rPr>
        <w:t>Крупнейшими предприятиями мебельной промышленности в городе Волгодонске являются:</w:t>
      </w:r>
    </w:p>
    <w:p w:rsidR="002633C7" w:rsidRDefault="009223CF">
      <w:pPr>
        <w:tabs>
          <w:tab w:val="left" w:pos="1418"/>
        </w:tabs>
        <w:ind w:firstLine="567"/>
        <w:jc w:val="both"/>
        <w:rPr>
          <w:sz w:val="28"/>
        </w:rPr>
      </w:pPr>
      <w:r>
        <w:rPr>
          <w:sz w:val="28"/>
        </w:rPr>
        <w:t>а)</w:t>
      </w:r>
      <w:r>
        <w:rPr>
          <w:sz w:val="28"/>
        </w:rPr>
        <w:tab/>
        <w:t>ООО «Волгодонский комбинат древесных плит» (торговая марка «</w:t>
      </w:r>
      <w:proofErr w:type="spellStart"/>
      <w:r>
        <w:rPr>
          <w:sz w:val="28"/>
        </w:rPr>
        <w:t>ТриЯ</w:t>
      </w:r>
      <w:proofErr w:type="spellEnd"/>
      <w:r>
        <w:rPr>
          <w:sz w:val="28"/>
        </w:rPr>
        <w:t>») производит мебель, панельно-каркасные дома и другую продукцию. ООО «ВКДП» является членом Ассоциации мебельной и деревообрабатывающей промышленности России, Ассоциации мебельщиков Южного региона, Ростовской ТПП. Предприятие оснащено современным оборудованием, имеет высокую культуру производства.</w:t>
      </w:r>
    </w:p>
    <w:p w:rsidR="002633C7" w:rsidRDefault="009223CF">
      <w:pPr>
        <w:tabs>
          <w:tab w:val="left" w:pos="1418"/>
        </w:tabs>
        <w:ind w:firstLine="567"/>
        <w:jc w:val="both"/>
        <w:rPr>
          <w:sz w:val="28"/>
        </w:rPr>
      </w:pPr>
      <w:r>
        <w:rPr>
          <w:sz w:val="28"/>
        </w:rPr>
        <w:t xml:space="preserve">С 2009 года комбинат  является поставщиком мебели в магазины </w:t>
      </w:r>
      <w:proofErr w:type="spellStart"/>
      <w:r>
        <w:rPr>
          <w:sz w:val="28"/>
        </w:rPr>
        <w:t>Hoff</w:t>
      </w:r>
      <w:proofErr w:type="spellEnd"/>
      <w:r>
        <w:rPr>
          <w:sz w:val="28"/>
        </w:rPr>
        <w:t>, с 2013 года в гипермаркет ЛЕРУА МЕРЛЕН.  </w:t>
      </w:r>
    </w:p>
    <w:p w:rsidR="002633C7" w:rsidRDefault="009223CF">
      <w:pPr>
        <w:tabs>
          <w:tab w:val="left" w:pos="1418"/>
        </w:tabs>
        <w:ind w:firstLine="567"/>
        <w:jc w:val="both"/>
        <w:rPr>
          <w:sz w:val="28"/>
        </w:rPr>
      </w:pPr>
      <w:r>
        <w:rPr>
          <w:sz w:val="28"/>
        </w:rPr>
        <w:lastRenderedPageBreak/>
        <w:t>б)</w:t>
      </w:r>
      <w:r>
        <w:rPr>
          <w:sz w:val="28"/>
        </w:rPr>
        <w:tab/>
        <w:t xml:space="preserve">ООО «Алмаз» (торговая марка «Любимый дом»)  выпускает более 1,5 миллионов единиц продукции в год, располагает  8  складами на территории Российской Федерации,  ближнего и дальнего зарубежья. </w:t>
      </w:r>
      <w:proofErr w:type="gramStart"/>
      <w:r>
        <w:rPr>
          <w:sz w:val="28"/>
        </w:rPr>
        <w:t xml:space="preserve">Имеет 12 </w:t>
      </w:r>
      <w:proofErr w:type="spellStart"/>
      <w:r>
        <w:rPr>
          <w:sz w:val="28"/>
        </w:rPr>
        <w:t>логистических</w:t>
      </w:r>
      <w:proofErr w:type="spellEnd"/>
      <w:r>
        <w:rPr>
          <w:sz w:val="28"/>
        </w:rPr>
        <w:t xml:space="preserve"> центров в крупных городах России  и 3 </w:t>
      </w:r>
      <w:proofErr w:type="spellStart"/>
      <w:r>
        <w:rPr>
          <w:sz w:val="28"/>
        </w:rPr>
        <w:t>логистических</w:t>
      </w:r>
      <w:proofErr w:type="spellEnd"/>
      <w:r>
        <w:rPr>
          <w:sz w:val="28"/>
        </w:rPr>
        <w:t xml:space="preserve"> центра в европейских и азиатской странах.</w:t>
      </w:r>
      <w:proofErr w:type="gramEnd"/>
    </w:p>
    <w:p w:rsidR="002633C7" w:rsidRDefault="009223CF">
      <w:pPr>
        <w:tabs>
          <w:tab w:val="left" w:pos="1418"/>
        </w:tabs>
        <w:ind w:firstLine="567"/>
        <w:jc w:val="both"/>
        <w:rPr>
          <w:sz w:val="28"/>
        </w:rPr>
      </w:pPr>
      <w:r>
        <w:rPr>
          <w:sz w:val="28"/>
        </w:rPr>
        <w:t>Более 40</w:t>
      </w:r>
      <w:r w:rsidR="00C61E1F">
        <w:rPr>
          <w:sz w:val="28"/>
        </w:rPr>
        <w:t xml:space="preserve"> </w:t>
      </w:r>
      <w:r>
        <w:rPr>
          <w:sz w:val="28"/>
        </w:rPr>
        <w:t>% продукции мебельной фабрик</w:t>
      </w:r>
      <w:proofErr w:type="gramStart"/>
      <w:r>
        <w:rPr>
          <w:sz w:val="28"/>
        </w:rPr>
        <w:t>и ООО</w:t>
      </w:r>
      <w:proofErr w:type="gramEnd"/>
      <w:r>
        <w:rPr>
          <w:sz w:val="28"/>
        </w:rPr>
        <w:t xml:space="preserve"> «Алмаз» экспортируется в 20  стран мира.</w:t>
      </w:r>
    </w:p>
    <w:p w:rsidR="002633C7" w:rsidRDefault="009223CF">
      <w:pPr>
        <w:tabs>
          <w:tab w:val="left" w:pos="1418"/>
        </w:tabs>
        <w:ind w:firstLine="567"/>
        <w:jc w:val="both"/>
        <w:rPr>
          <w:sz w:val="28"/>
        </w:rPr>
      </w:pPr>
      <w:r>
        <w:rPr>
          <w:sz w:val="28"/>
        </w:rPr>
        <w:t>Предприятие работает по международным стандартам. Внедрена программа «Бережливое производство» по программе Федерального центра компетенций  в сфере производительности труда.</w:t>
      </w:r>
    </w:p>
    <w:p w:rsidR="002633C7" w:rsidRDefault="009223CF">
      <w:pPr>
        <w:tabs>
          <w:tab w:val="left" w:pos="1418"/>
        </w:tabs>
        <w:ind w:firstLine="567"/>
        <w:jc w:val="both"/>
        <w:rPr>
          <w:sz w:val="28"/>
        </w:rPr>
      </w:pPr>
      <w:r>
        <w:rPr>
          <w:sz w:val="28"/>
        </w:rPr>
        <w:t>ООО «Алмаз» является регулярным участником международных выставок;</w:t>
      </w:r>
    </w:p>
    <w:p w:rsidR="002633C7" w:rsidRDefault="009223CF">
      <w:pPr>
        <w:tabs>
          <w:tab w:val="left" w:pos="1418"/>
        </w:tabs>
        <w:ind w:firstLine="567"/>
        <w:jc w:val="both"/>
        <w:rPr>
          <w:sz w:val="28"/>
        </w:rPr>
      </w:pPr>
      <w:r>
        <w:rPr>
          <w:sz w:val="28"/>
        </w:rPr>
        <w:t>в)</w:t>
      </w:r>
      <w:r>
        <w:rPr>
          <w:sz w:val="28"/>
        </w:rPr>
        <w:tab/>
        <w:t xml:space="preserve">ООО «Дриада» является ведущим и уникальным производителем кухонной мебели на заказ в Российской Федерации. Производит мебель на современном </w:t>
      </w:r>
      <w:proofErr w:type="spellStart"/>
      <w:r>
        <w:rPr>
          <w:sz w:val="28"/>
        </w:rPr>
        <w:t>высотехнологичном</w:t>
      </w:r>
      <w:proofErr w:type="spellEnd"/>
      <w:r>
        <w:rPr>
          <w:sz w:val="28"/>
        </w:rPr>
        <w:t xml:space="preserve"> оборудовании ведущих станкостроительных фирм мира. </w:t>
      </w:r>
    </w:p>
    <w:p w:rsidR="002633C7" w:rsidRDefault="009223CF" w:rsidP="00A87670">
      <w:pPr>
        <w:tabs>
          <w:tab w:val="left" w:pos="1418"/>
        </w:tabs>
        <w:ind w:firstLine="567"/>
        <w:jc w:val="both"/>
        <w:rPr>
          <w:sz w:val="28"/>
        </w:rPr>
      </w:pPr>
      <w:r>
        <w:rPr>
          <w:sz w:val="28"/>
        </w:rPr>
        <w:t>Дилерская сеть ООО «Дриада» включает в себя 100 салонов в крупных городах России.</w:t>
      </w:r>
    </w:p>
    <w:p w:rsidR="002633C7" w:rsidRDefault="009223CF">
      <w:pPr>
        <w:tabs>
          <w:tab w:val="left" w:pos="1418"/>
        </w:tabs>
        <w:ind w:firstLine="567"/>
        <w:jc w:val="both"/>
        <w:rPr>
          <w:sz w:val="28"/>
        </w:rPr>
      </w:pPr>
      <w:r>
        <w:rPr>
          <w:sz w:val="28"/>
        </w:rPr>
        <w:t>Фабрика является участником международных выставок и лауреатом многих российских и зарубежных премий в дизайне кухонной мебели.</w:t>
      </w:r>
    </w:p>
    <w:p w:rsidR="002633C7" w:rsidRDefault="009223CF">
      <w:pPr>
        <w:tabs>
          <w:tab w:val="left" w:pos="0"/>
        </w:tabs>
        <w:ind w:firstLine="567"/>
        <w:jc w:val="both"/>
        <w:rPr>
          <w:sz w:val="28"/>
        </w:rPr>
      </w:pPr>
      <w:r>
        <w:rPr>
          <w:sz w:val="28"/>
        </w:rPr>
        <w:t>Развивается внутриотраслевое сотрудничество между предприятиями путем создания в 2017 году Волгодонского мебельного кластера.</w:t>
      </w:r>
    </w:p>
    <w:p w:rsidR="002633C7" w:rsidRDefault="009223CF">
      <w:pPr>
        <w:tabs>
          <w:tab w:val="left" w:pos="0"/>
        </w:tabs>
        <w:ind w:firstLine="567"/>
        <w:jc w:val="both"/>
        <w:rPr>
          <w:sz w:val="28"/>
        </w:rPr>
      </w:pPr>
      <w:r>
        <w:rPr>
          <w:sz w:val="28"/>
        </w:rPr>
        <w:t>В отрасли машиностроения предприятия города Волгодонска выпускают уникальную, высокотехнологичную и конкурентоспособную продукцию: оборудование для атомных электростанций, оборудование для радиосвязи, оборудование для металлургической промышленности, рудовосстановительные печи для производства ферросплавов, оборудование для предприятий нефтегазохимии и др. На предприятиях работают квалифицированные кадры в области высокотехнологичного машиностроения.</w:t>
      </w:r>
    </w:p>
    <w:p w:rsidR="002633C7" w:rsidRDefault="009223CF">
      <w:pPr>
        <w:tabs>
          <w:tab w:val="left" w:pos="0"/>
        </w:tabs>
        <w:ind w:firstLine="567"/>
        <w:jc w:val="both"/>
        <w:rPr>
          <w:sz w:val="28"/>
        </w:rPr>
      </w:pPr>
      <w:r>
        <w:rPr>
          <w:sz w:val="28"/>
        </w:rPr>
        <w:t>Волгодонский сектор крупных производителей машин и оборудования представлен АО «Волгодонский завод металлургического и энергетического оборудования» («ВЗМЭО»), ООО «Полесье»,  ООО «</w:t>
      </w:r>
      <w:proofErr w:type="spellStart"/>
      <w:r>
        <w:rPr>
          <w:sz w:val="28"/>
        </w:rPr>
        <w:t>Атомспецсервис</w:t>
      </w:r>
      <w:proofErr w:type="spellEnd"/>
      <w:r>
        <w:rPr>
          <w:sz w:val="28"/>
        </w:rPr>
        <w:t>», ООО «МТМ», АО «</w:t>
      </w:r>
      <w:proofErr w:type="spellStart"/>
      <w:r>
        <w:rPr>
          <w:sz w:val="28"/>
        </w:rPr>
        <w:t>Атоммашэкспорт</w:t>
      </w:r>
      <w:proofErr w:type="spellEnd"/>
      <w:r>
        <w:rPr>
          <w:sz w:val="28"/>
        </w:rPr>
        <w:t>»</w:t>
      </w:r>
      <w:proofErr w:type="gramStart"/>
      <w:r>
        <w:rPr>
          <w:sz w:val="28"/>
        </w:rPr>
        <w:t>,З</w:t>
      </w:r>
      <w:proofErr w:type="gramEnd"/>
      <w:r>
        <w:rPr>
          <w:sz w:val="28"/>
        </w:rPr>
        <w:t>АО Инженерный центр «Грант».</w:t>
      </w:r>
    </w:p>
    <w:p w:rsidR="002633C7" w:rsidRDefault="009223CF">
      <w:pPr>
        <w:tabs>
          <w:tab w:val="left" w:pos="0"/>
        </w:tabs>
        <w:ind w:firstLine="567"/>
        <w:jc w:val="both"/>
        <w:rPr>
          <w:sz w:val="28"/>
        </w:rPr>
      </w:pPr>
      <w:r>
        <w:rPr>
          <w:sz w:val="28"/>
        </w:rPr>
        <w:t>Достаточно развита в городе химическая промышленность, предприятия которой производят поверхностно-активные вещества (ПАВ)</w:t>
      </w:r>
      <w:r>
        <w:rPr>
          <w:sz w:val="28"/>
        </w:rPr>
        <w:br/>
        <w:t>и продукты на их основе, синтетические гранулированные, пастообразные концентрированные и жидкие моющие средства, отбеливающие средства</w:t>
      </w:r>
      <w:r>
        <w:rPr>
          <w:sz w:val="28"/>
        </w:rPr>
        <w:br/>
        <w:t>и усилители стирки, чистящие порошки, технические моющие средства</w:t>
      </w:r>
      <w:r>
        <w:rPr>
          <w:sz w:val="28"/>
        </w:rPr>
        <w:br/>
        <w:t xml:space="preserve">и другие виды продукции. Продукция </w:t>
      </w:r>
      <w:proofErr w:type="spellStart"/>
      <w:r>
        <w:rPr>
          <w:sz w:val="28"/>
        </w:rPr>
        <w:t>Волгодонских</w:t>
      </w:r>
      <w:proofErr w:type="spellEnd"/>
      <w:r>
        <w:rPr>
          <w:sz w:val="28"/>
        </w:rPr>
        <w:t xml:space="preserve"> химических предприятий представлена на рынках России и зарубежья, на площадках популярных </w:t>
      </w:r>
      <w:proofErr w:type="spellStart"/>
      <w:r>
        <w:rPr>
          <w:sz w:val="28"/>
        </w:rPr>
        <w:t>маркетплейсов</w:t>
      </w:r>
      <w:proofErr w:type="spellEnd"/>
      <w:r>
        <w:rPr>
          <w:sz w:val="28"/>
        </w:rPr>
        <w:t xml:space="preserve"> России.</w:t>
      </w:r>
    </w:p>
    <w:p w:rsidR="002633C7" w:rsidRDefault="009223CF">
      <w:pPr>
        <w:tabs>
          <w:tab w:val="left" w:pos="0"/>
        </w:tabs>
        <w:ind w:firstLine="567"/>
        <w:jc w:val="both"/>
        <w:rPr>
          <w:sz w:val="28"/>
        </w:rPr>
      </w:pPr>
      <w:r>
        <w:rPr>
          <w:sz w:val="28"/>
        </w:rPr>
        <w:t>Ведущими предприятиями химической промышленности являются:</w:t>
      </w:r>
    </w:p>
    <w:p w:rsidR="002633C7" w:rsidRDefault="009223CF">
      <w:pPr>
        <w:tabs>
          <w:tab w:val="left" w:pos="1418"/>
        </w:tabs>
        <w:ind w:firstLine="567"/>
        <w:jc w:val="both"/>
        <w:rPr>
          <w:sz w:val="28"/>
        </w:rPr>
      </w:pPr>
      <w:r>
        <w:rPr>
          <w:sz w:val="28"/>
        </w:rPr>
        <w:t>а)</w:t>
      </w:r>
      <w:r>
        <w:rPr>
          <w:sz w:val="28"/>
        </w:rPr>
        <w:tab/>
        <w:t>ООО Научно-производственное объединение «НИИПАВ» обеспечивает значительную долю потребности российского рынка</w:t>
      </w:r>
      <w:r>
        <w:rPr>
          <w:sz w:val="28"/>
        </w:rPr>
        <w:br/>
        <w:t xml:space="preserve">в функциональных поверхностно-активных веществах,  так как является </w:t>
      </w:r>
      <w:r>
        <w:rPr>
          <w:sz w:val="28"/>
        </w:rPr>
        <w:lastRenderedPageBreak/>
        <w:t>ведущим разработчиком и крупным производителем – поставщиком функциональных ПАВ и продуктов на их основе на рынки России</w:t>
      </w:r>
      <w:r>
        <w:rPr>
          <w:sz w:val="28"/>
        </w:rPr>
        <w:br/>
        <w:t>и зарубежья;</w:t>
      </w:r>
    </w:p>
    <w:p w:rsidR="002633C7" w:rsidRDefault="009223CF">
      <w:pPr>
        <w:tabs>
          <w:tab w:val="left" w:pos="1418"/>
        </w:tabs>
        <w:ind w:firstLine="567"/>
        <w:jc w:val="both"/>
        <w:rPr>
          <w:sz w:val="28"/>
        </w:rPr>
      </w:pPr>
      <w:r>
        <w:rPr>
          <w:sz w:val="28"/>
        </w:rPr>
        <w:t>б)</w:t>
      </w:r>
      <w:r>
        <w:rPr>
          <w:sz w:val="28"/>
        </w:rPr>
        <w:tab/>
        <w:t>ОАО Волгодонский химический завод «Кристалл» входит</w:t>
      </w:r>
      <w:r>
        <w:rPr>
          <w:sz w:val="28"/>
        </w:rPr>
        <w:br/>
        <w:t>в десятку лидеров России и является крупнейшим производителем на Юге России по производству бытовой химии и технических моющих средств.</w:t>
      </w:r>
    </w:p>
    <w:p w:rsidR="002633C7" w:rsidRDefault="009223CF">
      <w:pPr>
        <w:tabs>
          <w:tab w:val="left" w:pos="0"/>
        </w:tabs>
        <w:ind w:firstLine="567"/>
        <w:jc w:val="both"/>
        <w:rPr>
          <w:sz w:val="28"/>
        </w:rPr>
      </w:pPr>
      <w:r>
        <w:rPr>
          <w:sz w:val="28"/>
        </w:rPr>
        <w:t>Пищевая промышленность в городе Волгодонске представлена одним предприятием по производству хлебобулочных изделий ООО «Ванта»</w:t>
      </w:r>
      <w:r>
        <w:rPr>
          <w:sz w:val="28"/>
        </w:rPr>
        <w:br/>
        <w:t>и небольшими предприятиями по производству колбасных изделий, полуфабрикатов из мяса, рыбной продукции, напитков, кондитерских изделий.</w:t>
      </w:r>
    </w:p>
    <w:p w:rsidR="002633C7" w:rsidRDefault="009223CF">
      <w:pPr>
        <w:tabs>
          <w:tab w:val="left" w:pos="0"/>
        </w:tabs>
        <w:ind w:firstLine="567"/>
        <w:jc w:val="both"/>
        <w:rPr>
          <w:sz w:val="28"/>
        </w:rPr>
      </w:pPr>
      <w:r>
        <w:rPr>
          <w:sz w:val="28"/>
        </w:rPr>
        <w:t>Сегодня ООО «Ванта» по праву занимает одно из ведущих мест среди самых успешных предприятий города и является главным производителем хлебобулочной продукции, выпуская более 60 ее видов.  На хлебозаводе создан замкнутый цикл производства: лаборатория, мельничный комплекс, вырабатывающий муку высшего сорта,  высокотехнологичное производство хлебобулочных изделий, доставка продукции специализированными организациями.</w:t>
      </w:r>
    </w:p>
    <w:p w:rsidR="002633C7" w:rsidRDefault="009223CF">
      <w:pPr>
        <w:tabs>
          <w:tab w:val="left" w:pos="0"/>
        </w:tabs>
        <w:ind w:firstLine="567"/>
        <w:jc w:val="both"/>
        <w:rPr>
          <w:sz w:val="28"/>
        </w:rPr>
      </w:pPr>
      <w:r>
        <w:rPr>
          <w:sz w:val="28"/>
        </w:rPr>
        <w:t xml:space="preserve">Мощности предприятия способны обеспечить хлебобулочной продукцией весь регион. Высокое качество выпечки подтверждают дипломы и медали всевозможных профильных выставок и профессиональных соревнований пекарей. Хлебозавод неоднократно становился лауреатом различных российских и международных конкурсов. </w:t>
      </w:r>
    </w:p>
    <w:p w:rsidR="002633C7" w:rsidRDefault="009223CF" w:rsidP="007268A6">
      <w:pPr>
        <w:tabs>
          <w:tab w:val="left" w:pos="0"/>
          <w:tab w:val="left" w:pos="1418"/>
        </w:tabs>
        <w:ind w:firstLine="567"/>
        <w:jc w:val="both"/>
        <w:rPr>
          <w:sz w:val="28"/>
        </w:rPr>
      </w:pPr>
      <w:r>
        <w:rPr>
          <w:sz w:val="28"/>
        </w:rPr>
        <w:t>2.</w:t>
      </w:r>
      <w:r>
        <w:rPr>
          <w:sz w:val="28"/>
        </w:rPr>
        <w:tab/>
        <w:t>Ключевые проблемы обрабатывающей промышленности в целом:</w:t>
      </w:r>
    </w:p>
    <w:p w:rsidR="002633C7" w:rsidRDefault="009223CF" w:rsidP="007268A6">
      <w:pPr>
        <w:widowControl w:val="0"/>
        <w:tabs>
          <w:tab w:val="left" w:pos="1418"/>
        </w:tabs>
        <w:ind w:firstLine="567"/>
        <w:jc w:val="both"/>
        <w:rPr>
          <w:sz w:val="28"/>
        </w:rPr>
      </w:pPr>
      <w:r>
        <w:rPr>
          <w:sz w:val="28"/>
        </w:rPr>
        <w:t>1)</w:t>
      </w:r>
      <w:r>
        <w:rPr>
          <w:sz w:val="28"/>
        </w:rPr>
        <w:tab/>
        <w:t>дефицит доступных заемных сре</w:t>
      </w:r>
      <w:proofErr w:type="gramStart"/>
      <w:r>
        <w:rPr>
          <w:sz w:val="28"/>
        </w:rPr>
        <w:t>дств дл</w:t>
      </w:r>
      <w:proofErr w:type="gramEnd"/>
      <w:r>
        <w:rPr>
          <w:sz w:val="28"/>
        </w:rPr>
        <w:t>я финансирования устойчивой производственной деятельности промышленных предприятий;</w:t>
      </w:r>
    </w:p>
    <w:p w:rsidR="002633C7" w:rsidRDefault="009223CF" w:rsidP="007268A6">
      <w:pPr>
        <w:widowControl w:val="0"/>
        <w:tabs>
          <w:tab w:val="left" w:pos="1418"/>
        </w:tabs>
        <w:ind w:firstLine="567"/>
        <w:jc w:val="both"/>
        <w:rPr>
          <w:sz w:val="28"/>
          <w:highlight w:val="green"/>
        </w:rPr>
      </w:pPr>
      <w:r>
        <w:rPr>
          <w:sz w:val="28"/>
        </w:rPr>
        <w:t>2) дефицит высококвалифицированных кадров инженерных специальностей, а также рабочих кадров и специалистов в промышленности;</w:t>
      </w:r>
    </w:p>
    <w:p w:rsidR="002633C7" w:rsidRDefault="009223CF" w:rsidP="007268A6">
      <w:pPr>
        <w:widowControl w:val="0"/>
        <w:tabs>
          <w:tab w:val="left" w:pos="1418"/>
        </w:tabs>
        <w:ind w:firstLine="567"/>
        <w:jc w:val="both"/>
        <w:rPr>
          <w:sz w:val="28"/>
        </w:rPr>
      </w:pPr>
      <w:r>
        <w:rPr>
          <w:sz w:val="28"/>
        </w:rPr>
        <w:t>3)</w:t>
      </w:r>
      <w:r>
        <w:rPr>
          <w:sz w:val="28"/>
        </w:rPr>
        <w:tab/>
        <w:t xml:space="preserve">зависимость от </w:t>
      </w:r>
      <w:proofErr w:type="gramStart"/>
      <w:r>
        <w:rPr>
          <w:sz w:val="28"/>
        </w:rPr>
        <w:t>импортных</w:t>
      </w:r>
      <w:proofErr w:type="gramEnd"/>
      <w:r>
        <w:rPr>
          <w:sz w:val="28"/>
        </w:rPr>
        <w:t xml:space="preserve"> комплектующих;</w:t>
      </w:r>
    </w:p>
    <w:p w:rsidR="002633C7" w:rsidRDefault="009223CF" w:rsidP="007268A6">
      <w:pPr>
        <w:widowControl w:val="0"/>
        <w:tabs>
          <w:tab w:val="left" w:pos="1418"/>
        </w:tabs>
        <w:ind w:firstLine="567"/>
        <w:jc w:val="both"/>
        <w:rPr>
          <w:sz w:val="28"/>
        </w:rPr>
      </w:pPr>
      <w:r>
        <w:rPr>
          <w:sz w:val="28"/>
        </w:rPr>
        <w:t>4)</w:t>
      </w:r>
      <w:r>
        <w:rPr>
          <w:sz w:val="28"/>
        </w:rPr>
        <w:tab/>
        <w:t xml:space="preserve">недостаточно высокая добавленная стоимость обрабатывающей продукции; </w:t>
      </w:r>
      <w:proofErr w:type="spellStart"/>
      <w:r>
        <w:rPr>
          <w:sz w:val="28"/>
        </w:rPr>
        <w:t>недозагруженность</w:t>
      </w:r>
      <w:proofErr w:type="spellEnd"/>
      <w:r>
        <w:rPr>
          <w:sz w:val="28"/>
        </w:rPr>
        <w:t xml:space="preserve"> производственных мощностей;</w:t>
      </w:r>
    </w:p>
    <w:p w:rsidR="002633C7" w:rsidRDefault="009223CF" w:rsidP="007268A6">
      <w:pPr>
        <w:widowControl w:val="0"/>
        <w:tabs>
          <w:tab w:val="left" w:pos="1418"/>
        </w:tabs>
        <w:ind w:firstLine="567"/>
        <w:jc w:val="both"/>
        <w:rPr>
          <w:sz w:val="28"/>
        </w:rPr>
      </w:pPr>
      <w:r>
        <w:rPr>
          <w:sz w:val="28"/>
        </w:rPr>
        <w:t>5)</w:t>
      </w:r>
      <w:r>
        <w:rPr>
          <w:sz w:val="28"/>
        </w:rPr>
        <w:tab/>
        <w:t>высокая энергоемкость значительной части производств обрабатывающей промышленности;</w:t>
      </w:r>
    </w:p>
    <w:p w:rsidR="002633C7" w:rsidRDefault="009223CF" w:rsidP="007268A6">
      <w:pPr>
        <w:pStyle w:val="ab"/>
        <w:widowControl w:val="0"/>
        <w:numPr>
          <w:ilvl w:val="0"/>
          <w:numId w:val="87"/>
        </w:numPr>
        <w:tabs>
          <w:tab w:val="left" w:pos="1418"/>
        </w:tabs>
        <w:spacing w:after="0" w:line="240" w:lineRule="auto"/>
        <w:ind w:left="0" w:firstLine="567"/>
        <w:jc w:val="both"/>
        <w:rPr>
          <w:rFonts w:ascii="Times New Roman" w:hAnsi="Times New Roman"/>
          <w:sz w:val="28"/>
        </w:rPr>
      </w:pPr>
      <w:r>
        <w:rPr>
          <w:rFonts w:ascii="Times New Roman" w:hAnsi="Times New Roman"/>
          <w:sz w:val="28"/>
        </w:rPr>
        <w:t>высокий уровень тарифов на ресурсы естественных монополий;</w:t>
      </w:r>
    </w:p>
    <w:p w:rsidR="002633C7" w:rsidRDefault="009223CF" w:rsidP="007268A6">
      <w:pPr>
        <w:tabs>
          <w:tab w:val="left" w:pos="0"/>
          <w:tab w:val="left" w:pos="1418"/>
        </w:tabs>
        <w:ind w:firstLine="567"/>
        <w:rPr>
          <w:sz w:val="28"/>
        </w:rPr>
      </w:pPr>
      <w:r>
        <w:rPr>
          <w:sz w:val="28"/>
        </w:rPr>
        <w:t>3.</w:t>
      </w:r>
      <w:r>
        <w:rPr>
          <w:sz w:val="28"/>
        </w:rPr>
        <w:tab/>
        <w:t>Ключевые мировые тренды:</w:t>
      </w:r>
    </w:p>
    <w:p w:rsidR="002633C7" w:rsidRDefault="009223CF" w:rsidP="007268A6">
      <w:pPr>
        <w:numPr>
          <w:ilvl w:val="0"/>
          <w:numId w:val="88"/>
        </w:numPr>
        <w:tabs>
          <w:tab w:val="left" w:pos="1418"/>
        </w:tabs>
        <w:ind w:left="0" w:firstLine="567"/>
        <w:jc w:val="both"/>
        <w:rPr>
          <w:sz w:val="28"/>
        </w:rPr>
      </w:pPr>
      <w:r>
        <w:rPr>
          <w:sz w:val="28"/>
        </w:rPr>
        <w:t>рост мирового рынка продукции химической промышленности;</w:t>
      </w:r>
    </w:p>
    <w:p w:rsidR="002633C7" w:rsidRDefault="009223CF" w:rsidP="007268A6">
      <w:pPr>
        <w:numPr>
          <w:ilvl w:val="0"/>
          <w:numId w:val="88"/>
        </w:numPr>
        <w:tabs>
          <w:tab w:val="left" w:pos="1418"/>
        </w:tabs>
        <w:ind w:left="0" w:firstLine="567"/>
        <w:jc w:val="both"/>
        <w:rPr>
          <w:sz w:val="28"/>
        </w:rPr>
      </w:pPr>
      <w:r>
        <w:rPr>
          <w:sz w:val="28"/>
        </w:rPr>
        <w:t>рост мирового рынка машиностроения;</w:t>
      </w:r>
    </w:p>
    <w:p w:rsidR="002633C7" w:rsidRDefault="009223CF" w:rsidP="00A87670">
      <w:pPr>
        <w:numPr>
          <w:ilvl w:val="0"/>
          <w:numId w:val="88"/>
        </w:numPr>
        <w:tabs>
          <w:tab w:val="left" w:pos="1418"/>
        </w:tabs>
        <w:ind w:left="0" w:firstLine="567"/>
        <w:jc w:val="both"/>
        <w:rPr>
          <w:sz w:val="28"/>
        </w:rPr>
      </w:pPr>
      <w:r>
        <w:rPr>
          <w:sz w:val="28"/>
        </w:rPr>
        <w:t>рост мирового рынка энергетического машиностроения, в частности увеличение доли сегмента оборудования для атомных электростанций, развитие рынка сервисных услуг для действующего оборудования;</w:t>
      </w:r>
    </w:p>
    <w:p w:rsidR="002633C7" w:rsidRDefault="009223CF" w:rsidP="00A87670">
      <w:pPr>
        <w:numPr>
          <w:ilvl w:val="0"/>
          <w:numId w:val="88"/>
        </w:numPr>
        <w:tabs>
          <w:tab w:val="left" w:pos="1418"/>
        </w:tabs>
        <w:ind w:left="0" w:firstLine="567"/>
        <w:jc w:val="both"/>
        <w:rPr>
          <w:sz w:val="28"/>
        </w:rPr>
      </w:pPr>
      <w:r>
        <w:rPr>
          <w:sz w:val="28"/>
        </w:rPr>
        <w:t>рост мирового рынка радиоэлектронной продукции;</w:t>
      </w:r>
    </w:p>
    <w:p w:rsidR="002633C7" w:rsidRDefault="009223CF">
      <w:pPr>
        <w:numPr>
          <w:ilvl w:val="0"/>
          <w:numId w:val="88"/>
        </w:numPr>
        <w:tabs>
          <w:tab w:val="left" w:pos="1418"/>
        </w:tabs>
        <w:ind w:left="0" w:firstLine="567"/>
        <w:jc w:val="both"/>
        <w:rPr>
          <w:sz w:val="28"/>
        </w:rPr>
      </w:pPr>
      <w:r>
        <w:rPr>
          <w:sz w:val="28"/>
        </w:rPr>
        <w:t>активизация тенденции разделения капитальных и операционных затрат по схеме разделения основных элементов производственного процесса на компании, специализирующиеся исключительно на разработке</w:t>
      </w:r>
      <w:r>
        <w:rPr>
          <w:sz w:val="28"/>
        </w:rPr>
        <w:br/>
      </w:r>
      <w:r>
        <w:rPr>
          <w:sz w:val="28"/>
        </w:rPr>
        <w:lastRenderedPageBreak/>
        <w:t>и проектировании продукта, и компании, специализирующиеся</w:t>
      </w:r>
      <w:r>
        <w:rPr>
          <w:sz w:val="28"/>
        </w:rPr>
        <w:br/>
        <w:t>на операционной производственной деятельности;</w:t>
      </w:r>
    </w:p>
    <w:p w:rsidR="002633C7" w:rsidRDefault="009223CF">
      <w:pPr>
        <w:numPr>
          <w:ilvl w:val="0"/>
          <w:numId w:val="88"/>
        </w:numPr>
        <w:tabs>
          <w:tab w:val="left" w:pos="1418"/>
        </w:tabs>
        <w:ind w:left="0" w:firstLine="567"/>
        <w:jc w:val="both"/>
        <w:rPr>
          <w:sz w:val="28"/>
        </w:rPr>
      </w:pPr>
      <w:r>
        <w:rPr>
          <w:sz w:val="28"/>
        </w:rPr>
        <w:t>ро</w:t>
      </w:r>
      <w:proofErr w:type="gramStart"/>
      <w:r>
        <w:rPr>
          <w:sz w:val="28"/>
        </w:rPr>
        <w:t>ст</w:t>
      </w:r>
      <w:r w:rsidR="007268A6">
        <w:rPr>
          <w:sz w:val="28"/>
        </w:rPr>
        <w:t xml:space="preserve"> </w:t>
      </w:r>
      <w:r>
        <w:rPr>
          <w:sz w:val="28"/>
        </w:rPr>
        <w:t xml:space="preserve"> спр</w:t>
      </w:r>
      <w:proofErr w:type="gramEnd"/>
      <w:r>
        <w:rPr>
          <w:sz w:val="28"/>
        </w:rPr>
        <w:t xml:space="preserve">оса российских производителей на льготное кредитование в рамках государственных программ по </w:t>
      </w:r>
      <w:proofErr w:type="spellStart"/>
      <w:r>
        <w:rPr>
          <w:sz w:val="28"/>
        </w:rPr>
        <w:t>импортозамещению</w:t>
      </w:r>
      <w:proofErr w:type="spellEnd"/>
      <w:r>
        <w:rPr>
          <w:sz w:val="28"/>
        </w:rPr>
        <w:t>;</w:t>
      </w:r>
    </w:p>
    <w:p w:rsidR="002633C7" w:rsidRDefault="009223CF">
      <w:pPr>
        <w:numPr>
          <w:ilvl w:val="0"/>
          <w:numId w:val="88"/>
        </w:numPr>
        <w:tabs>
          <w:tab w:val="left" w:pos="1418"/>
        </w:tabs>
        <w:ind w:left="0" w:firstLine="567"/>
        <w:jc w:val="both"/>
        <w:rPr>
          <w:sz w:val="28"/>
        </w:rPr>
      </w:pPr>
      <w:r>
        <w:rPr>
          <w:sz w:val="28"/>
        </w:rPr>
        <w:t>актуализация проблем повышения производительности труда</w:t>
      </w:r>
      <w:r>
        <w:rPr>
          <w:sz w:val="28"/>
        </w:rPr>
        <w:br/>
        <w:t>в российской промышленности.</w:t>
      </w:r>
    </w:p>
    <w:p w:rsidR="002633C7" w:rsidRDefault="009223CF">
      <w:pPr>
        <w:tabs>
          <w:tab w:val="left" w:pos="0"/>
          <w:tab w:val="left" w:pos="1418"/>
        </w:tabs>
        <w:ind w:firstLine="567"/>
        <w:rPr>
          <w:sz w:val="28"/>
        </w:rPr>
      </w:pPr>
      <w:r>
        <w:rPr>
          <w:sz w:val="28"/>
        </w:rPr>
        <w:t xml:space="preserve">4. </w:t>
      </w:r>
      <w:r>
        <w:rPr>
          <w:sz w:val="28"/>
        </w:rPr>
        <w:tab/>
        <w:t>Цели:</w:t>
      </w:r>
    </w:p>
    <w:p w:rsidR="002633C7" w:rsidRDefault="009223CF">
      <w:pPr>
        <w:pStyle w:val="ab"/>
        <w:tabs>
          <w:tab w:val="left" w:pos="1418"/>
        </w:tabs>
        <w:spacing w:after="0"/>
        <w:ind w:left="0" w:firstLine="567"/>
        <w:jc w:val="both"/>
        <w:rPr>
          <w:rFonts w:ascii="Times New Roman" w:hAnsi="Times New Roman"/>
          <w:sz w:val="28"/>
        </w:rPr>
      </w:pPr>
      <w:r>
        <w:rPr>
          <w:rFonts w:ascii="Times New Roman" w:hAnsi="Times New Roman"/>
          <w:sz w:val="28"/>
        </w:rPr>
        <w:tab/>
        <w:t>рост совокупного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2633C7" w:rsidRDefault="009223CF">
      <w:pPr>
        <w:pStyle w:val="ab"/>
        <w:tabs>
          <w:tab w:val="left" w:pos="1418"/>
        </w:tabs>
        <w:spacing w:after="0"/>
        <w:ind w:left="0" w:firstLine="1418"/>
        <w:jc w:val="both"/>
        <w:rPr>
          <w:sz w:val="28"/>
        </w:rPr>
      </w:pPr>
      <w:r>
        <w:rPr>
          <w:rFonts w:ascii="Times New Roman" w:hAnsi="Times New Roman"/>
          <w:sz w:val="28"/>
        </w:rPr>
        <w:t>Индикатор 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2633C7" w:rsidRDefault="009223CF">
      <w:pPr>
        <w:tabs>
          <w:tab w:val="left" w:pos="851"/>
          <w:tab w:val="left" w:pos="1418"/>
        </w:tabs>
        <w:ind w:firstLine="567"/>
        <w:jc w:val="both"/>
        <w:rPr>
          <w:sz w:val="28"/>
        </w:rPr>
      </w:pPr>
      <w:r>
        <w:rPr>
          <w:sz w:val="28"/>
        </w:rPr>
        <w:t xml:space="preserve">а) </w:t>
      </w:r>
      <w:r>
        <w:rPr>
          <w:sz w:val="28"/>
        </w:rPr>
        <w:tab/>
        <w:t xml:space="preserve">2021 год – 59,2 </w:t>
      </w:r>
      <w:proofErr w:type="spellStart"/>
      <w:proofErr w:type="gramStart"/>
      <w:r>
        <w:rPr>
          <w:sz w:val="28"/>
        </w:rPr>
        <w:t>млрд</w:t>
      </w:r>
      <w:proofErr w:type="spellEnd"/>
      <w:proofErr w:type="gramEnd"/>
      <w:r>
        <w:rPr>
          <w:sz w:val="28"/>
        </w:rPr>
        <w:t xml:space="preserve"> рублей;</w:t>
      </w:r>
    </w:p>
    <w:p w:rsidR="002633C7" w:rsidRDefault="009223CF">
      <w:pPr>
        <w:numPr>
          <w:ilvl w:val="0"/>
          <w:numId w:val="89"/>
        </w:numPr>
        <w:tabs>
          <w:tab w:val="left" w:pos="1418"/>
        </w:tabs>
        <w:ind w:left="0" w:firstLine="567"/>
        <w:jc w:val="both"/>
        <w:rPr>
          <w:sz w:val="28"/>
        </w:rPr>
      </w:pPr>
      <w:r>
        <w:rPr>
          <w:sz w:val="28"/>
        </w:rPr>
        <w:t xml:space="preserve">2024 год –  65,3 </w:t>
      </w:r>
      <w:proofErr w:type="spellStart"/>
      <w:proofErr w:type="gramStart"/>
      <w:r>
        <w:rPr>
          <w:sz w:val="28"/>
        </w:rPr>
        <w:t>млрд</w:t>
      </w:r>
      <w:proofErr w:type="spellEnd"/>
      <w:proofErr w:type="gramEnd"/>
      <w:r>
        <w:rPr>
          <w:sz w:val="28"/>
        </w:rPr>
        <w:t xml:space="preserve"> рублей;</w:t>
      </w:r>
    </w:p>
    <w:p w:rsidR="002633C7" w:rsidRDefault="009223CF">
      <w:pPr>
        <w:numPr>
          <w:ilvl w:val="0"/>
          <w:numId w:val="89"/>
        </w:numPr>
        <w:tabs>
          <w:tab w:val="left" w:pos="1418"/>
        </w:tabs>
        <w:ind w:left="0" w:firstLine="567"/>
        <w:jc w:val="both"/>
        <w:rPr>
          <w:sz w:val="28"/>
        </w:rPr>
      </w:pPr>
      <w:r>
        <w:rPr>
          <w:sz w:val="28"/>
        </w:rPr>
        <w:t xml:space="preserve">2030 год – 77,8  </w:t>
      </w:r>
      <w:proofErr w:type="spellStart"/>
      <w:proofErr w:type="gramStart"/>
      <w:r>
        <w:rPr>
          <w:sz w:val="28"/>
        </w:rPr>
        <w:t>млрд</w:t>
      </w:r>
      <w:proofErr w:type="spellEnd"/>
      <w:proofErr w:type="gramEnd"/>
      <w:r>
        <w:rPr>
          <w:sz w:val="28"/>
        </w:rPr>
        <w:t xml:space="preserve"> рублей.</w:t>
      </w:r>
    </w:p>
    <w:p w:rsidR="002633C7" w:rsidRDefault="007268A6" w:rsidP="007268A6">
      <w:pPr>
        <w:numPr>
          <w:ilvl w:val="0"/>
          <w:numId w:val="46"/>
        </w:numPr>
        <w:tabs>
          <w:tab w:val="left" w:pos="1418"/>
        </w:tabs>
        <w:jc w:val="both"/>
        <w:rPr>
          <w:sz w:val="28"/>
        </w:rPr>
      </w:pPr>
      <w:r>
        <w:rPr>
          <w:sz w:val="28"/>
        </w:rPr>
        <w:t xml:space="preserve">       </w:t>
      </w:r>
      <w:r w:rsidR="009223CF">
        <w:rPr>
          <w:sz w:val="28"/>
        </w:rPr>
        <w:t>Приоритетные задачи и мероприятия:</w:t>
      </w:r>
    </w:p>
    <w:p w:rsidR="002633C7" w:rsidRDefault="009223CF" w:rsidP="007268A6">
      <w:pPr>
        <w:numPr>
          <w:ilvl w:val="0"/>
          <w:numId w:val="90"/>
        </w:numPr>
        <w:tabs>
          <w:tab w:val="left" w:pos="1418"/>
        </w:tabs>
        <w:ind w:left="0" w:firstLine="567"/>
        <w:jc w:val="both"/>
        <w:rPr>
          <w:sz w:val="28"/>
        </w:rPr>
      </w:pPr>
      <w:r>
        <w:rPr>
          <w:sz w:val="28"/>
        </w:rPr>
        <w:t>развитие новой отрасли в сфере энергетического машиностроения – производства установок для ветровых электростанций.</w:t>
      </w:r>
    </w:p>
    <w:p w:rsidR="002633C7" w:rsidRDefault="009223CF">
      <w:pPr>
        <w:tabs>
          <w:tab w:val="left" w:pos="0"/>
        </w:tabs>
        <w:ind w:firstLine="567"/>
        <w:jc w:val="both"/>
        <w:rPr>
          <w:sz w:val="28"/>
        </w:rPr>
      </w:pPr>
      <w:r>
        <w:rPr>
          <w:sz w:val="28"/>
        </w:rPr>
        <w:t>В 2018 году в городе Волгодонске начат процесс создания нового направление городской экономики - производство компонентов для ветроэнергетики. Дивизион «</w:t>
      </w:r>
      <w:proofErr w:type="spellStart"/>
      <w:r>
        <w:rPr>
          <w:sz w:val="28"/>
        </w:rPr>
        <w:t>Росатома</w:t>
      </w:r>
      <w:proofErr w:type="spellEnd"/>
      <w:r>
        <w:rPr>
          <w:sz w:val="28"/>
        </w:rPr>
        <w:t>» АО «</w:t>
      </w:r>
      <w:proofErr w:type="spellStart"/>
      <w:r>
        <w:rPr>
          <w:sz w:val="28"/>
        </w:rPr>
        <w:t>НоваВинд</w:t>
      </w:r>
      <w:proofErr w:type="spellEnd"/>
      <w:r>
        <w:rPr>
          <w:sz w:val="28"/>
        </w:rPr>
        <w:t>» развернул на территории завода «</w:t>
      </w:r>
      <w:proofErr w:type="spellStart"/>
      <w:r>
        <w:rPr>
          <w:sz w:val="28"/>
        </w:rPr>
        <w:t>Атоммаш</w:t>
      </w:r>
      <w:proofErr w:type="spellEnd"/>
      <w:r>
        <w:rPr>
          <w:sz w:val="28"/>
        </w:rPr>
        <w:t xml:space="preserve">» производство ступиц, гондол, генераторов и систем охлаждения ветроэнергетических установок. Предприятие </w:t>
      </w:r>
      <w:r w:rsidR="00226790">
        <w:rPr>
          <w:sz w:val="28"/>
        </w:rPr>
        <w:t xml:space="preserve">                          </w:t>
      </w:r>
      <w:r>
        <w:rPr>
          <w:sz w:val="28"/>
        </w:rPr>
        <w:t>ООО «</w:t>
      </w:r>
      <w:proofErr w:type="spellStart"/>
      <w:r>
        <w:rPr>
          <w:sz w:val="28"/>
        </w:rPr>
        <w:t>ВетроСтройДеталь</w:t>
      </w:r>
      <w:proofErr w:type="spellEnd"/>
      <w:r>
        <w:rPr>
          <w:sz w:val="28"/>
        </w:rPr>
        <w:t>» на территории бывшего завода железобетонных изделий  производит модульные стальные башни для ветроэнергетических установок;</w:t>
      </w:r>
    </w:p>
    <w:p w:rsidR="002633C7" w:rsidRDefault="009223CF">
      <w:pPr>
        <w:numPr>
          <w:ilvl w:val="0"/>
          <w:numId w:val="90"/>
        </w:numPr>
        <w:tabs>
          <w:tab w:val="left" w:pos="1418"/>
        </w:tabs>
        <w:ind w:left="0" w:firstLine="567"/>
        <w:jc w:val="both"/>
        <w:rPr>
          <w:sz w:val="28"/>
        </w:rPr>
      </w:pPr>
      <w:r>
        <w:rPr>
          <w:sz w:val="28"/>
        </w:rPr>
        <w:t>расширение промышленного производства продукции для министерства обороны РФ.</w:t>
      </w:r>
    </w:p>
    <w:p w:rsidR="002633C7" w:rsidRDefault="009223CF">
      <w:pPr>
        <w:tabs>
          <w:tab w:val="left" w:pos="0"/>
        </w:tabs>
        <w:ind w:firstLine="567"/>
        <w:jc w:val="both"/>
        <w:rPr>
          <w:sz w:val="28"/>
        </w:rPr>
      </w:pPr>
      <w:r>
        <w:rPr>
          <w:sz w:val="28"/>
        </w:rPr>
        <w:t xml:space="preserve">В настоящее время два гражданских промышленных предприятия города Волгодонска производят продукцию для государственного оборонного заказа министерства обороны России – это ЗАО НПК «Эталон» </w:t>
      </w:r>
      <w:r>
        <w:rPr>
          <w:sz w:val="28"/>
        </w:rPr>
        <w:br/>
      </w:r>
      <w:proofErr w:type="gramStart"/>
      <w:r>
        <w:rPr>
          <w:sz w:val="28"/>
        </w:rPr>
        <w:t>и ООО</w:t>
      </w:r>
      <w:proofErr w:type="gramEnd"/>
      <w:r>
        <w:rPr>
          <w:sz w:val="28"/>
        </w:rPr>
        <w:t xml:space="preserve"> «Управляющая компания «АЛПАС». Привлечение других предприятий, расширение ассортимента производимой продукции в данной сфере укрепит позицию города как индустриального полюса востока Ростовской области. В перспективе необходимо установить внутриотраслевое промышленное сотрудничество, подготовить платформу для кластерного развития в данной области;</w:t>
      </w:r>
    </w:p>
    <w:p w:rsidR="002633C7" w:rsidRDefault="009223CF">
      <w:pPr>
        <w:numPr>
          <w:ilvl w:val="0"/>
          <w:numId w:val="90"/>
        </w:numPr>
        <w:ind w:left="0" w:firstLine="567"/>
        <w:jc w:val="both"/>
        <w:rPr>
          <w:sz w:val="28"/>
        </w:rPr>
      </w:pPr>
      <w:r>
        <w:rPr>
          <w:sz w:val="28"/>
        </w:rPr>
        <w:t xml:space="preserve">создание и развитие новой отрасли в сфере высокотехнологичного производства кормовых добавок.  В 2011 году в городе Волгодонске </w:t>
      </w:r>
      <w:r w:rsidR="00226790">
        <w:rPr>
          <w:sz w:val="28"/>
        </w:rPr>
        <w:t xml:space="preserve">                       ООО «</w:t>
      </w:r>
      <w:proofErr w:type="spellStart"/>
      <w:r w:rsidR="00226790">
        <w:rPr>
          <w:sz w:val="28"/>
        </w:rPr>
        <w:t>ДонБиоТех</w:t>
      </w:r>
      <w:proofErr w:type="spellEnd"/>
      <w:r w:rsidR="00226790">
        <w:rPr>
          <w:sz w:val="28"/>
        </w:rPr>
        <w:t xml:space="preserve">» </w:t>
      </w:r>
      <w:r>
        <w:rPr>
          <w:sz w:val="28"/>
        </w:rPr>
        <w:t xml:space="preserve">начато строительство комплекса по глубокой переработке зерна пшеницы и производству аминокислот, клейковины и отрубей. Мощность проекта: 250 000 тонн пшеницы в год. По состоянию на 01.01.2023  готовность проекта по комплектованию оборудованием, по строительству основных </w:t>
      </w:r>
      <w:r>
        <w:rPr>
          <w:sz w:val="28"/>
        </w:rPr>
        <w:lastRenderedPageBreak/>
        <w:t xml:space="preserve">объектов и строительству инженерной инфраструктуры составляет от 75% до 85%. </w:t>
      </w:r>
    </w:p>
    <w:p w:rsidR="002633C7" w:rsidRDefault="009223CF">
      <w:pPr>
        <w:ind w:firstLine="567"/>
        <w:jc w:val="both"/>
        <w:rPr>
          <w:sz w:val="28"/>
        </w:rPr>
      </w:pPr>
      <w:r>
        <w:rPr>
          <w:sz w:val="28"/>
        </w:rPr>
        <w:t xml:space="preserve">Инвестиционный проект стоимостью 30974,1 </w:t>
      </w:r>
      <w:proofErr w:type="spellStart"/>
      <w:proofErr w:type="gramStart"/>
      <w:r>
        <w:rPr>
          <w:sz w:val="28"/>
        </w:rPr>
        <w:t>млн</w:t>
      </w:r>
      <w:proofErr w:type="spellEnd"/>
      <w:proofErr w:type="gramEnd"/>
      <w:r>
        <w:rPr>
          <w:sz w:val="28"/>
        </w:rPr>
        <w:t xml:space="preserve"> рублей  включен в перечень приоритетных инвестиционных проектов «100 губернаторских инвестиционных проектов» Ростовской области, год ввода в эксплуатацию – 202</w:t>
      </w:r>
      <w:r w:rsidR="007268A6">
        <w:rPr>
          <w:sz w:val="28"/>
        </w:rPr>
        <w:t>5</w:t>
      </w:r>
      <w:r>
        <w:rPr>
          <w:sz w:val="28"/>
        </w:rPr>
        <w:t>, новое производство обеспечит 400 рабочих мест;</w:t>
      </w:r>
    </w:p>
    <w:p w:rsidR="002633C7" w:rsidRDefault="009223CF">
      <w:pPr>
        <w:tabs>
          <w:tab w:val="left" w:pos="1418"/>
        </w:tabs>
        <w:ind w:firstLine="567"/>
        <w:jc w:val="both"/>
        <w:rPr>
          <w:sz w:val="28"/>
        </w:rPr>
      </w:pPr>
      <w:proofErr w:type="gramStart"/>
      <w:r>
        <w:rPr>
          <w:sz w:val="28"/>
        </w:rPr>
        <w:t>4)</w:t>
      </w:r>
      <w:r>
        <w:rPr>
          <w:sz w:val="28"/>
        </w:rPr>
        <w:tab/>
        <w:t>повышение доступности финансовых средств для финансирования производственной деятельности промышленных предприятий города путем консультирования по финансовым услугам, предоставляемым регионом (льготные займы; льготы по налогам и предоставление субсидий на возмещение части затрат на уплату процентов по кредитам; возмещение части капитальных и (или) текущих затрат, связанных с производством инновационной продукции; возмещение части затрат, связанных</w:t>
      </w:r>
      <w:r w:rsidR="00240288">
        <w:rPr>
          <w:sz w:val="28"/>
        </w:rPr>
        <w:t xml:space="preserve"> </w:t>
      </w:r>
      <w:r>
        <w:rPr>
          <w:sz w:val="28"/>
        </w:rPr>
        <w:t>с сертификацией продукции и систем менеджмента качества;</w:t>
      </w:r>
      <w:proofErr w:type="gramEnd"/>
      <w:r>
        <w:rPr>
          <w:sz w:val="28"/>
        </w:rPr>
        <w:t xml:space="preserve"> возмещение части затрат производителям готовой продукции, связанных с участием</w:t>
      </w:r>
      <w:r w:rsidR="00240288">
        <w:rPr>
          <w:sz w:val="28"/>
        </w:rPr>
        <w:t xml:space="preserve"> </w:t>
      </w:r>
      <w:r>
        <w:rPr>
          <w:sz w:val="28"/>
        </w:rPr>
        <w:t>в выставочных мероприятиях за рубежом; возмещение части затрат</w:t>
      </w:r>
      <w:r w:rsidR="00240288">
        <w:rPr>
          <w:sz w:val="28"/>
        </w:rPr>
        <w:t xml:space="preserve"> </w:t>
      </w:r>
      <w:r>
        <w:rPr>
          <w:sz w:val="28"/>
        </w:rPr>
        <w:t xml:space="preserve">по страхованию кредитов производителям готовой продукции;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их подключению к инженерным системам </w:t>
      </w:r>
      <w:proofErr w:type="spellStart"/>
      <w:r>
        <w:rPr>
          <w:sz w:val="28"/>
        </w:rPr>
        <w:t>электр</w:t>
      </w:r>
      <w:proofErr w:type="gramStart"/>
      <w:r>
        <w:rPr>
          <w:sz w:val="28"/>
        </w:rPr>
        <w:t>о</w:t>
      </w:r>
      <w:proofErr w:type="spellEnd"/>
      <w:r>
        <w:rPr>
          <w:sz w:val="28"/>
        </w:rPr>
        <w:t>-</w:t>
      </w:r>
      <w:proofErr w:type="gramEnd"/>
      <w:r>
        <w:rPr>
          <w:sz w:val="28"/>
        </w:rPr>
        <w:t xml:space="preserve">, </w:t>
      </w:r>
      <w:proofErr w:type="spellStart"/>
      <w:r>
        <w:rPr>
          <w:sz w:val="28"/>
        </w:rPr>
        <w:t>газо</w:t>
      </w:r>
      <w:proofErr w:type="spellEnd"/>
      <w:r>
        <w:rPr>
          <w:sz w:val="28"/>
        </w:rPr>
        <w:t>-, водоснабжения и водоотведения);</w:t>
      </w:r>
    </w:p>
    <w:p w:rsidR="002633C7" w:rsidRDefault="009223CF">
      <w:pPr>
        <w:tabs>
          <w:tab w:val="left" w:pos="1418"/>
        </w:tabs>
        <w:ind w:firstLine="567"/>
        <w:jc w:val="both"/>
        <w:rPr>
          <w:sz w:val="28"/>
        </w:rPr>
      </w:pPr>
      <w:r>
        <w:rPr>
          <w:sz w:val="28"/>
        </w:rPr>
        <w:t>5)</w:t>
      </w:r>
      <w:r>
        <w:rPr>
          <w:sz w:val="28"/>
        </w:rPr>
        <w:tab/>
        <w:t>привлечение инвестиций в создание новых производств, путем создания индустриального парка и технопарка  для реализации потенциала индустриального полюса роста в городе Волгодонске;</w:t>
      </w:r>
    </w:p>
    <w:p w:rsidR="002633C7" w:rsidRDefault="009223CF">
      <w:pPr>
        <w:tabs>
          <w:tab w:val="left" w:pos="1418"/>
        </w:tabs>
        <w:ind w:firstLine="567"/>
        <w:jc w:val="both"/>
        <w:rPr>
          <w:sz w:val="28"/>
        </w:rPr>
      </w:pPr>
      <w:r>
        <w:rPr>
          <w:sz w:val="28"/>
        </w:rPr>
        <w:t>6)</w:t>
      </w:r>
      <w:r>
        <w:rPr>
          <w:sz w:val="28"/>
        </w:rPr>
        <w:tab/>
        <w:t xml:space="preserve">создание условий для снижения издержек на электроэнергию путем повышения </w:t>
      </w:r>
      <w:proofErr w:type="spellStart"/>
      <w:r>
        <w:rPr>
          <w:sz w:val="28"/>
        </w:rPr>
        <w:t>энергоэффективности</w:t>
      </w:r>
      <w:proofErr w:type="spellEnd"/>
      <w:r>
        <w:rPr>
          <w:sz w:val="28"/>
        </w:rPr>
        <w:t xml:space="preserve"> предприятий промышленности;</w:t>
      </w:r>
    </w:p>
    <w:p w:rsidR="002633C7" w:rsidRDefault="009223CF">
      <w:pPr>
        <w:tabs>
          <w:tab w:val="left" w:pos="1418"/>
        </w:tabs>
        <w:ind w:firstLine="567"/>
        <w:jc w:val="both"/>
        <w:rPr>
          <w:sz w:val="28"/>
        </w:rPr>
      </w:pPr>
      <w:r>
        <w:rPr>
          <w:sz w:val="28"/>
        </w:rPr>
        <w:t>7)</w:t>
      </w:r>
      <w:r>
        <w:rPr>
          <w:sz w:val="28"/>
        </w:rPr>
        <w:tab/>
        <w:t>повышение производительности труда:</w:t>
      </w:r>
    </w:p>
    <w:p w:rsidR="002633C7" w:rsidRDefault="009223CF">
      <w:pPr>
        <w:numPr>
          <w:ilvl w:val="0"/>
          <w:numId w:val="91"/>
        </w:numPr>
        <w:tabs>
          <w:tab w:val="left" w:pos="1418"/>
        </w:tabs>
        <w:ind w:left="0" w:firstLine="567"/>
        <w:jc w:val="both"/>
        <w:rPr>
          <w:sz w:val="28"/>
        </w:rPr>
      </w:pPr>
      <w:r>
        <w:rPr>
          <w:sz w:val="28"/>
        </w:rPr>
        <w:t>участие в региональной программе «Повышение производительности труда и поддержка занятости в Ростовской области»</w:t>
      </w:r>
      <w:r>
        <w:rPr>
          <w:sz w:val="28"/>
        </w:rPr>
        <w:br/>
        <w:t>на 2018 – 2025 годы;</w:t>
      </w:r>
    </w:p>
    <w:p w:rsidR="002633C7" w:rsidRDefault="009223CF">
      <w:pPr>
        <w:numPr>
          <w:ilvl w:val="0"/>
          <w:numId w:val="91"/>
        </w:numPr>
        <w:tabs>
          <w:tab w:val="left" w:pos="1418"/>
        </w:tabs>
        <w:ind w:left="0" w:firstLine="567"/>
        <w:jc w:val="both"/>
        <w:rPr>
          <w:sz w:val="28"/>
        </w:rPr>
      </w:pPr>
      <w:r>
        <w:rPr>
          <w:sz w:val="28"/>
        </w:rPr>
        <w:t xml:space="preserve">участие в программе </w:t>
      </w:r>
      <w:proofErr w:type="spellStart"/>
      <w:r>
        <w:rPr>
          <w:sz w:val="28"/>
        </w:rPr>
        <w:t>Госкорпорации</w:t>
      </w:r>
      <w:proofErr w:type="spellEnd"/>
      <w:r>
        <w:rPr>
          <w:sz w:val="28"/>
        </w:rPr>
        <w:t xml:space="preserve"> «</w:t>
      </w:r>
      <w:proofErr w:type="spellStart"/>
      <w:r>
        <w:rPr>
          <w:sz w:val="28"/>
        </w:rPr>
        <w:t>Росатом</w:t>
      </w:r>
      <w:proofErr w:type="spellEnd"/>
      <w:r>
        <w:rPr>
          <w:sz w:val="28"/>
        </w:rPr>
        <w:t>» «Бережливое производство».</w:t>
      </w:r>
    </w:p>
    <w:p w:rsidR="002633C7" w:rsidRDefault="009223CF">
      <w:pPr>
        <w:numPr>
          <w:ilvl w:val="0"/>
          <w:numId w:val="46"/>
        </w:numPr>
        <w:tabs>
          <w:tab w:val="left" w:pos="1418"/>
        </w:tabs>
        <w:ind w:left="0" w:firstLine="567"/>
        <w:jc w:val="both"/>
        <w:rPr>
          <w:sz w:val="28"/>
        </w:rPr>
      </w:pPr>
      <w:r>
        <w:rPr>
          <w:sz w:val="28"/>
        </w:rPr>
        <w:t>стимулирование применения новейших технологий в уже существующих отраслях промышленности. Активное продвижение промышленной продукции местных производителей на российский</w:t>
      </w:r>
      <w:r>
        <w:rPr>
          <w:sz w:val="28"/>
        </w:rPr>
        <w:br/>
        <w:t>и международный рынки:</w:t>
      </w:r>
    </w:p>
    <w:p w:rsidR="002633C7" w:rsidRDefault="009223CF">
      <w:pPr>
        <w:numPr>
          <w:ilvl w:val="0"/>
          <w:numId w:val="92"/>
        </w:numPr>
        <w:tabs>
          <w:tab w:val="left" w:pos="1418"/>
        </w:tabs>
        <w:ind w:left="0" w:firstLine="567"/>
        <w:jc w:val="both"/>
        <w:rPr>
          <w:sz w:val="28"/>
        </w:rPr>
      </w:pPr>
      <w:r>
        <w:rPr>
          <w:sz w:val="28"/>
        </w:rPr>
        <w:t>стимулирование роста внутриотраслевой промышленной кооперации;</w:t>
      </w:r>
    </w:p>
    <w:p w:rsidR="002633C7" w:rsidRDefault="009223CF">
      <w:pPr>
        <w:numPr>
          <w:ilvl w:val="0"/>
          <w:numId w:val="92"/>
        </w:numPr>
        <w:tabs>
          <w:tab w:val="left" w:pos="1418"/>
        </w:tabs>
        <w:ind w:left="0" w:firstLine="567"/>
        <w:jc w:val="both"/>
        <w:rPr>
          <w:sz w:val="28"/>
        </w:rPr>
      </w:pPr>
      <w:r>
        <w:rPr>
          <w:sz w:val="28"/>
        </w:rPr>
        <w:t xml:space="preserve">поддержка развития системы отраслевых кластеров </w:t>
      </w:r>
      <w:proofErr w:type="gramStart"/>
      <w:r>
        <w:rPr>
          <w:sz w:val="28"/>
        </w:rPr>
        <w:t>–п</w:t>
      </w:r>
      <w:proofErr w:type="gramEnd"/>
      <w:r>
        <w:rPr>
          <w:sz w:val="28"/>
        </w:rPr>
        <w:t>ромышленного кластера атомного машиностроения и мебельного кластера.</w:t>
      </w:r>
    </w:p>
    <w:p w:rsidR="002633C7" w:rsidRDefault="009223CF">
      <w:pPr>
        <w:tabs>
          <w:tab w:val="left" w:pos="1418"/>
        </w:tabs>
        <w:jc w:val="both"/>
        <w:rPr>
          <w:sz w:val="28"/>
        </w:rPr>
      </w:pPr>
      <w:r>
        <w:rPr>
          <w:sz w:val="28"/>
        </w:rPr>
        <w:t xml:space="preserve">        </w:t>
      </w:r>
      <w:r w:rsidR="00240288">
        <w:rPr>
          <w:sz w:val="28"/>
        </w:rPr>
        <w:t>8</w:t>
      </w:r>
      <w:r>
        <w:rPr>
          <w:sz w:val="28"/>
        </w:rPr>
        <w:t>)</w:t>
      </w:r>
      <w:r>
        <w:rPr>
          <w:sz w:val="28"/>
        </w:rPr>
        <w:tab/>
        <w:t>ориентация предприятий на модернизацию имеющихся производственных мощностей и инвестирование в расширение производства импортозамещающей продукции;</w:t>
      </w:r>
    </w:p>
    <w:p w:rsidR="00240288" w:rsidRDefault="00240288" w:rsidP="00240288">
      <w:pPr>
        <w:tabs>
          <w:tab w:val="left" w:pos="1418"/>
        </w:tabs>
        <w:ind w:firstLine="567"/>
        <w:jc w:val="both"/>
        <w:rPr>
          <w:sz w:val="28"/>
        </w:rPr>
      </w:pPr>
      <w:r>
        <w:rPr>
          <w:sz w:val="28"/>
        </w:rPr>
        <w:t>9)</w:t>
      </w:r>
      <w:r>
        <w:rPr>
          <w:sz w:val="28"/>
        </w:rPr>
        <w:tab/>
      </w:r>
      <w:r w:rsidR="009223CF">
        <w:rPr>
          <w:sz w:val="28"/>
        </w:rPr>
        <w:t xml:space="preserve">оказание комплекса нефинансовой поддержки средним высокотехнологичным предприятиям города Волгодонска, в том числе </w:t>
      </w:r>
      <w:r w:rsidR="009223CF">
        <w:rPr>
          <w:sz w:val="28"/>
        </w:rPr>
        <w:lastRenderedPageBreak/>
        <w:t>обеспечение прямого контакта и взаимодействия с ключевыми правительственными учреждениями, ведомствами и институтами развития;</w:t>
      </w:r>
    </w:p>
    <w:p w:rsidR="002633C7" w:rsidRDefault="009223CF" w:rsidP="00240288">
      <w:pPr>
        <w:tabs>
          <w:tab w:val="left" w:pos="1418"/>
        </w:tabs>
        <w:ind w:firstLine="567"/>
        <w:jc w:val="both"/>
      </w:pPr>
      <w:r>
        <w:rPr>
          <w:sz w:val="28"/>
        </w:rPr>
        <w:t>1</w:t>
      </w:r>
      <w:r w:rsidR="00240288">
        <w:rPr>
          <w:sz w:val="28"/>
        </w:rPr>
        <w:t>0)</w:t>
      </w:r>
      <w:r w:rsidR="00240288">
        <w:rPr>
          <w:sz w:val="28"/>
        </w:rPr>
        <w:tab/>
      </w:r>
      <w:r>
        <w:rPr>
          <w:sz w:val="28"/>
        </w:rPr>
        <w:t>предоставление информационной и консультационной поддержки в части имеющихся мер региональной и федеральной поддержки.</w:t>
      </w:r>
    </w:p>
    <w:p w:rsidR="002633C7" w:rsidRDefault="002633C7" w:rsidP="00240288">
      <w:pPr>
        <w:pStyle w:val="20"/>
        <w:spacing w:before="0" w:after="120" w:line="252" w:lineRule="auto"/>
        <w:ind w:firstLine="567"/>
        <w:rPr>
          <w:rFonts w:ascii="Times New Roman" w:hAnsi="Times New Roman"/>
          <w:i w:val="0"/>
        </w:rPr>
      </w:pPr>
    </w:p>
    <w:p w:rsidR="002633C7" w:rsidRDefault="009223CF">
      <w:pPr>
        <w:pStyle w:val="20"/>
        <w:spacing w:before="0" w:after="120"/>
        <w:ind w:firstLine="567"/>
        <w:jc w:val="both"/>
        <w:rPr>
          <w:rFonts w:ascii="Times New Roman" w:hAnsi="Times New Roman"/>
          <w:i w:val="0"/>
        </w:rPr>
      </w:pPr>
      <w:r>
        <w:rPr>
          <w:rFonts w:ascii="Times New Roman" w:hAnsi="Times New Roman"/>
          <w:i w:val="0"/>
        </w:rPr>
        <w:t>Статья 19. Волгодонск – центр агропромышленного комплекса</w:t>
      </w:r>
      <w:r>
        <w:rPr>
          <w:rFonts w:ascii="Times New Roman" w:hAnsi="Times New Roman"/>
          <w:i w:val="0"/>
        </w:rPr>
        <w:br/>
        <w:t>12 сельских районов</w:t>
      </w:r>
    </w:p>
    <w:p w:rsidR="002633C7" w:rsidRPr="007A23D4" w:rsidRDefault="009223CF">
      <w:pPr>
        <w:keepNext/>
        <w:numPr>
          <w:ilvl w:val="3"/>
          <w:numId w:val="89"/>
        </w:numPr>
        <w:tabs>
          <w:tab w:val="left" w:pos="1418"/>
        </w:tabs>
        <w:ind w:left="0" w:firstLine="567"/>
        <w:jc w:val="both"/>
        <w:rPr>
          <w:sz w:val="28"/>
        </w:rPr>
      </w:pPr>
      <w:r w:rsidRPr="007A23D4">
        <w:rPr>
          <w:sz w:val="28"/>
        </w:rPr>
        <w:t>Состояние и тренды развития.</w:t>
      </w:r>
    </w:p>
    <w:p w:rsidR="002633C7" w:rsidRDefault="009223CF">
      <w:pPr>
        <w:tabs>
          <w:tab w:val="left" w:pos="0"/>
        </w:tabs>
        <w:ind w:firstLine="567"/>
        <w:jc w:val="both"/>
        <w:rPr>
          <w:sz w:val="28"/>
        </w:rPr>
      </w:pPr>
      <w:r>
        <w:rPr>
          <w:sz w:val="28"/>
        </w:rPr>
        <w:t xml:space="preserve">Город Волгодонск в силу своего экономико-географического положения является естественным торгово-промышленным центром двенадцати сельских районов, имеющих более 600 тысяч гектаров сельхозугодий с сетью оросительных каналов. </w:t>
      </w:r>
    </w:p>
    <w:p w:rsidR="002633C7" w:rsidRDefault="009223CF">
      <w:pPr>
        <w:tabs>
          <w:tab w:val="left" w:pos="0"/>
        </w:tabs>
        <w:ind w:firstLine="567"/>
        <w:jc w:val="both"/>
        <w:rPr>
          <w:sz w:val="28"/>
        </w:rPr>
      </w:pPr>
      <w:r>
        <w:rPr>
          <w:sz w:val="28"/>
        </w:rPr>
        <w:t xml:space="preserve">Город обладает специализированной инфраструктурой для хранения, переработки и отгрузки зерна: имеется элеватор и речной порт с зерновым терминалом. Зерновой </w:t>
      </w:r>
      <w:proofErr w:type="spellStart"/>
      <w:r>
        <w:rPr>
          <w:sz w:val="28"/>
        </w:rPr>
        <w:t>трейдинг</w:t>
      </w:r>
      <w:proofErr w:type="spellEnd"/>
      <w:r>
        <w:rPr>
          <w:sz w:val="28"/>
        </w:rPr>
        <w:t xml:space="preserve"> (в том числе экспорт зерна) является значимым направлением развития города Волгодонска.</w:t>
      </w:r>
    </w:p>
    <w:p w:rsidR="002633C7" w:rsidRDefault="009223CF">
      <w:pPr>
        <w:tabs>
          <w:tab w:val="left" w:pos="0"/>
        </w:tabs>
        <w:ind w:firstLine="567"/>
        <w:jc w:val="both"/>
        <w:rPr>
          <w:sz w:val="28"/>
        </w:rPr>
      </w:pPr>
      <w:r>
        <w:rPr>
          <w:sz w:val="28"/>
        </w:rPr>
        <w:t>Волгодонск находится вблизи источников высококачественных рыбных ресурсов: Цимлянское водохранилище, Дон, Азовское море.</w:t>
      </w:r>
    </w:p>
    <w:p w:rsidR="002633C7" w:rsidRDefault="009223CF">
      <w:pPr>
        <w:tabs>
          <w:tab w:val="left" w:pos="0"/>
        </w:tabs>
        <w:ind w:firstLine="567"/>
        <w:jc w:val="both"/>
        <w:rPr>
          <w:sz w:val="28"/>
        </w:rPr>
      </w:pPr>
      <w:r w:rsidRPr="00596D83">
        <w:rPr>
          <w:sz w:val="28"/>
        </w:rPr>
        <w:t>Город является деловым центром межрегионального значения для востока Ростовской области, запада Волгоградской области, части Калмыкии, имеет выходы на рынки двух крупных региональных центров – Ростова-на-Дону и Волгограда, а также на крупнейший рынок Московской агломерации.</w:t>
      </w:r>
      <w:r>
        <w:rPr>
          <w:sz w:val="28"/>
        </w:rPr>
        <w:t xml:space="preserve"> </w:t>
      </w:r>
    </w:p>
    <w:p w:rsidR="002633C7" w:rsidRDefault="009223CF">
      <w:pPr>
        <w:tabs>
          <w:tab w:val="left" w:pos="0"/>
        </w:tabs>
        <w:ind w:firstLine="567"/>
        <w:jc w:val="both"/>
        <w:rPr>
          <w:sz w:val="28"/>
        </w:rPr>
      </w:pPr>
      <w:r>
        <w:rPr>
          <w:sz w:val="28"/>
        </w:rPr>
        <w:t>Несмотря на достаточно благоприятные условия, свою роль центра агропромышленного комплекса двенадцати сельских районов Волгодонск</w:t>
      </w:r>
      <w:r>
        <w:rPr>
          <w:sz w:val="28"/>
        </w:rPr>
        <w:br/>
        <w:t>не выполняет в полной мере. Потенциал для запуска современных высокотехнологичных предприятий, осуществляющих хранение</w:t>
      </w:r>
      <w:r>
        <w:rPr>
          <w:sz w:val="28"/>
        </w:rPr>
        <w:br/>
        <w:t>и переработку сельхозпродукции, реализуется посредством строительства</w:t>
      </w:r>
      <w:r>
        <w:rPr>
          <w:sz w:val="28"/>
        </w:rPr>
        <w:br/>
        <w:t xml:space="preserve">в городе производственного комплекса по глубокой переработке зерна, производству комбикормов, </w:t>
      </w:r>
      <w:proofErr w:type="spellStart"/>
      <w:r>
        <w:rPr>
          <w:sz w:val="28"/>
        </w:rPr>
        <w:t>глютена</w:t>
      </w:r>
      <w:proofErr w:type="spellEnd"/>
      <w:r>
        <w:rPr>
          <w:sz w:val="28"/>
        </w:rPr>
        <w:t xml:space="preserve"> и аминокислот  мощностью</w:t>
      </w:r>
      <w:r>
        <w:rPr>
          <w:sz w:val="28"/>
        </w:rPr>
        <w:br/>
        <w:t>250 тыс. тонн зерна в год АО «</w:t>
      </w:r>
      <w:proofErr w:type="spellStart"/>
      <w:r>
        <w:rPr>
          <w:sz w:val="28"/>
        </w:rPr>
        <w:t>ДонБиоТех</w:t>
      </w:r>
      <w:proofErr w:type="spellEnd"/>
      <w:r>
        <w:rPr>
          <w:sz w:val="28"/>
        </w:rPr>
        <w:t>».</w:t>
      </w:r>
    </w:p>
    <w:p w:rsidR="002633C7" w:rsidRDefault="009223CF">
      <w:pPr>
        <w:numPr>
          <w:ilvl w:val="3"/>
          <w:numId w:val="89"/>
        </w:numPr>
        <w:tabs>
          <w:tab w:val="left" w:pos="1418"/>
        </w:tabs>
        <w:ind w:left="0" w:firstLine="567"/>
        <w:jc w:val="both"/>
        <w:rPr>
          <w:sz w:val="28"/>
        </w:rPr>
      </w:pPr>
      <w:r>
        <w:rPr>
          <w:sz w:val="28"/>
        </w:rPr>
        <w:t>Ключевые проблемы:</w:t>
      </w:r>
    </w:p>
    <w:p w:rsidR="002633C7" w:rsidRDefault="009223CF">
      <w:pPr>
        <w:numPr>
          <w:ilvl w:val="0"/>
          <w:numId w:val="93"/>
        </w:numPr>
        <w:tabs>
          <w:tab w:val="left" w:pos="1418"/>
        </w:tabs>
        <w:ind w:left="0" w:firstLine="567"/>
        <w:jc w:val="both"/>
        <w:rPr>
          <w:spacing w:val="-4"/>
          <w:sz w:val="28"/>
        </w:rPr>
      </w:pPr>
      <w:r>
        <w:rPr>
          <w:spacing w:val="-4"/>
          <w:sz w:val="28"/>
        </w:rPr>
        <w:t xml:space="preserve">основной проблемой для развития в городе Волгодонске предприятий агропромышленного комплекса являются инфраструктурные ограничения в рамках </w:t>
      </w:r>
      <w:proofErr w:type="spellStart"/>
      <w:r>
        <w:rPr>
          <w:spacing w:val="-4"/>
          <w:sz w:val="28"/>
        </w:rPr>
        <w:t>транспортно-логистического</w:t>
      </w:r>
      <w:proofErr w:type="spellEnd"/>
      <w:r>
        <w:rPr>
          <w:spacing w:val="-4"/>
          <w:sz w:val="28"/>
        </w:rPr>
        <w:t xml:space="preserve"> комплекса:</w:t>
      </w:r>
    </w:p>
    <w:p w:rsidR="002633C7" w:rsidRDefault="009223CF">
      <w:pPr>
        <w:pStyle w:val="ab"/>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t>а)</w:t>
      </w:r>
      <w:r>
        <w:rPr>
          <w:rFonts w:ascii="Times New Roman" w:hAnsi="Times New Roman"/>
          <w:spacing w:val="-4"/>
          <w:sz w:val="28"/>
        </w:rPr>
        <w:tab/>
        <w:t>дефицит специализированных складских комплексов (</w:t>
      </w:r>
      <w:proofErr w:type="spellStart"/>
      <w:proofErr w:type="gramStart"/>
      <w:r>
        <w:rPr>
          <w:rFonts w:ascii="Times New Roman" w:hAnsi="Times New Roman"/>
          <w:spacing w:val="-4"/>
          <w:sz w:val="28"/>
        </w:rPr>
        <w:t>овоще-хранилищ</w:t>
      </w:r>
      <w:proofErr w:type="spellEnd"/>
      <w:proofErr w:type="gramEnd"/>
      <w:r>
        <w:rPr>
          <w:rFonts w:ascii="Times New Roman" w:hAnsi="Times New Roman"/>
          <w:spacing w:val="-4"/>
          <w:sz w:val="28"/>
        </w:rPr>
        <w:t>, холодильников и др.) для хранения плодов и овощей, мяса и т.п.;</w:t>
      </w:r>
    </w:p>
    <w:p w:rsidR="002633C7" w:rsidRDefault="009223CF">
      <w:pPr>
        <w:pStyle w:val="ab"/>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t>б)</w:t>
      </w:r>
      <w:r>
        <w:rPr>
          <w:rFonts w:ascii="Times New Roman" w:hAnsi="Times New Roman"/>
          <w:spacing w:val="-4"/>
          <w:sz w:val="28"/>
        </w:rPr>
        <w:tab/>
        <w:t>морально устаревшая инфраструктура хранилищ зерна. Элеватор построен в 50-х годах XX века;</w:t>
      </w:r>
    </w:p>
    <w:p w:rsidR="002633C7" w:rsidRDefault="009223CF">
      <w:pPr>
        <w:pStyle w:val="ab"/>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t>в)</w:t>
      </w:r>
      <w:r>
        <w:rPr>
          <w:rFonts w:ascii="Times New Roman" w:hAnsi="Times New Roman"/>
          <w:spacing w:val="-4"/>
          <w:sz w:val="28"/>
        </w:rPr>
        <w:tab/>
        <w:t>не реализована в полной мере возможность использования грузового терминала Волгодонского порта для перевозок продукции;</w:t>
      </w:r>
    </w:p>
    <w:p w:rsidR="002633C7" w:rsidRDefault="009223CF">
      <w:pPr>
        <w:pStyle w:val="ab"/>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t>г)</w:t>
      </w:r>
      <w:r>
        <w:rPr>
          <w:rFonts w:ascii="Times New Roman" w:hAnsi="Times New Roman"/>
          <w:spacing w:val="-4"/>
          <w:sz w:val="28"/>
        </w:rPr>
        <w:tab/>
        <w:t>неудовлетворительное текущее состояние водных путей,</w:t>
      </w:r>
      <w:r>
        <w:rPr>
          <w:rFonts w:ascii="Times New Roman" w:hAnsi="Times New Roman"/>
          <w:spacing w:val="-4"/>
          <w:sz w:val="28"/>
        </w:rPr>
        <w:br/>
        <w:t xml:space="preserve">их обмеление, сложности в навигации по реке Дон, Цимлянскому </w:t>
      </w:r>
      <w:proofErr w:type="spellStart"/>
      <w:r>
        <w:rPr>
          <w:rFonts w:ascii="Times New Roman" w:hAnsi="Times New Roman"/>
          <w:spacing w:val="-4"/>
          <w:sz w:val="28"/>
        </w:rPr>
        <w:t>водохранилищу</w:t>
      </w:r>
      <w:proofErr w:type="gramStart"/>
      <w:r>
        <w:rPr>
          <w:rFonts w:ascii="Times New Roman" w:hAnsi="Times New Roman"/>
          <w:spacing w:val="-4"/>
          <w:sz w:val="28"/>
        </w:rPr>
        <w:t>,о</w:t>
      </w:r>
      <w:proofErr w:type="gramEnd"/>
      <w:r>
        <w:rPr>
          <w:rFonts w:ascii="Times New Roman" w:hAnsi="Times New Roman"/>
          <w:spacing w:val="-4"/>
          <w:sz w:val="28"/>
        </w:rPr>
        <w:t>граничивающие</w:t>
      </w:r>
      <w:proofErr w:type="spellEnd"/>
      <w:r>
        <w:rPr>
          <w:rFonts w:ascii="Times New Roman" w:hAnsi="Times New Roman"/>
          <w:spacing w:val="-4"/>
          <w:sz w:val="28"/>
        </w:rPr>
        <w:t xml:space="preserve"> речное судоходство в Волгодонске.</w:t>
      </w:r>
    </w:p>
    <w:p w:rsidR="002633C7" w:rsidRDefault="009223CF">
      <w:pPr>
        <w:numPr>
          <w:ilvl w:val="3"/>
          <w:numId w:val="89"/>
        </w:numPr>
        <w:tabs>
          <w:tab w:val="left" w:pos="1418"/>
        </w:tabs>
        <w:ind w:left="0" w:firstLine="567"/>
        <w:jc w:val="both"/>
        <w:rPr>
          <w:spacing w:val="-4"/>
          <w:sz w:val="28"/>
        </w:rPr>
      </w:pPr>
      <w:r>
        <w:rPr>
          <w:sz w:val="28"/>
        </w:rPr>
        <w:t>Ключевые мировые тренды:</w:t>
      </w:r>
    </w:p>
    <w:p w:rsidR="002633C7" w:rsidRDefault="009223CF">
      <w:pPr>
        <w:pStyle w:val="ab"/>
        <w:numPr>
          <w:ilvl w:val="0"/>
          <w:numId w:val="94"/>
        </w:numPr>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lastRenderedPageBreak/>
        <w:t>растущий спрос на перспективных рынках продуктов глубокой переработки зерна, имеющих высокую добавленную стоимость;</w:t>
      </w:r>
    </w:p>
    <w:p w:rsidR="002633C7" w:rsidRDefault="009223CF">
      <w:pPr>
        <w:pStyle w:val="ab"/>
        <w:numPr>
          <w:ilvl w:val="0"/>
          <w:numId w:val="94"/>
        </w:numPr>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t>растущий спрос на перспективных рынках продуктов глубокой переработки продукции животноводства.</w:t>
      </w:r>
    </w:p>
    <w:p w:rsidR="002633C7" w:rsidRDefault="009223CF">
      <w:pPr>
        <w:pStyle w:val="ab"/>
        <w:numPr>
          <w:ilvl w:val="3"/>
          <w:numId w:val="89"/>
        </w:numPr>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t>Цель:</w:t>
      </w:r>
    </w:p>
    <w:p w:rsidR="002633C7" w:rsidRDefault="009223CF">
      <w:pPr>
        <w:pStyle w:val="ab"/>
        <w:tabs>
          <w:tab w:val="left" w:pos="1418"/>
        </w:tabs>
        <w:spacing w:after="0" w:line="240" w:lineRule="auto"/>
        <w:ind w:left="0"/>
        <w:contextualSpacing w:val="0"/>
        <w:jc w:val="both"/>
        <w:rPr>
          <w:rFonts w:ascii="Times New Roman" w:hAnsi="Times New Roman"/>
          <w:spacing w:val="-4"/>
          <w:sz w:val="28"/>
        </w:rPr>
      </w:pPr>
      <w:r>
        <w:rPr>
          <w:rFonts w:ascii="Times New Roman" w:hAnsi="Times New Roman"/>
          <w:spacing w:val="-4"/>
          <w:sz w:val="28"/>
        </w:rPr>
        <w:tab/>
        <w:t>увеличение доли сельскохозяйственной продукции глубокой переработки.</w:t>
      </w:r>
    </w:p>
    <w:p w:rsidR="002633C7" w:rsidRDefault="009223CF">
      <w:pPr>
        <w:pStyle w:val="ab"/>
        <w:tabs>
          <w:tab w:val="left" w:pos="1418"/>
        </w:tabs>
        <w:spacing w:after="0" w:line="240" w:lineRule="auto"/>
        <w:ind w:left="0" w:firstLine="1418"/>
        <w:contextualSpacing w:val="0"/>
        <w:jc w:val="both"/>
        <w:rPr>
          <w:rFonts w:ascii="Times New Roman" w:hAnsi="Times New Roman"/>
          <w:spacing w:val="-4"/>
          <w:sz w:val="28"/>
        </w:rPr>
      </w:pPr>
      <w:r>
        <w:rPr>
          <w:rFonts w:ascii="Times New Roman" w:hAnsi="Times New Roman"/>
          <w:spacing w:val="-4"/>
          <w:sz w:val="28"/>
        </w:rPr>
        <w:t>Индикатор 1. Доля сельскохозяйственной продукции глубокой переработки:</w:t>
      </w:r>
    </w:p>
    <w:p w:rsidR="002633C7" w:rsidRDefault="009223CF">
      <w:pPr>
        <w:pStyle w:val="ab"/>
        <w:numPr>
          <w:ilvl w:val="0"/>
          <w:numId w:val="95"/>
        </w:numPr>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t>2021 год – 0 </w:t>
      </w:r>
      <w:r w:rsidR="007A23D4">
        <w:rPr>
          <w:rFonts w:ascii="Times New Roman" w:hAnsi="Times New Roman"/>
          <w:spacing w:val="-4"/>
          <w:sz w:val="28"/>
        </w:rPr>
        <w:t xml:space="preserve"> </w:t>
      </w:r>
      <w:r w:rsidR="009417DC">
        <w:rPr>
          <w:rFonts w:ascii="Times New Roman" w:hAnsi="Times New Roman"/>
          <w:spacing w:val="-4"/>
          <w:sz w:val="28"/>
        </w:rPr>
        <w:t>%</w:t>
      </w:r>
      <w:r>
        <w:rPr>
          <w:rFonts w:ascii="Times New Roman" w:hAnsi="Times New Roman"/>
          <w:spacing w:val="-4"/>
          <w:sz w:val="28"/>
        </w:rPr>
        <w:t>;</w:t>
      </w:r>
    </w:p>
    <w:p w:rsidR="002633C7" w:rsidRDefault="009417DC">
      <w:pPr>
        <w:pStyle w:val="ab"/>
        <w:numPr>
          <w:ilvl w:val="0"/>
          <w:numId w:val="95"/>
        </w:numPr>
        <w:tabs>
          <w:tab w:val="left" w:pos="1418"/>
        </w:tabs>
        <w:spacing w:after="0" w:line="240" w:lineRule="auto"/>
        <w:ind w:left="0" w:firstLine="567"/>
        <w:contextualSpacing w:val="0"/>
        <w:jc w:val="both"/>
        <w:rPr>
          <w:rFonts w:ascii="Times New Roman" w:hAnsi="Times New Roman"/>
          <w:spacing w:val="-4"/>
          <w:sz w:val="28"/>
        </w:rPr>
      </w:pPr>
      <w:r>
        <w:rPr>
          <w:rFonts w:ascii="Times New Roman" w:hAnsi="Times New Roman"/>
          <w:spacing w:val="-4"/>
          <w:sz w:val="28"/>
        </w:rPr>
        <w:t>2024 год – 0 </w:t>
      </w:r>
      <w:r w:rsidR="007A23D4">
        <w:rPr>
          <w:rFonts w:ascii="Times New Roman" w:hAnsi="Times New Roman"/>
          <w:spacing w:val="-4"/>
          <w:sz w:val="28"/>
        </w:rPr>
        <w:t xml:space="preserve"> </w:t>
      </w:r>
      <w:r>
        <w:rPr>
          <w:rFonts w:ascii="Times New Roman" w:hAnsi="Times New Roman"/>
          <w:spacing w:val="-4"/>
          <w:sz w:val="28"/>
        </w:rPr>
        <w:t>%</w:t>
      </w:r>
      <w:r w:rsidR="009223CF">
        <w:rPr>
          <w:rFonts w:ascii="Times New Roman" w:hAnsi="Times New Roman"/>
          <w:spacing w:val="-4"/>
          <w:sz w:val="28"/>
        </w:rPr>
        <w:t>;</w:t>
      </w:r>
    </w:p>
    <w:p w:rsidR="002633C7" w:rsidRDefault="009223CF">
      <w:pPr>
        <w:pStyle w:val="ab"/>
        <w:numPr>
          <w:ilvl w:val="0"/>
          <w:numId w:val="95"/>
        </w:numPr>
        <w:tabs>
          <w:tab w:val="left" w:pos="1418"/>
        </w:tabs>
        <w:spacing w:after="0" w:line="240" w:lineRule="auto"/>
        <w:ind w:left="0" w:firstLine="567"/>
        <w:contextualSpacing w:val="0"/>
        <w:jc w:val="both"/>
        <w:rPr>
          <w:sz w:val="28"/>
        </w:rPr>
      </w:pPr>
      <w:r>
        <w:rPr>
          <w:rFonts w:ascii="Times New Roman" w:hAnsi="Times New Roman"/>
          <w:spacing w:val="-4"/>
          <w:sz w:val="28"/>
        </w:rPr>
        <w:t>2030 год – до 2,7 </w:t>
      </w:r>
      <w:r w:rsidR="009417DC">
        <w:rPr>
          <w:rFonts w:ascii="Times New Roman" w:hAnsi="Times New Roman"/>
          <w:spacing w:val="-4"/>
          <w:sz w:val="28"/>
        </w:rPr>
        <w:t>%</w:t>
      </w:r>
      <w:r>
        <w:rPr>
          <w:sz w:val="28"/>
        </w:rPr>
        <w:t>.</w:t>
      </w:r>
    </w:p>
    <w:p w:rsidR="002633C7" w:rsidRDefault="009223CF">
      <w:pPr>
        <w:pStyle w:val="ab"/>
        <w:numPr>
          <w:ilvl w:val="3"/>
          <w:numId w:val="89"/>
        </w:numPr>
        <w:tabs>
          <w:tab w:val="left" w:pos="1418"/>
        </w:tabs>
        <w:spacing w:after="0" w:line="240" w:lineRule="auto"/>
        <w:ind w:left="0" w:firstLine="567"/>
        <w:rPr>
          <w:rFonts w:ascii="Times New Roman" w:hAnsi="Times New Roman"/>
          <w:spacing w:val="-4"/>
          <w:sz w:val="28"/>
        </w:rPr>
      </w:pPr>
      <w:r>
        <w:rPr>
          <w:rFonts w:ascii="Times New Roman" w:hAnsi="Times New Roman"/>
          <w:spacing w:val="-4"/>
          <w:sz w:val="28"/>
        </w:rPr>
        <w:t>Приоритетные задачи и мероприятия:</w:t>
      </w:r>
    </w:p>
    <w:p w:rsidR="002633C7" w:rsidRDefault="009223CF">
      <w:pPr>
        <w:pStyle w:val="ab"/>
        <w:widowControl w:val="0"/>
        <w:numPr>
          <w:ilvl w:val="0"/>
          <w:numId w:val="96"/>
        </w:numPr>
        <w:tabs>
          <w:tab w:val="left" w:pos="1418"/>
        </w:tabs>
        <w:spacing w:after="0"/>
        <w:ind w:left="0" w:firstLine="568"/>
        <w:jc w:val="both"/>
        <w:rPr>
          <w:rFonts w:ascii="Times New Roman" w:hAnsi="Times New Roman"/>
          <w:sz w:val="28"/>
        </w:rPr>
      </w:pPr>
      <w:r>
        <w:rPr>
          <w:rFonts w:ascii="Times New Roman" w:hAnsi="Times New Roman"/>
          <w:sz w:val="28"/>
        </w:rPr>
        <w:t xml:space="preserve">Создание в городе Волгодонске центра </w:t>
      </w:r>
      <w:proofErr w:type="gramStart"/>
      <w:r>
        <w:rPr>
          <w:rFonts w:ascii="Times New Roman" w:hAnsi="Times New Roman"/>
          <w:sz w:val="28"/>
        </w:rPr>
        <w:t>переработки продукции агропромышленного комплекса востока Ростовской области</w:t>
      </w:r>
      <w:proofErr w:type="gramEnd"/>
      <w:r>
        <w:rPr>
          <w:rFonts w:ascii="Times New Roman" w:hAnsi="Times New Roman"/>
          <w:sz w:val="28"/>
        </w:rPr>
        <w:t xml:space="preserve">. Привлечение новых инвестиций в переработку продукции агропромышленного комплекса. </w:t>
      </w:r>
    </w:p>
    <w:p w:rsidR="002633C7" w:rsidRDefault="009223CF">
      <w:pPr>
        <w:widowControl w:val="0"/>
        <w:tabs>
          <w:tab w:val="left" w:pos="1418"/>
        </w:tabs>
        <w:jc w:val="both"/>
        <w:rPr>
          <w:sz w:val="28"/>
        </w:rPr>
      </w:pPr>
      <w:r>
        <w:rPr>
          <w:sz w:val="28"/>
        </w:rPr>
        <w:t>В том числе:</w:t>
      </w:r>
    </w:p>
    <w:p w:rsidR="002633C7" w:rsidRDefault="009223CF">
      <w:pPr>
        <w:widowControl w:val="0"/>
        <w:tabs>
          <w:tab w:val="left" w:pos="1418"/>
        </w:tabs>
        <w:ind w:firstLine="568"/>
        <w:jc w:val="both"/>
        <w:rPr>
          <w:sz w:val="28"/>
        </w:rPr>
      </w:pPr>
      <w:r>
        <w:rPr>
          <w:sz w:val="28"/>
        </w:rPr>
        <w:t>а)</w:t>
      </w:r>
      <w:r>
        <w:rPr>
          <w:sz w:val="28"/>
        </w:rPr>
        <w:tab/>
        <w:t>переработка зерна – завершение инвестиционного проект</w:t>
      </w:r>
      <w:proofErr w:type="gramStart"/>
      <w:r>
        <w:rPr>
          <w:sz w:val="28"/>
        </w:rPr>
        <w:t xml:space="preserve">а </w:t>
      </w:r>
      <w:r w:rsidR="00472ECB">
        <w:rPr>
          <w:sz w:val="28"/>
        </w:rPr>
        <w:t xml:space="preserve">                    </w:t>
      </w:r>
      <w:r>
        <w:rPr>
          <w:sz w:val="28"/>
        </w:rPr>
        <w:t>ООО</w:t>
      </w:r>
      <w:proofErr w:type="gramEnd"/>
      <w:r>
        <w:rPr>
          <w:sz w:val="28"/>
        </w:rPr>
        <w:t xml:space="preserve"> «</w:t>
      </w:r>
      <w:proofErr w:type="spellStart"/>
      <w:r>
        <w:rPr>
          <w:sz w:val="28"/>
        </w:rPr>
        <w:t>ДонБиоТех</w:t>
      </w:r>
      <w:proofErr w:type="spellEnd"/>
      <w:r>
        <w:rPr>
          <w:sz w:val="28"/>
        </w:rPr>
        <w:t xml:space="preserve">» «Строительство производственного комплекса по глубокой переработке зерна, производству комбикормов, </w:t>
      </w:r>
      <w:proofErr w:type="spellStart"/>
      <w:r>
        <w:rPr>
          <w:sz w:val="28"/>
        </w:rPr>
        <w:t>глютена</w:t>
      </w:r>
      <w:proofErr w:type="spellEnd"/>
      <w:r>
        <w:rPr>
          <w:sz w:val="28"/>
        </w:rPr>
        <w:t xml:space="preserve"> и аминокислот мощностью 250 тыс. тонн зерна в год». Основной продукт, планируемый к выпуск</w:t>
      </w:r>
      <w:proofErr w:type="gramStart"/>
      <w:r>
        <w:rPr>
          <w:sz w:val="28"/>
        </w:rPr>
        <w:t>у ООО</w:t>
      </w:r>
      <w:proofErr w:type="gramEnd"/>
      <w:r>
        <w:rPr>
          <w:sz w:val="28"/>
        </w:rPr>
        <w:t xml:space="preserve"> «</w:t>
      </w:r>
      <w:proofErr w:type="spellStart"/>
      <w:r>
        <w:rPr>
          <w:sz w:val="28"/>
        </w:rPr>
        <w:t>ДонБиоТех</w:t>
      </w:r>
      <w:proofErr w:type="spellEnd"/>
      <w:r>
        <w:rPr>
          <w:sz w:val="28"/>
        </w:rPr>
        <w:t xml:space="preserve">», – комплекс аминокислот L-Лизин, комбикорм и </w:t>
      </w:r>
      <w:proofErr w:type="spellStart"/>
      <w:r>
        <w:rPr>
          <w:sz w:val="28"/>
        </w:rPr>
        <w:t>глютен</w:t>
      </w:r>
      <w:proofErr w:type="spellEnd"/>
      <w:r>
        <w:rPr>
          <w:sz w:val="28"/>
        </w:rPr>
        <w:t>.</w:t>
      </w:r>
    </w:p>
    <w:p w:rsidR="002633C7" w:rsidRDefault="009223CF">
      <w:pPr>
        <w:tabs>
          <w:tab w:val="left" w:pos="1418"/>
        </w:tabs>
        <w:ind w:firstLine="567"/>
        <w:jc w:val="both"/>
        <w:rPr>
          <w:sz w:val="28"/>
        </w:rPr>
      </w:pPr>
      <w:r>
        <w:rPr>
          <w:sz w:val="28"/>
        </w:rPr>
        <w:t>2)</w:t>
      </w:r>
      <w:r>
        <w:rPr>
          <w:sz w:val="28"/>
        </w:rPr>
        <w:tab/>
        <w:t>развитие системы продвижения продукции;</w:t>
      </w:r>
    </w:p>
    <w:p w:rsidR="002633C7" w:rsidRDefault="009223CF">
      <w:pPr>
        <w:tabs>
          <w:tab w:val="left" w:pos="1418"/>
        </w:tabs>
        <w:ind w:firstLine="567"/>
        <w:jc w:val="both"/>
        <w:rPr>
          <w:sz w:val="28"/>
        </w:rPr>
      </w:pPr>
      <w:r>
        <w:rPr>
          <w:sz w:val="28"/>
        </w:rPr>
        <w:t>3)</w:t>
      </w:r>
      <w:r>
        <w:rPr>
          <w:sz w:val="28"/>
        </w:rPr>
        <w:tab/>
        <w:t>расширение возможностей перевалки зерновых с использованием мощностей порта и элеватора города Волгодонска в рамках выполнения городом роли делового центра востока Ростовской области.</w:t>
      </w:r>
    </w:p>
    <w:p w:rsidR="002633C7" w:rsidRDefault="009223CF">
      <w:pPr>
        <w:tabs>
          <w:tab w:val="left" w:pos="1418"/>
        </w:tabs>
        <w:ind w:firstLine="567"/>
        <w:jc w:val="both"/>
        <w:rPr>
          <w:sz w:val="28"/>
        </w:rPr>
      </w:pPr>
      <w:r>
        <w:rPr>
          <w:sz w:val="28"/>
        </w:rPr>
        <w:t>5.</w:t>
      </w:r>
      <w:r>
        <w:rPr>
          <w:sz w:val="28"/>
        </w:rPr>
        <w:tab/>
        <w:t>Основные параметры:</w:t>
      </w:r>
    </w:p>
    <w:p w:rsidR="002633C7" w:rsidRDefault="009223CF">
      <w:pPr>
        <w:ind w:firstLine="567"/>
        <w:jc w:val="both"/>
        <w:rPr>
          <w:sz w:val="28"/>
        </w:rPr>
      </w:pPr>
      <w:r>
        <w:rPr>
          <w:sz w:val="28"/>
        </w:rPr>
        <w:t>Завершение строительства комплекса АО «</w:t>
      </w:r>
      <w:proofErr w:type="spellStart"/>
      <w:r>
        <w:rPr>
          <w:sz w:val="28"/>
        </w:rPr>
        <w:t>ДонБиоТех</w:t>
      </w:r>
      <w:proofErr w:type="spellEnd"/>
      <w:r>
        <w:rPr>
          <w:sz w:val="28"/>
        </w:rPr>
        <w:t>» по глубокой переработке зерна и производству аминокислот. Ожидаемая мощность по глубокой переработке зерна и производству аминокислот АО «</w:t>
      </w:r>
      <w:proofErr w:type="spellStart"/>
      <w:r>
        <w:rPr>
          <w:sz w:val="28"/>
        </w:rPr>
        <w:t>ДонБиоТех</w:t>
      </w:r>
      <w:proofErr w:type="spellEnd"/>
      <w:r>
        <w:rPr>
          <w:sz w:val="28"/>
        </w:rPr>
        <w:t>» – 250,0 тыс. тонн в год; привлечено 30,98 </w:t>
      </w:r>
      <w:proofErr w:type="spellStart"/>
      <w:proofErr w:type="gramStart"/>
      <w:r>
        <w:rPr>
          <w:sz w:val="28"/>
        </w:rPr>
        <w:t>млрд</w:t>
      </w:r>
      <w:proofErr w:type="spellEnd"/>
      <w:proofErr w:type="gramEnd"/>
      <w:r>
        <w:rPr>
          <w:sz w:val="28"/>
        </w:rPr>
        <w:t> рублей, создано 400 новых рабочих мест.</w:t>
      </w:r>
    </w:p>
    <w:p w:rsidR="002633C7" w:rsidRDefault="002633C7"/>
    <w:p w:rsidR="002633C7" w:rsidRDefault="002633C7"/>
    <w:p w:rsidR="002633C7" w:rsidRDefault="009223CF">
      <w:pPr>
        <w:pStyle w:val="20"/>
        <w:spacing w:before="0" w:after="120"/>
        <w:ind w:firstLine="567"/>
        <w:rPr>
          <w:rFonts w:ascii="Times New Roman" w:hAnsi="Times New Roman"/>
          <w:i w:val="0"/>
        </w:rPr>
      </w:pPr>
      <w:r>
        <w:rPr>
          <w:rFonts w:ascii="Times New Roman" w:hAnsi="Times New Roman"/>
          <w:i w:val="0"/>
        </w:rPr>
        <w:t>Статья 20. Строительный комплекс</w:t>
      </w:r>
    </w:p>
    <w:p w:rsidR="002633C7" w:rsidRPr="007A23D4" w:rsidRDefault="009223CF">
      <w:pPr>
        <w:keepNext/>
        <w:numPr>
          <w:ilvl w:val="3"/>
          <w:numId w:val="97"/>
        </w:numPr>
        <w:tabs>
          <w:tab w:val="left" w:pos="1418"/>
        </w:tabs>
        <w:ind w:left="0" w:firstLine="567"/>
        <w:rPr>
          <w:sz w:val="28"/>
        </w:rPr>
      </w:pPr>
      <w:r w:rsidRPr="007A23D4">
        <w:rPr>
          <w:sz w:val="28"/>
        </w:rPr>
        <w:t>Состояние и тренды развития.</w:t>
      </w:r>
    </w:p>
    <w:p w:rsidR="009B5D3B" w:rsidRDefault="009223CF" w:rsidP="009B5D3B">
      <w:pPr>
        <w:tabs>
          <w:tab w:val="left" w:pos="0"/>
        </w:tabs>
        <w:ind w:firstLine="567"/>
        <w:jc w:val="both"/>
        <w:rPr>
          <w:sz w:val="28"/>
        </w:rPr>
      </w:pPr>
      <w:bookmarkStart w:id="2" w:name="_Ref502084438"/>
      <w:r>
        <w:rPr>
          <w:sz w:val="28"/>
        </w:rPr>
        <w:t xml:space="preserve">В соответствии с контрольной цифрой по вводу жилья, согласованной губернатором </w:t>
      </w:r>
      <w:r w:rsidRPr="006C7D4D">
        <w:rPr>
          <w:sz w:val="28"/>
        </w:rPr>
        <w:t>Ростовской области, темп ввода жилья в городе Волгодонске</w:t>
      </w:r>
      <w:r w:rsidRPr="006C7D4D">
        <w:rPr>
          <w:sz w:val="28"/>
        </w:rPr>
        <w:br/>
        <w:t>с 20</w:t>
      </w:r>
      <w:r w:rsidR="009B5D3B" w:rsidRPr="006C7D4D">
        <w:rPr>
          <w:sz w:val="28"/>
        </w:rPr>
        <w:t>20</w:t>
      </w:r>
      <w:r w:rsidRPr="006C7D4D">
        <w:rPr>
          <w:sz w:val="28"/>
        </w:rPr>
        <w:t xml:space="preserve"> </w:t>
      </w:r>
      <w:r w:rsidR="006D3291" w:rsidRPr="006C7D4D">
        <w:rPr>
          <w:sz w:val="28"/>
        </w:rPr>
        <w:t>снизился</w:t>
      </w:r>
      <w:r w:rsidRPr="006C7D4D">
        <w:rPr>
          <w:sz w:val="28"/>
        </w:rPr>
        <w:t xml:space="preserve">. </w:t>
      </w:r>
      <w:r w:rsidR="009B5D3B" w:rsidRPr="006C7D4D">
        <w:rPr>
          <w:sz w:val="28"/>
        </w:rPr>
        <w:t xml:space="preserve">С 2014 года в городе </w:t>
      </w:r>
      <w:r w:rsidR="006C7D4D">
        <w:rPr>
          <w:sz w:val="28"/>
        </w:rPr>
        <w:t>наблюдается</w:t>
      </w:r>
      <w:r w:rsidR="009B5D3B" w:rsidRPr="006C7D4D">
        <w:rPr>
          <w:sz w:val="28"/>
        </w:rPr>
        <w:t xml:space="preserve"> снижение объемов строительных работ, связанное с постепенным уменьшением объемов работ по строительству Ростовской АЭС, строительство которой</w:t>
      </w:r>
      <w:r w:rsidR="009B5D3B">
        <w:rPr>
          <w:sz w:val="28"/>
        </w:rPr>
        <w:t xml:space="preserve"> завершилось в 2018 году.</w:t>
      </w:r>
    </w:p>
    <w:p w:rsidR="002633C7" w:rsidRDefault="009223CF">
      <w:pPr>
        <w:tabs>
          <w:tab w:val="left" w:pos="0"/>
        </w:tabs>
        <w:ind w:firstLine="567"/>
        <w:jc w:val="both"/>
        <w:rPr>
          <w:sz w:val="28"/>
        </w:rPr>
      </w:pPr>
      <w:r>
        <w:rPr>
          <w:sz w:val="28"/>
        </w:rPr>
        <w:t>Основные показатели развития отрасли отражены в таблице 20.</w:t>
      </w:r>
      <w:bookmarkEnd w:id="2"/>
    </w:p>
    <w:p w:rsidR="002633C7" w:rsidRDefault="009223CF">
      <w:pPr>
        <w:pStyle w:val="affd"/>
        <w:tabs>
          <w:tab w:val="left" w:pos="1134"/>
        </w:tabs>
        <w:spacing w:beforeAutospacing="0"/>
      </w:pPr>
      <w:r>
        <w:lastRenderedPageBreak/>
        <w:t xml:space="preserve">Таблица 20 – Динамика </w:t>
      </w:r>
      <w:proofErr w:type="gramStart"/>
      <w:r>
        <w:t>показателей развития строительной сферы города Волгодонска</w:t>
      </w:r>
      <w:proofErr w:type="gramEnd"/>
      <w:r>
        <w:t xml:space="preserve">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709"/>
        <w:gridCol w:w="709"/>
        <w:gridCol w:w="708"/>
        <w:gridCol w:w="709"/>
        <w:gridCol w:w="709"/>
        <w:gridCol w:w="709"/>
        <w:gridCol w:w="708"/>
        <w:gridCol w:w="709"/>
      </w:tblGrid>
      <w:tr w:rsidR="002633C7" w:rsidTr="00375ACC">
        <w:trPr>
          <w:trHeight w:val="230"/>
          <w:tblHeader/>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Наименование 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2014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2017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2018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2019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2020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2021 год</w:t>
            </w:r>
          </w:p>
        </w:tc>
      </w:tr>
      <w:tr w:rsidR="002633C7" w:rsidTr="00375ACC">
        <w:trPr>
          <w:trHeight w:val="506"/>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A23D4" w:rsidRDefault="009223CF">
            <w:pPr>
              <w:tabs>
                <w:tab w:val="left" w:pos="1134"/>
              </w:tabs>
              <w:spacing w:line="216" w:lineRule="auto"/>
            </w:pPr>
            <w:r>
              <w:t>Объем работ, выполненных по виду экономической деятельности «Строительство» (по кр</w:t>
            </w:r>
            <w:r w:rsidR="007A23D4">
              <w:t>упным  и средним предприятиям)</w:t>
            </w:r>
          </w:p>
          <w:p w:rsidR="002633C7" w:rsidRDefault="007A23D4">
            <w:pPr>
              <w:tabs>
                <w:tab w:val="left" w:pos="1134"/>
              </w:tabs>
              <w:spacing w:line="216" w:lineRule="auto"/>
            </w:pPr>
            <w:r>
              <w:t xml:space="preserve"> (</w:t>
            </w:r>
            <w:proofErr w:type="spellStart"/>
            <w:proofErr w:type="gramStart"/>
            <w:r w:rsidR="009223CF">
              <w:t>млрд</w:t>
            </w:r>
            <w:proofErr w:type="spellEnd"/>
            <w:proofErr w:type="gramEnd"/>
            <w:r w:rsidR="009223CF">
              <w:t xml:space="preserve"> рублей</w:t>
            </w: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Pr="006C7D4D" w:rsidRDefault="009223CF">
            <w:pPr>
              <w:tabs>
                <w:tab w:val="left" w:pos="1134"/>
              </w:tabs>
              <w:jc w:val="center"/>
            </w:pPr>
            <w:r w:rsidRPr="006C7D4D">
              <w:t>12, 1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Pr="006C7D4D" w:rsidRDefault="009223CF">
            <w:pPr>
              <w:tabs>
                <w:tab w:val="left" w:pos="1134"/>
              </w:tabs>
              <w:jc w:val="center"/>
            </w:pPr>
            <w:r w:rsidRPr="006C7D4D">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Pr="006C7D4D" w:rsidRDefault="009223CF">
            <w:pPr>
              <w:tabs>
                <w:tab w:val="left" w:pos="1134"/>
              </w:tabs>
              <w:jc w:val="center"/>
            </w:pPr>
            <w:r w:rsidRPr="006C7D4D">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Pr="006C7D4D" w:rsidRDefault="004E2C42">
            <w:pPr>
              <w:tabs>
                <w:tab w:val="left" w:pos="1134"/>
              </w:tabs>
              <w:jc w:val="center"/>
            </w:pPr>
            <w:r w:rsidRPr="006C7D4D">
              <w:t>5,8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Pr="006C7D4D" w:rsidRDefault="009C6D08">
            <w:pPr>
              <w:tabs>
                <w:tab w:val="left" w:pos="1134"/>
              </w:tabs>
              <w:jc w:val="center"/>
            </w:pPr>
            <w:r w:rsidRPr="006C7D4D">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Pr="006C7D4D" w:rsidRDefault="00192DCF">
            <w:pPr>
              <w:jc w:val="center"/>
            </w:pPr>
            <w:r w:rsidRPr="006C7D4D">
              <w:t>0,6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Pr="006C7D4D" w:rsidRDefault="00192DCF">
            <w:pPr>
              <w:jc w:val="center"/>
            </w:pPr>
            <w:r w:rsidRPr="006C7D4D">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Pr="006C7D4D" w:rsidRDefault="006C7D4D">
            <w:pPr>
              <w:jc w:val="center"/>
            </w:pPr>
            <w:r w:rsidRPr="006C7D4D">
              <w:t>1,</w:t>
            </w:r>
            <w:r w:rsidR="00250E66">
              <w:t>4</w:t>
            </w:r>
          </w:p>
        </w:tc>
      </w:tr>
      <w:tr w:rsidR="002633C7" w:rsidTr="00375AC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7A23D4">
            <w:pPr>
              <w:tabs>
                <w:tab w:val="left" w:pos="1134"/>
              </w:tabs>
              <w:spacing w:line="216" w:lineRule="auto"/>
            </w:pPr>
            <w:r>
              <w:t xml:space="preserve">Ввод жилья </w:t>
            </w:r>
            <w:r w:rsidR="009223CF">
              <w:t xml:space="preserve"> </w:t>
            </w:r>
            <w:r>
              <w:t>(</w:t>
            </w:r>
            <w:r w:rsidR="009223CF">
              <w:t>тыс. кв. м</w:t>
            </w:r>
            <w: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76,2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84,0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79,7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80,4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73,1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80,7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63,7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58,9</w:t>
            </w:r>
          </w:p>
        </w:tc>
      </w:tr>
      <w:tr w:rsidR="002633C7" w:rsidTr="00375AC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pPr>
              <w:tabs>
                <w:tab w:val="left" w:pos="1134"/>
              </w:tabs>
              <w:spacing w:line="216" w:lineRule="auto"/>
            </w:pPr>
            <w:r>
              <w:t xml:space="preserve">В том числе: </w:t>
            </w:r>
          </w:p>
          <w:p w:rsidR="002633C7" w:rsidRDefault="009223CF">
            <w:pPr>
              <w:tabs>
                <w:tab w:val="left" w:pos="1134"/>
              </w:tabs>
              <w:spacing w:line="216" w:lineRule="auto"/>
            </w:pPr>
            <w:r>
              <w:t>- многоквартирные дома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23,9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4E2C42">
            <w:pPr>
              <w:tabs>
                <w:tab w:val="left" w:pos="1134"/>
              </w:tabs>
              <w:jc w:val="center"/>
            </w:pPr>
            <w:r>
              <w:t>3</w:t>
            </w:r>
            <w:r w:rsidR="009223CF">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17,3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16,</w:t>
            </w:r>
            <w:r w:rsidR="004E2C42">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12,</w:t>
            </w:r>
            <w:r w:rsidR="00CF04F1">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rsidP="00CF04F1">
            <w:pPr>
              <w:jc w:val="center"/>
            </w:pPr>
            <w:r>
              <w:t>0,</w:t>
            </w:r>
            <w:r w:rsidR="00CF04F1">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6,3</w:t>
            </w:r>
          </w:p>
        </w:tc>
      </w:tr>
      <w:tr w:rsidR="002633C7" w:rsidTr="00375AC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7A23D4">
            <w:pPr>
              <w:tabs>
                <w:tab w:val="left" w:pos="318"/>
              </w:tabs>
              <w:spacing w:line="216" w:lineRule="auto"/>
              <w:jc w:val="both"/>
            </w:pPr>
            <w:r>
              <w:t>-</w:t>
            </w:r>
            <w:r w:rsidR="009223CF">
              <w:t>индивидуальное строительство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52,3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50,6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62,4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63,</w:t>
            </w:r>
            <w:r w:rsidR="004E2C42">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62,</w:t>
            </w:r>
            <w:r w:rsidR="009C6D08">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rsidP="00CF04F1">
            <w:pPr>
              <w:jc w:val="center"/>
            </w:pPr>
            <w:r>
              <w:t>6</w:t>
            </w:r>
            <w:r w:rsidR="00CF04F1">
              <w:t>7</w:t>
            </w:r>
            <w:r>
              <w:t>,</w:t>
            </w:r>
            <w:r w:rsidR="00CF04F1">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63,2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52,6</w:t>
            </w:r>
          </w:p>
        </w:tc>
      </w:tr>
      <w:tr w:rsidR="002633C7" w:rsidTr="00375AC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rsidP="00D2337F">
            <w:pPr>
              <w:tabs>
                <w:tab w:val="left" w:pos="1134"/>
              </w:tabs>
              <w:jc w:val="both"/>
            </w:pPr>
            <w:r>
              <w:t>Общая площадь жилых помещений, приходящ</w:t>
            </w:r>
            <w:r w:rsidR="00D2337F">
              <w:t>аяся в среднем на одного жителя</w:t>
            </w:r>
            <w:r>
              <w:t xml:space="preserve"> </w:t>
            </w:r>
            <w:r w:rsidR="00D2337F">
              <w:t>(</w:t>
            </w:r>
            <w:r>
              <w:t>кв. м</w:t>
            </w:r>
            <w:r w:rsidR="00D2337F">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22,8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23,1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24,5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25,03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25,6</w:t>
            </w:r>
          </w:p>
        </w:tc>
      </w:tr>
    </w:tbl>
    <w:p w:rsidR="002633C7" w:rsidRDefault="009223CF">
      <w:pPr>
        <w:tabs>
          <w:tab w:val="left" w:pos="0"/>
        </w:tabs>
        <w:ind w:firstLine="567"/>
        <w:jc w:val="both"/>
        <w:rPr>
          <w:sz w:val="28"/>
        </w:rPr>
      </w:pPr>
      <w:r>
        <w:rPr>
          <w:sz w:val="28"/>
        </w:rPr>
        <w:t>Важнейшим приоритетом национальной политики является жилищное строительство. В 20</w:t>
      </w:r>
      <w:r w:rsidR="004E2C42">
        <w:rPr>
          <w:sz w:val="28"/>
        </w:rPr>
        <w:t>21</w:t>
      </w:r>
      <w:r>
        <w:rPr>
          <w:sz w:val="28"/>
        </w:rPr>
        <w:t xml:space="preserve"> году в городе введено </w:t>
      </w:r>
      <w:r w:rsidR="004E2C42">
        <w:rPr>
          <w:sz w:val="28"/>
        </w:rPr>
        <w:t>58,9</w:t>
      </w:r>
      <w:r>
        <w:rPr>
          <w:sz w:val="28"/>
        </w:rPr>
        <w:t xml:space="preserve"> тыс. кв. метров жилья. Особенностями строительной отрасли города является доминирование</w:t>
      </w:r>
      <w:r>
        <w:rPr>
          <w:sz w:val="28"/>
        </w:rPr>
        <w:br/>
        <w:t>в структуре индивидуального строительства (в городе Волгодонске его доля занимает 79</w:t>
      </w:r>
      <w:r w:rsidR="00D2337F">
        <w:rPr>
          <w:sz w:val="28"/>
        </w:rPr>
        <w:t xml:space="preserve"> </w:t>
      </w:r>
      <w:r>
        <w:rPr>
          <w:sz w:val="28"/>
        </w:rPr>
        <w:t>%, в Российской Федерации – 41,6</w:t>
      </w:r>
      <w:r w:rsidR="00D2337F">
        <w:rPr>
          <w:sz w:val="28"/>
        </w:rPr>
        <w:t xml:space="preserve"> </w:t>
      </w:r>
      <w:r>
        <w:rPr>
          <w:sz w:val="28"/>
        </w:rPr>
        <w:t>%). В целом, городской рынок жилой недвижимости сбалансирован: темпы роста вводимого жилья соответствуют объему платежеспособного спроса.</w:t>
      </w:r>
    </w:p>
    <w:p w:rsidR="002633C7" w:rsidRDefault="009223CF">
      <w:pPr>
        <w:tabs>
          <w:tab w:val="left" w:pos="0"/>
        </w:tabs>
        <w:spacing w:line="252" w:lineRule="auto"/>
        <w:ind w:firstLine="567"/>
        <w:jc w:val="both"/>
        <w:rPr>
          <w:spacing w:val="-2"/>
          <w:sz w:val="28"/>
        </w:rPr>
      </w:pPr>
      <w:proofErr w:type="gramStart"/>
      <w:r>
        <w:rPr>
          <w:sz w:val="28"/>
        </w:rPr>
        <w:t>Общая площадь жилых помещений, приходящаяся в среднем на одного жителя города Волгодонска, имеет стабильную положительную динамику</w:t>
      </w:r>
      <w:r>
        <w:rPr>
          <w:sz w:val="28"/>
        </w:rPr>
        <w:br/>
        <w:t>и составляет на начало 2022 года 25,64 кв.м. По состоянию на 01.01.2022 года общая площадь жилых помещений составила 58,939 тыс. кв. м, в том числе</w:t>
      </w:r>
      <w:r>
        <w:rPr>
          <w:sz w:val="28"/>
        </w:rPr>
        <w:br/>
      </w:r>
      <w:r>
        <w:rPr>
          <w:spacing w:val="-2"/>
          <w:sz w:val="28"/>
        </w:rPr>
        <w:t>в жилых домах – 52,616 тыс. кв. м, в многоквартирных домах - 6,323 тыс. кв. м.</w:t>
      </w:r>
      <w:proofErr w:type="gramEnd"/>
    </w:p>
    <w:p w:rsidR="002633C7" w:rsidRDefault="009223CF">
      <w:pPr>
        <w:tabs>
          <w:tab w:val="left" w:pos="0"/>
        </w:tabs>
        <w:spacing w:line="252" w:lineRule="auto"/>
        <w:ind w:firstLine="567"/>
        <w:jc w:val="both"/>
        <w:rPr>
          <w:sz w:val="28"/>
        </w:rPr>
      </w:pPr>
      <w:r>
        <w:rPr>
          <w:sz w:val="28"/>
        </w:rPr>
        <w:t>В многоквартирных домах по количеству комнат наибольший удельный вес имеют 2-комнатные квартиры – 39,2% и 3-комнатные – 28,8%.</w:t>
      </w:r>
      <w:r>
        <w:rPr>
          <w:sz w:val="28"/>
        </w:rPr>
        <w:br/>
        <w:t>1-комнатные квартиры составляют 25,1</w:t>
      </w:r>
      <w:r w:rsidR="00D2337F">
        <w:rPr>
          <w:sz w:val="28"/>
        </w:rPr>
        <w:t xml:space="preserve"> </w:t>
      </w:r>
      <w:r>
        <w:rPr>
          <w:sz w:val="28"/>
        </w:rPr>
        <w:t>%, 4-комнатные и более – 6,9</w:t>
      </w:r>
      <w:r w:rsidR="00D2337F">
        <w:rPr>
          <w:sz w:val="28"/>
        </w:rPr>
        <w:t xml:space="preserve"> </w:t>
      </w:r>
      <w:r>
        <w:rPr>
          <w:sz w:val="28"/>
        </w:rPr>
        <w:t>%.</w:t>
      </w:r>
    </w:p>
    <w:p w:rsidR="002633C7" w:rsidRDefault="009223CF">
      <w:pPr>
        <w:numPr>
          <w:ilvl w:val="3"/>
          <w:numId w:val="97"/>
        </w:numPr>
        <w:tabs>
          <w:tab w:val="left" w:pos="1418"/>
        </w:tabs>
        <w:spacing w:line="252" w:lineRule="auto"/>
        <w:ind w:left="0" w:firstLine="567"/>
        <w:jc w:val="both"/>
        <w:rPr>
          <w:sz w:val="28"/>
        </w:rPr>
      </w:pPr>
      <w:r>
        <w:rPr>
          <w:sz w:val="28"/>
        </w:rPr>
        <w:t>Ключевые проблемы:</w:t>
      </w:r>
    </w:p>
    <w:p w:rsidR="002633C7" w:rsidRDefault="009223CF">
      <w:pPr>
        <w:numPr>
          <w:ilvl w:val="0"/>
          <w:numId w:val="98"/>
        </w:numPr>
        <w:tabs>
          <w:tab w:val="left" w:pos="1418"/>
        </w:tabs>
        <w:spacing w:line="252" w:lineRule="auto"/>
        <w:ind w:left="0" w:firstLine="567"/>
        <w:jc w:val="both"/>
        <w:rPr>
          <w:sz w:val="28"/>
        </w:rPr>
      </w:pPr>
      <w:r>
        <w:rPr>
          <w:sz w:val="28"/>
        </w:rPr>
        <w:t xml:space="preserve">дефицит земель для развития. Территория города Волгодонска имеет плотную застройку, в </w:t>
      </w:r>
      <w:proofErr w:type="gramStart"/>
      <w:r>
        <w:rPr>
          <w:sz w:val="28"/>
        </w:rPr>
        <w:t>связи</w:t>
      </w:r>
      <w:proofErr w:type="gramEnd"/>
      <w:r>
        <w:rPr>
          <w:sz w:val="28"/>
        </w:rPr>
        <w:t xml:space="preserve"> с чем выделени</w:t>
      </w:r>
      <w:r w:rsidR="006D3291">
        <w:rPr>
          <w:sz w:val="28"/>
        </w:rPr>
        <w:t>е свободных участков</w:t>
      </w:r>
      <w:r w:rsidR="006D3291">
        <w:rPr>
          <w:sz w:val="28"/>
        </w:rPr>
        <w:br/>
        <w:t>в границах</w:t>
      </w:r>
      <w:r>
        <w:rPr>
          <w:sz w:val="28"/>
        </w:rPr>
        <w:t xml:space="preserve"> интересующих инвесторов, затруднена;</w:t>
      </w:r>
    </w:p>
    <w:p w:rsidR="002633C7" w:rsidRDefault="009223CF">
      <w:pPr>
        <w:numPr>
          <w:ilvl w:val="0"/>
          <w:numId w:val="98"/>
        </w:numPr>
        <w:tabs>
          <w:tab w:val="left" w:pos="1418"/>
        </w:tabs>
        <w:spacing w:line="252" w:lineRule="auto"/>
        <w:ind w:left="0" w:firstLine="567"/>
        <w:jc w:val="both"/>
        <w:rPr>
          <w:sz w:val="28"/>
        </w:rPr>
      </w:pPr>
      <w:r>
        <w:rPr>
          <w:sz w:val="28"/>
        </w:rPr>
        <w:t>инвестиционные площадки для строительства не обеспечены</w:t>
      </w:r>
      <w:r>
        <w:rPr>
          <w:sz w:val="28"/>
        </w:rPr>
        <w:br/>
        <w:t>в должной мере магистральными инженерными сетями. Средств, выделяемых из местного бюджета, недостаточно для выполнения проектных работ</w:t>
      </w:r>
      <w:r>
        <w:rPr>
          <w:sz w:val="28"/>
        </w:rPr>
        <w:br/>
        <w:t>и строительства магистральных сетей электроснабжения, водоснабжения</w:t>
      </w:r>
      <w:r>
        <w:rPr>
          <w:sz w:val="28"/>
        </w:rPr>
        <w:br/>
        <w:t>и водоотведения на строительных площадках города. Это основная причина снижения объема инвестиций в сфере строительства, так как источниками финансирования строительства в нашем городе являются собственные средства предприятий и средства дольщиков;</w:t>
      </w:r>
    </w:p>
    <w:p w:rsidR="002633C7" w:rsidRDefault="009223CF">
      <w:pPr>
        <w:keepNext/>
        <w:numPr>
          <w:ilvl w:val="0"/>
          <w:numId w:val="98"/>
        </w:numPr>
        <w:tabs>
          <w:tab w:val="left" w:pos="1418"/>
        </w:tabs>
        <w:spacing w:line="252" w:lineRule="auto"/>
        <w:ind w:left="0" w:firstLine="567"/>
        <w:jc w:val="both"/>
        <w:rPr>
          <w:sz w:val="28"/>
        </w:rPr>
      </w:pPr>
      <w:r>
        <w:rPr>
          <w:sz w:val="28"/>
        </w:rPr>
        <w:t>административные ограничения при получении разрешений</w:t>
      </w:r>
      <w:r>
        <w:rPr>
          <w:sz w:val="28"/>
        </w:rPr>
        <w:br/>
        <w:t xml:space="preserve">на строительство. Большое количество процедур, необходимых для получения </w:t>
      </w:r>
      <w:r>
        <w:rPr>
          <w:sz w:val="28"/>
        </w:rPr>
        <w:lastRenderedPageBreak/>
        <w:t>разрешений на строительство и длительность процесса получения разрешений на строительство;</w:t>
      </w:r>
    </w:p>
    <w:p w:rsidR="002633C7" w:rsidRDefault="009223CF">
      <w:pPr>
        <w:keepNext/>
        <w:numPr>
          <w:ilvl w:val="0"/>
          <w:numId w:val="98"/>
        </w:numPr>
        <w:tabs>
          <w:tab w:val="left" w:pos="1418"/>
        </w:tabs>
        <w:spacing w:line="252" w:lineRule="auto"/>
        <w:ind w:left="0" w:firstLine="567"/>
        <w:jc w:val="both"/>
        <w:rPr>
          <w:sz w:val="28"/>
        </w:rPr>
      </w:pPr>
      <w:r>
        <w:rPr>
          <w:sz w:val="28"/>
        </w:rPr>
        <w:t>нестабильное финансовое состояние строительных организаций-застройщиков. Многие строительные организации города Волгодонска были задействованы на строительстве Ростовской АЭС. Сокращение объемов строительства, вызванное завершением строительства, негативно повлияло</w:t>
      </w:r>
      <w:r>
        <w:rPr>
          <w:sz w:val="28"/>
        </w:rPr>
        <w:br/>
        <w:t>на объем заказов и финансовое состояние строительных организаций города;</w:t>
      </w:r>
    </w:p>
    <w:p w:rsidR="002633C7" w:rsidRDefault="009223CF">
      <w:pPr>
        <w:keepNext/>
        <w:numPr>
          <w:ilvl w:val="0"/>
          <w:numId w:val="98"/>
        </w:numPr>
        <w:tabs>
          <w:tab w:val="left" w:pos="1418"/>
        </w:tabs>
        <w:spacing w:line="252" w:lineRule="auto"/>
        <w:ind w:left="0" w:firstLine="567"/>
        <w:jc w:val="both"/>
        <w:rPr>
          <w:sz w:val="28"/>
        </w:rPr>
      </w:pPr>
      <w:r>
        <w:rPr>
          <w:sz w:val="28"/>
        </w:rPr>
        <w:t>недостаточно высокая покупательская способность населения города;</w:t>
      </w:r>
    </w:p>
    <w:p w:rsidR="002633C7" w:rsidRDefault="009223CF">
      <w:pPr>
        <w:keepNext/>
        <w:numPr>
          <w:ilvl w:val="0"/>
          <w:numId w:val="98"/>
        </w:numPr>
        <w:tabs>
          <w:tab w:val="left" w:pos="1418"/>
        </w:tabs>
        <w:spacing w:line="252" w:lineRule="auto"/>
        <w:ind w:left="0" w:firstLine="567"/>
        <w:jc w:val="both"/>
        <w:rPr>
          <w:sz w:val="28"/>
        </w:rPr>
      </w:pPr>
      <w:r>
        <w:rPr>
          <w:sz w:val="28"/>
        </w:rPr>
        <w:t xml:space="preserve">высокая средняя цена за один квадратный метр общей площади жилья. </w:t>
      </w:r>
      <w:proofErr w:type="gramStart"/>
      <w:r>
        <w:rPr>
          <w:sz w:val="28"/>
        </w:rPr>
        <w:t>По состоянию на 01.01.2022 года стоимость за один квадратный метр жилья составила: на первичном рынке – 63 891,3 рублей, на вторичном –</w:t>
      </w:r>
      <w:r>
        <w:rPr>
          <w:sz w:val="28"/>
        </w:rPr>
        <w:br/>
        <w:t>44 085,3 рублей.</w:t>
      </w:r>
      <w:proofErr w:type="gramEnd"/>
    </w:p>
    <w:p w:rsidR="002633C7" w:rsidRDefault="009223CF">
      <w:pPr>
        <w:numPr>
          <w:ilvl w:val="3"/>
          <w:numId w:val="97"/>
        </w:numPr>
        <w:tabs>
          <w:tab w:val="left" w:pos="1418"/>
        </w:tabs>
        <w:spacing w:line="252" w:lineRule="auto"/>
        <w:ind w:left="0" w:firstLine="567"/>
        <w:rPr>
          <w:sz w:val="28"/>
        </w:rPr>
      </w:pPr>
      <w:r>
        <w:rPr>
          <w:sz w:val="28"/>
        </w:rPr>
        <w:t>Ключевые мировые тренды:</w:t>
      </w:r>
    </w:p>
    <w:p w:rsidR="002633C7" w:rsidRDefault="009223CF">
      <w:pPr>
        <w:numPr>
          <w:ilvl w:val="0"/>
          <w:numId w:val="99"/>
        </w:numPr>
        <w:tabs>
          <w:tab w:val="left" w:pos="0"/>
          <w:tab w:val="left" w:pos="1418"/>
        </w:tabs>
        <w:spacing w:line="252" w:lineRule="auto"/>
        <w:ind w:left="0" w:firstLine="567"/>
        <w:jc w:val="both"/>
        <w:rPr>
          <w:sz w:val="28"/>
        </w:rPr>
      </w:pPr>
      <w:r>
        <w:rPr>
          <w:sz w:val="28"/>
        </w:rPr>
        <w:t>усиление урбанизации, и как следствие, ро</w:t>
      </w:r>
      <w:proofErr w:type="gramStart"/>
      <w:r>
        <w:rPr>
          <w:sz w:val="28"/>
        </w:rPr>
        <w:t>ст спр</w:t>
      </w:r>
      <w:proofErr w:type="gramEnd"/>
      <w:r>
        <w:rPr>
          <w:sz w:val="28"/>
        </w:rPr>
        <w:t>оса на новое жилье в городах;</w:t>
      </w:r>
    </w:p>
    <w:p w:rsidR="002633C7" w:rsidRDefault="009223CF">
      <w:pPr>
        <w:numPr>
          <w:ilvl w:val="0"/>
          <w:numId w:val="99"/>
        </w:numPr>
        <w:tabs>
          <w:tab w:val="left" w:pos="0"/>
          <w:tab w:val="left" w:pos="1418"/>
        </w:tabs>
        <w:spacing w:line="252" w:lineRule="auto"/>
        <w:ind w:left="0" w:firstLine="567"/>
        <w:jc w:val="both"/>
        <w:rPr>
          <w:sz w:val="28"/>
        </w:rPr>
      </w:pPr>
      <w:r>
        <w:rPr>
          <w:sz w:val="28"/>
        </w:rPr>
        <w:t>рост требований к комплексной жилой застройке, предусматривающей сопряженное развитие инфраструктуры;</w:t>
      </w:r>
    </w:p>
    <w:p w:rsidR="002633C7" w:rsidRDefault="009223CF">
      <w:pPr>
        <w:numPr>
          <w:ilvl w:val="0"/>
          <w:numId w:val="99"/>
        </w:numPr>
        <w:tabs>
          <w:tab w:val="left" w:pos="0"/>
          <w:tab w:val="left" w:pos="1418"/>
        </w:tabs>
        <w:spacing w:line="252" w:lineRule="auto"/>
        <w:ind w:left="0" w:firstLine="567"/>
        <w:jc w:val="both"/>
        <w:rPr>
          <w:sz w:val="28"/>
        </w:rPr>
      </w:pPr>
      <w:r>
        <w:rPr>
          <w:sz w:val="28"/>
        </w:rPr>
        <w:t xml:space="preserve">рост </w:t>
      </w:r>
      <w:proofErr w:type="spellStart"/>
      <w:r>
        <w:rPr>
          <w:sz w:val="28"/>
        </w:rPr>
        <w:t>востребованности</w:t>
      </w:r>
      <w:proofErr w:type="spellEnd"/>
      <w:r>
        <w:rPr>
          <w:sz w:val="28"/>
        </w:rPr>
        <w:t xml:space="preserve"> арендного жилья;</w:t>
      </w:r>
    </w:p>
    <w:p w:rsidR="002633C7" w:rsidRDefault="009223CF">
      <w:pPr>
        <w:numPr>
          <w:ilvl w:val="0"/>
          <w:numId w:val="99"/>
        </w:numPr>
        <w:tabs>
          <w:tab w:val="left" w:pos="0"/>
          <w:tab w:val="left" w:pos="1418"/>
        </w:tabs>
        <w:spacing w:line="252" w:lineRule="auto"/>
        <w:ind w:left="0" w:firstLine="567"/>
        <w:jc w:val="both"/>
        <w:rPr>
          <w:sz w:val="28"/>
        </w:rPr>
      </w:pPr>
      <w:r>
        <w:rPr>
          <w:sz w:val="28"/>
        </w:rPr>
        <w:t>повышение эффективности строительной деятельности за счет внедрения новых технологий;</w:t>
      </w:r>
    </w:p>
    <w:p w:rsidR="002633C7" w:rsidRDefault="009223CF">
      <w:pPr>
        <w:numPr>
          <w:ilvl w:val="0"/>
          <w:numId w:val="99"/>
        </w:numPr>
        <w:tabs>
          <w:tab w:val="left" w:pos="0"/>
          <w:tab w:val="left" w:pos="1418"/>
        </w:tabs>
        <w:spacing w:line="252" w:lineRule="auto"/>
        <w:ind w:left="0" w:firstLine="567"/>
        <w:jc w:val="both"/>
        <w:rPr>
          <w:sz w:val="28"/>
        </w:rPr>
      </w:pPr>
      <w:r>
        <w:rPr>
          <w:sz w:val="28"/>
        </w:rPr>
        <w:t>распространение экологических технологий в строительстве;</w:t>
      </w:r>
    </w:p>
    <w:p w:rsidR="002633C7" w:rsidRDefault="009223CF">
      <w:pPr>
        <w:numPr>
          <w:ilvl w:val="0"/>
          <w:numId w:val="99"/>
        </w:numPr>
        <w:tabs>
          <w:tab w:val="left" w:pos="0"/>
          <w:tab w:val="left" w:pos="1418"/>
        </w:tabs>
        <w:spacing w:line="252" w:lineRule="auto"/>
        <w:ind w:left="0" w:firstLine="567"/>
        <w:jc w:val="both"/>
        <w:rPr>
          <w:sz w:val="28"/>
        </w:rPr>
      </w:pPr>
      <w:proofErr w:type="spellStart"/>
      <w:r>
        <w:rPr>
          <w:sz w:val="28"/>
        </w:rPr>
        <w:t>гуманизация</w:t>
      </w:r>
      <w:proofErr w:type="spellEnd"/>
      <w:r>
        <w:rPr>
          <w:sz w:val="28"/>
        </w:rPr>
        <w:t xml:space="preserve"> городского пространства.</w:t>
      </w:r>
    </w:p>
    <w:p w:rsidR="002633C7" w:rsidRPr="00A8611C" w:rsidRDefault="009223CF">
      <w:pPr>
        <w:keepNext/>
        <w:numPr>
          <w:ilvl w:val="3"/>
          <w:numId w:val="97"/>
        </w:numPr>
        <w:tabs>
          <w:tab w:val="left" w:pos="1418"/>
        </w:tabs>
        <w:spacing w:line="252" w:lineRule="auto"/>
        <w:ind w:left="0" w:firstLine="567"/>
        <w:rPr>
          <w:sz w:val="28"/>
        </w:rPr>
      </w:pPr>
      <w:r w:rsidRPr="00A8611C">
        <w:rPr>
          <w:sz w:val="28"/>
        </w:rPr>
        <w:t>Цели:</w:t>
      </w:r>
    </w:p>
    <w:p w:rsidR="002633C7" w:rsidRDefault="009223CF">
      <w:pPr>
        <w:numPr>
          <w:ilvl w:val="0"/>
          <w:numId w:val="100"/>
        </w:numPr>
        <w:tabs>
          <w:tab w:val="left" w:pos="1418"/>
        </w:tabs>
        <w:spacing w:line="252" w:lineRule="auto"/>
        <w:ind w:left="0" w:firstLine="567"/>
        <w:jc w:val="both"/>
        <w:rPr>
          <w:sz w:val="28"/>
        </w:rPr>
      </w:pPr>
      <w:r>
        <w:rPr>
          <w:sz w:val="28"/>
        </w:rPr>
        <w:t>увеличение ежегодных объемов жилищного строительства.</w:t>
      </w:r>
    </w:p>
    <w:p w:rsidR="002633C7" w:rsidRDefault="00D2337F">
      <w:pPr>
        <w:widowControl w:val="0"/>
        <w:tabs>
          <w:tab w:val="left" w:pos="426"/>
        </w:tabs>
        <w:ind w:firstLine="709"/>
        <w:jc w:val="both"/>
        <w:rPr>
          <w:sz w:val="28"/>
        </w:rPr>
      </w:pPr>
      <w:r>
        <w:rPr>
          <w:sz w:val="28"/>
        </w:rPr>
        <w:tab/>
      </w:r>
      <w:r w:rsidR="009223CF">
        <w:rPr>
          <w:sz w:val="28"/>
        </w:rPr>
        <w:t>Индикатор 1. Ввод в действие жилых домов:</w:t>
      </w:r>
    </w:p>
    <w:p w:rsidR="002633C7" w:rsidRDefault="009223CF">
      <w:pPr>
        <w:numPr>
          <w:ilvl w:val="0"/>
          <w:numId w:val="101"/>
        </w:numPr>
        <w:tabs>
          <w:tab w:val="left" w:pos="1418"/>
        </w:tabs>
        <w:spacing w:line="252" w:lineRule="auto"/>
        <w:ind w:left="0" w:firstLine="567"/>
        <w:jc w:val="both"/>
        <w:rPr>
          <w:sz w:val="28"/>
        </w:rPr>
      </w:pPr>
      <w:r>
        <w:rPr>
          <w:sz w:val="28"/>
        </w:rPr>
        <w:t>2021 год – 5</w:t>
      </w:r>
      <w:r w:rsidR="00360296">
        <w:rPr>
          <w:sz w:val="28"/>
        </w:rPr>
        <w:t>8,</w:t>
      </w:r>
      <w:r>
        <w:rPr>
          <w:sz w:val="28"/>
        </w:rPr>
        <w:t>9 тыс. кв. м;</w:t>
      </w:r>
    </w:p>
    <w:p w:rsidR="002633C7" w:rsidRDefault="009223CF">
      <w:pPr>
        <w:numPr>
          <w:ilvl w:val="0"/>
          <w:numId w:val="101"/>
        </w:numPr>
        <w:tabs>
          <w:tab w:val="left" w:pos="1418"/>
        </w:tabs>
        <w:spacing w:line="252" w:lineRule="auto"/>
        <w:ind w:left="0" w:firstLine="567"/>
        <w:jc w:val="both"/>
        <w:rPr>
          <w:sz w:val="28"/>
        </w:rPr>
      </w:pPr>
      <w:r>
        <w:rPr>
          <w:sz w:val="28"/>
        </w:rPr>
        <w:t>2024 год – до 89,0 тыс. кв. м; (рост на 10,7</w:t>
      </w:r>
      <w:r w:rsidR="00D2337F">
        <w:rPr>
          <w:sz w:val="28"/>
        </w:rPr>
        <w:t xml:space="preserve"> </w:t>
      </w:r>
      <w:r>
        <w:rPr>
          <w:sz w:val="28"/>
        </w:rPr>
        <w:t>%);</w:t>
      </w:r>
    </w:p>
    <w:p w:rsidR="002633C7" w:rsidRDefault="009223CF">
      <w:pPr>
        <w:numPr>
          <w:ilvl w:val="0"/>
          <w:numId w:val="101"/>
        </w:numPr>
        <w:tabs>
          <w:tab w:val="left" w:pos="1418"/>
        </w:tabs>
        <w:spacing w:line="252" w:lineRule="auto"/>
        <w:ind w:left="0" w:firstLine="567"/>
        <w:jc w:val="both"/>
        <w:rPr>
          <w:sz w:val="28"/>
        </w:rPr>
      </w:pPr>
      <w:r>
        <w:rPr>
          <w:sz w:val="28"/>
        </w:rPr>
        <w:t>2030 год – до 106,0 тыс. кв. м. (рост на 31,8</w:t>
      </w:r>
      <w:r w:rsidR="00D2337F">
        <w:rPr>
          <w:sz w:val="28"/>
        </w:rPr>
        <w:t xml:space="preserve"> </w:t>
      </w:r>
      <w:r>
        <w:rPr>
          <w:sz w:val="28"/>
        </w:rPr>
        <w:t>%).</w:t>
      </w:r>
    </w:p>
    <w:p w:rsidR="002633C7" w:rsidRDefault="009223CF">
      <w:pPr>
        <w:widowControl w:val="0"/>
        <w:numPr>
          <w:ilvl w:val="0"/>
          <w:numId w:val="100"/>
        </w:numPr>
        <w:tabs>
          <w:tab w:val="left" w:pos="1418"/>
        </w:tabs>
        <w:spacing w:line="252" w:lineRule="auto"/>
        <w:ind w:left="0" w:firstLine="567"/>
        <w:jc w:val="both"/>
        <w:rPr>
          <w:sz w:val="28"/>
        </w:rPr>
      </w:pPr>
      <w:r>
        <w:rPr>
          <w:sz w:val="28"/>
        </w:rPr>
        <w:t>рост обеспеченности жильем.</w:t>
      </w:r>
    </w:p>
    <w:p w:rsidR="002633C7" w:rsidRDefault="009223CF">
      <w:pPr>
        <w:widowControl w:val="0"/>
        <w:tabs>
          <w:tab w:val="left" w:pos="1418"/>
        </w:tabs>
        <w:spacing w:line="252" w:lineRule="auto"/>
        <w:ind w:left="567"/>
        <w:jc w:val="both"/>
        <w:rPr>
          <w:sz w:val="28"/>
        </w:rPr>
      </w:pPr>
      <w:r>
        <w:rPr>
          <w:sz w:val="28"/>
        </w:rPr>
        <w:t xml:space="preserve">             Индикатор 2. Общая площадь жилых помещений, приходящаяся в среднем на одного жителя:</w:t>
      </w:r>
    </w:p>
    <w:p w:rsidR="002633C7" w:rsidRDefault="009223CF">
      <w:pPr>
        <w:numPr>
          <w:ilvl w:val="3"/>
          <w:numId w:val="102"/>
        </w:numPr>
        <w:tabs>
          <w:tab w:val="left" w:pos="1418"/>
        </w:tabs>
        <w:spacing w:line="252" w:lineRule="auto"/>
        <w:ind w:left="0" w:firstLine="567"/>
        <w:jc w:val="both"/>
        <w:rPr>
          <w:sz w:val="28"/>
        </w:rPr>
      </w:pPr>
      <w:r>
        <w:rPr>
          <w:sz w:val="28"/>
        </w:rPr>
        <w:t>2021 год – 25,6 кв.м.;</w:t>
      </w:r>
    </w:p>
    <w:p w:rsidR="002633C7" w:rsidRDefault="009223CF">
      <w:pPr>
        <w:numPr>
          <w:ilvl w:val="3"/>
          <w:numId w:val="102"/>
        </w:numPr>
        <w:tabs>
          <w:tab w:val="left" w:pos="1418"/>
        </w:tabs>
        <w:spacing w:line="252" w:lineRule="auto"/>
        <w:ind w:left="0" w:firstLine="567"/>
        <w:jc w:val="both"/>
        <w:rPr>
          <w:sz w:val="28"/>
        </w:rPr>
      </w:pPr>
      <w:r>
        <w:rPr>
          <w:sz w:val="28"/>
        </w:rPr>
        <w:t>2024 год – 26,1 кв.м.;</w:t>
      </w:r>
    </w:p>
    <w:p w:rsidR="002633C7" w:rsidRDefault="009223CF">
      <w:pPr>
        <w:numPr>
          <w:ilvl w:val="3"/>
          <w:numId w:val="102"/>
        </w:numPr>
        <w:tabs>
          <w:tab w:val="left" w:pos="1418"/>
          <w:tab w:val="left" w:pos="1843"/>
          <w:tab w:val="left" w:pos="2311"/>
        </w:tabs>
        <w:spacing w:line="252" w:lineRule="auto"/>
        <w:ind w:left="0" w:firstLine="567"/>
        <w:jc w:val="both"/>
        <w:rPr>
          <w:sz w:val="28"/>
        </w:rPr>
      </w:pPr>
      <w:r>
        <w:rPr>
          <w:sz w:val="28"/>
        </w:rPr>
        <w:t>2030 год – 27,0 кв.м.</w:t>
      </w:r>
    </w:p>
    <w:p w:rsidR="002633C7" w:rsidRDefault="009223CF">
      <w:pPr>
        <w:numPr>
          <w:ilvl w:val="3"/>
          <w:numId w:val="97"/>
        </w:numPr>
        <w:tabs>
          <w:tab w:val="left" w:pos="1418"/>
        </w:tabs>
        <w:spacing w:line="252" w:lineRule="auto"/>
        <w:ind w:left="0" w:firstLine="567"/>
        <w:jc w:val="both"/>
        <w:rPr>
          <w:sz w:val="28"/>
        </w:rPr>
      </w:pPr>
      <w:r>
        <w:rPr>
          <w:sz w:val="28"/>
        </w:rPr>
        <w:t>Приоритетные задачи:</w:t>
      </w:r>
    </w:p>
    <w:p w:rsidR="002633C7" w:rsidRDefault="009223CF">
      <w:pPr>
        <w:pStyle w:val="ab"/>
        <w:numPr>
          <w:ilvl w:val="0"/>
          <w:numId w:val="103"/>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обеспечение потребности строительных организаций</w:t>
      </w:r>
      <w:r>
        <w:rPr>
          <w:rFonts w:ascii="Times New Roman" w:hAnsi="Times New Roman"/>
          <w:sz w:val="28"/>
        </w:rPr>
        <w:br/>
        <w:t>в территориях под строительство жилых объектов и объектов социальной инфраструктуры:</w:t>
      </w:r>
    </w:p>
    <w:p w:rsidR="002633C7" w:rsidRDefault="009223CF">
      <w:pPr>
        <w:numPr>
          <w:ilvl w:val="0"/>
          <w:numId w:val="104"/>
        </w:numPr>
        <w:tabs>
          <w:tab w:val="left" w:pos="1418"/>
        </w:tabs>
        <w:spacing w:line="252" w:lineRule="auto"/>
        <w:ind w:left="0" w:firstLine="567"/>
        <w:jc w:val="both"/>
        <w:rPr>
          <w:sz w:val="28"/>
        </w:rPr>
      </w:pPr>
      <w:r>
        <w:rPr>
          <w:sz w:val="28"/>
        </w:rPr>
        <w:t>создание условий для развития территорий путем вовлечения</w:t>
      </w:r>
      <w:r>
        <w:rPr>
          <w:sz w:val="28"/>
        </w:rPr>
        <w:br/>
        <w:t xml:space="preserve">в оборот земельных участков в целях жилищного строительства, в том числе </w:t>
      </w:r>
      <w:r>
        <w:rPr>
          <w:sz w:val="28"/>
        </w:rPr>
        <w:lastRenderedPageBreak/>
        <w:t>стандартного жилья (подготовка и предоставление новых земельных участков под комплексную и иную застройку);</w:t>
      </w:r>
    </w:p>
    <w:p w:rsidR="002633C7" w:rsidRDefault="009223CF">
      <w:pPr>
        <w:numPr>
          <w:ilvl w:val="0"/>
          <w:numId w:val="104"/>
        </w:numPr>
        <w:tabs>
          <w:tab w:val="left" w:pos="1418"/>
        </w:tabs>
        <w:spacing w:line="252" w:lineRule="auto"/>
        <w:ind w:left="0" w:firstLine="567"/>
        <w:jc w:val="both"/>
        <w:rPr>
          <w:sz w:val="28"/>
        </w:rPr>
      </w:pPr>
      <w:r>
        <w:rPr>
          <w:sz w:val="28"/>
        </w:rPr>
        <w:t>разработка документов территориального планирования</w:t>
      </w:r>
      <w:r>
        <w:rPr>
          <w:sz w:val="28"/>
        </w:rPr>
        <w:br/>
        <w:t>и градостроительного зонирования.</w:t>
      </w:r>
    </w:p>
    <w:p w:rsidR="002633C7" w:rsidRDefault="009223CF">
      <w:pPr>
        <w:pStyle w:val="ab"/>
        <w:numPr>
          <w:ilvl w:val="0"/>
          <w:numId w:val="103"/>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стимулирование развития рынка жилья путем поддержки отдельных категорий граждан при приобретении (строительстве) жилья;</w:t>
      </w:r>
    </w:p>
    <w:p w:rsidR="002633C7" w:rsidRDefault="009223CF">
      <w:pPr>
        <w:pStyle w:val="ab"/>
        <w:numPr>
          <w:ilvl w:val="0"/>
          <w:numId w:val="103"/>
        </w:numPr>
        <w:tabs>
          <w:tab w:val="left" w:pos="1418"/>
        </w:tabs>
        <w:spacing w:after="0" w:line="252" w:lineRule="auto"/>
        <w:ind w:left="0" w:firstLine="567"/>
        <w:contextualSpacing w:val="0"/>
        <w:jc w:val="both"/>
        <w:rPr>
          <w:rFonts w:ascii="Times New Roman" w:hAnsi="Times New Roman"/>
          <w:sz w:val="28"/>
        </w:rPr>
      </w:pPr>
      <w:r>
        <w:rPr>
          <w:rFonts w:ascii="Times New Roman" w:hAnsi="Times New Roman"/>
          <w:sz w:val="28"/>
        </w:rPr>
        <w:t>снижение административной нагрузки на застройщиков, совершенствование нормативно-правовой базы и порядка регулирования деятельности:</w:t>
      </w:r>
    </w:p>
    <w:p w:rsidR="002633C7" w:rsidRDefault="009223CF">
      <w:pPr>
        <w:numPr>
          <w:ilvl w:val="0"/>
          <w:numId w:val="105"/>
        </w:numPr>
        <w:tabs>
          <w:tab w:val="left" w:pos="1418"/>
        </w:tabs>
        <w:spacing w:line="252" w:lineRule="auto"/>
        <w:ind w:left="0" w:firstLine="567"/>
        <w:jc w:val="both"/>
        <w:rPr>
          <w:sz w:val="28"/>
        </w:rPr>
      </w:pPr>
      <w:r>
        <w:rPr>
          <w:sz w:val="28"/>
        </w:rPr>
        <w:t>упрощение процедур и совершенствование регламента выдачи разрешений на строительство;</w:t>
      </w:r>
    </w:p>
    <w:p w:rsidR="002633C7" w:rsidRDefault="009223CF">
      <w:pPr>
        <w:numPr>
          <w:ilvl w:val="0"/>
          <w:numId w:val="105"/>
        </w:numPr>
        <w:tabs>
          <w:tab w:val="left" w:pos="1418"/>
        </w:tabs>
        <w:spacing w:line="252" w:lineRule="auto"/>
        <w:ind w:left="0" w:firstLine="567"/>
        <w:jc w:val="both"/>
        <w:rPr>
          <w:sz w:val="28"/>
        </w:rPr>
      </w:pPr>
      <w:r>
        <w:rPr>
          <w:sz w:val="28"/>
        </w:rPr>
        <w:t xml:space="preserve">развитие </w:t>
      </w:r>
      <w:proofErr w:type="spellStart"/>
      <w:r>
        <w:rPr>
          <w:sz w:val="28"/>
        </w:rPr>
        <w:t>онлайн-сервисов</w:t>
      </w:r>
      <w:proofErr w:type="spellEnd"/>
      <w:r>
        <w:rPr>
          <w:sz w:val="28"/>
        </w:rPr>
        <w:t xml:space="preserve">, </w:t>
      </w:r>
      <w:proofErr w:type="gramStart"/>
      <w:r>
        <w:rPr>
          <w:sz w:val="28"/>
        </w:rPr>
        <w:t>обеспечивающих</w:t>
      </w:r>
      <w:proofErr w:type="gramEnd"/>
      <w:r>
        <w:rPr>
          <w:sz w:val="28"/>
        </w:rPr>
        <w:t xml:space="preserve"> возможность подачи заявления на получение разрешения на строительство, подключение к сетям</w:t>
      </w:r>
      <w:r>
        <w:rPr>
          <w:sz w:val="28"/>
        </w:rPr>
        <w:br/>
        <w:t>и др.;</w:t>
      </w:r>
    </w:p>
    <w:p w:rsidR="002633C7" w:rsidRDefault="009223CF">
      <w:pPr>
        <w:numPr>
          <w:ilvl w:val="0"/>
          <w:numId w:val="105"/>
        </w:numPr>
        <w:tabs>
          <w:tab w:val="left" w:pos="1418"/>
        </w:tabs>
        <w:spacing w:line="252" w:lineRule="auto"/>
        <w:ind w:left="0" w:firstLine="567"/>
        <w:jc w:val="both"/>
        <w:rPr>
          <w:sz w:val="28"/>
        </w:rPr>
      </w:pPr>
      <w:r>
        <w:rPr>
          <w:sz w:val="28"/>
        </w:rPr>
        <w:t>участие в разработке механизмов поддержки строительства стандартного жилья, в том числе в создании регионального реестра проектов повторного применения.</w:t>
      </w:r>
    </w:p>
    <w:p w:rsidR="002633C7" w:rsidRDefault="002633C7">
      <w:pPr>
        <w:pStyle w:val="ab"/>
        <w:tabs>
          <w:tab w:val="left" w:pos="1418"/>
        </w:tabs>
        <w:spacing w:after="0" w:line="252" w:lineRule="auto"/>
        <w:ind w:left="567"/>
        <w:contextualSpacing w:val="0"/>
        <w:jc w:val="both"/>
        <w:rPr>
          <w:rFonts w:ascii="Times New Roman" w:hAnsi="Times New Roman"/>
          <w:sz w:val="28"/>
        </w:rPr>
      </w:pPr>
    </w:p>
    <w:p w:rsidR="002633C7" w:rsidRDefault="002633C7"/>
    <w:p w:rsidR="002633C7" w:rsidRDefault="009223CF">
      <w:pPr>
        <w:pStyle w:val="20"/>
        <w:spacing w:before="0" w:after="120" w:line="252" w:lineRule="auto"/>
        <w:ind w:firstLine="567"/>
        <w:rPr>
          <w:rFonts w:ascii="Times New Roman" w:hAnsi="Times New Roman"/>
          <w:i w:val="0"/>
        </w:rPr>
      </w:pPr>
      <w:r>
        <w:rPr>
          <w:rFonts w:ascii="Times New Roman" w:hAnsi="Times New Roman"/>
          <w:i w:val="0"/>
        </w:rPr>
        <w:t>Статья 21. Малый и средний бизнес</w:t>
      </w:r>
    </w:p>
    <w:p w:rsidR="002633C7" w:rsidRPr="00A8611C" w:rsidRDefault="009223CF">
      <w:pPr>
        <w:keepNext/>
        <w:numPr>
          <w:ilvl w:val="0"/>
          <w:numId w:val="106"/>
        </w:numPr>
        <w:tabs>
          <w:tab w:val="left" w:pos="1418"/>
        </w:tabs>
        <w:spacing w:line="252" w:lineRule="auto"/>
        <w:ind w:left="0" w:firstLine="567"/>
        <w:rPr>
          <w:sz w:val="28"/>
        </w:rPr>
      </w:pPr>
      <w:r w:rsidRPr="00A8611C">
        <w:rPr>
          <w:sz w:val="28"/>
        </w:rPr>
        <w:t>Состояние и тренды развития.</w:t>
      </w:r>
    </w:p>
    <w:p w:rsidR="002633C7" w:rsidRDefault="009223CF">
      <w:pPr>
        <w:tabs>
          <w:tab w:val="left" w:pos="1134"/>
        </w:tabs>
        <w:spacing w:line="252" w:lineRule="auto"/>
        <w:ind w:firstLine="567"/>
        <w:jc w:val="both"/>
        <w:rPr>
          <w:sz w:val="28"/>
        </w:rPr>
      </w:pPr>
      <w:r>
        <w:rPr>
          <w:sz w:val="28"/>
        </w:rPr>
        <w:t>Основные параметры развития малого и среднего бизнеса в городе Волгодонске представлены в таблице 21.</w:t>
      </w:r>
    </w:p>
    <w:p w:rsidR="002633C7" w:rsidRDefault="009223CF">
      <w:pPr>
        <w:tabs>
          <w:tab w:val="left" w:pos="1134"/>
        </w:tabs>
        <w:spacing w:line="252" w:lineRule="auto"/>
        <w:ind w:firstLine="567"/>
        <w:jc w:val="both"/>
        <w:rPr>
          <w:b/>
          <w:sz w:val="28"/>
        </w:rPr>
      </w:pPr>
      <w:r>
        <w:rPr>
          <w:b/>
          <w:sz w:val="28"/>
        </w:rPr>
        <w:t>Таблица 21 – Динамика показателей развития малого и среднего бизнеса города Волгодонска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851"/>
        <w:gridCol w:w="735"/>
        <w:gridCol w:w="824"/>
        <w:gridCol w:w="850"/>
        <w:gridCol w:w="851"/>
        <w:gridCol w:w="850"/>
        <w:gridCol w:w="851"/>
        <w:gridCol w:w="850"/>
      </w:tblGrid>
      <w:tr w:rsidR="002633C7">
        <w:trPr>
          <w:trHeight w:val="230"/>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2014 год</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2017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2018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2019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2020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2021 год</w:t>
            </w:r>
          </w:p>
        </w:tc>
      </w:tr>
      <w:tr w:rsidR="002633C7">
        <w:trPr>
          <w:trHeight w:val="230"/>
          <w:tblHeader/>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633C7" w:rsidRDefault="009223CF">
            <w:r>
              <w:t>Среднесписочная численность работников малых и средних предприятий</w:t>
            </w:r>
          </w:p>
          <w:p w:rsidR="002633C7" w:rsidRDefault="009223CF">
            <w:pPr>
              <w:tabs>
                <w:tab w:val="left" w:pos="1134"/>
              </w:tabs>
              <w:rPr>
                <w:i/>
              </w:rPr>
            </w:pPr>
            <w:r>
              <w:t xml:space="preserve">(включая индивидуальных предпринимателей и </w:t>
            </w:r>
            <w:proofErr w:type="spellStart"/>
            <w:r>
              <w:t>самозанятых</w:t>
            </w:r>
            <w:proofErr w:type="spellEnd"/>
            <w:r>
              <w:t xml:space="preserve"> граждан) (тыс. человек)</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статистика данного показателя не велась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22,3</w:t>
            </w:r>
          </w:p>
        </w:tc>
      </w:tr>
    </w:tbl>
    <w:p w:rsidR="002633C7" w:rsidRDefault="009223CF">
      <w:pPr>
        <w:tabs>
          <w:tab w:val="left" w:pos="0"/>
        </w:tabs>
        <w:ind w:firstLine="567"/>
        <w:jc w:val="both"/>
        <w:rPr>
          <w:sz w:val="28"/>
        </w:rPr>
      </w:pPr>
      <w:r>
        <w:rPr>
          <w:sz w:val="28"/>
        </w:rPr>
        <w:t>Согласно данным статистики в городе Волгодонске по состоянию</w:t>
      </w:r>
      <w:r>
        <w:rPr>
          <w:sz w:val="28"/>
        </w:rPr>
        <w:br/>
        <w:t>на 01.01.2022</w:t>
      </w:r>
      <w:r>
        <w:rPr>
          <w:color w:val="C00000"/>
          <w:sz w:val="28"/>
        </w:rPr>
        <w:t xml:space="preserve"> </w:t>
      </w:r>
      <w:r>
        <w:rPr>
          <w:sz w:val="28"/>
        </w:rPr>
        <w:t>осуществляют деятельность 11 средних предприятий, 198</w:t>
      </w:r>
      <w:r>
        <w:rPr>
          <w:b/>
          <w:sz w:val="28"/>
        </w:rPr>
        <w:t xml:space="preserve"> </w:t>
      </w:r>
      <w:r>
        <w:rPr>
          <w:sz w:val="28"/>
        </w:rPr>
        <w:t xml:space="preserve">малых, 1552  </w:t>
      </w:r>
      <w:proofErr w:type="spellStart"/>
      <w:r>
        <w:rPr>
          <w:sz w:val="28"/>
        </w:rPr>
        <w:t>микропредприятия</w:t>
      </w:r>
      <w:proofErr w:type="spellEnd"/>
      <w:r>
        <w:rPr>
          <w:sz w:val="28"/>
        </w:rPr>
        <w:t xml:space="preserve">. </w:t>
      </w:r>
    </w:p>
    <w:p w:rsidR="002633C7" w:rsidRDefault="009223CF">
      <w:pPr>
        <w:tabs>
          <w:tab w:val="left" w:pos="0"/>
        </w:tabs>
        <w:ind w:firstLine="567"/>
        <w:jc w:val="both"/>
        <w:rPr>
          <w:sz w:val="28"/>
        </w:rPr>
      </w:pPr>
      <w:r>
        <w:rPr>
          <w:sz w:val="28"/>
        </w:rPr>
        <w:t>По информации налоговой службы в городе зарегистрировано 4715  индивидуальных предпринимателей  и 3833 физических лица, применяющих  налоговый режим «Налог на профессиональную деятельность» (</w:t>
      </w:r>
      <w:proofErr w:type="spellStart"/>
      <w:r>
        <w:rPr>
          <w:sz w:val="28"/>
        </w:rPr>
        <w:t>самозанятые</w:t>
      </w:r>
      <w:proofErr w:type="spellEnd"/>
      <w:r>
        <w:rPr>
          <w:sz w:val="28"/>
        </w:rPr>
        <w:t>).</w:t>
      </w:r>
    </w:p>
    <w:p w:rsidR="002633C7" w:rsidRDefault="009223CF">
      <w:pPr>
        <w:tabs>
          <w:tab w:val="left" w:pos="0"/>
        </w:tabs>
        <w:ind w:firstLine="567"/>
        <w:jc w:val="both"/>
        <w:rPr>
          <w:color w:val="C00000"/>
          <w:sz w:val="28"/>
        </w:rPr>
      </w:pPr>
      <w:r>
        <w:rPr>
          <w:sz w:val="28"/>
        </w:rP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и строительстве</w:t>
      </w:r>
      <w:r>
        <w:rPr>
          <w:color w:val="C00000"/>
          <w:sz w:val="28"/>
        </w:rPr>
        <w:t>.</w:t>
      </w:r>
    </w:p>
    <w:p w:rsidR="002633C7" w:rsidRDefault="00D2337F">
      <w:pPr>
        <w:tabs>
          <w:tab w:val="left" w:pos="0"/>
        </w:tabs>
        <w:ind w:firstLine="567"/>
        <w:jc w:val="both"/>
        <w:rPr>
          <w:sz w:val="28"/>
        </w:rPr>
      </w:pPr>
      <w:r>
        <w:rPr>
          <w:sz w:val="28"/>
        </w:rPr>
        <w:lastRenderedPageBreak/>
        <w:t xml:space="preserve">Общий оборот малых и </w:t>
      </w:r>
      <w:proofErr w:type="spellStart"/>
      <w:r w:rsidR="009223CF">
        <w:rPr>
          <w:sz w:val="28"/>
        </w:rPr>
        <w:t>микропредприятий</w:t>
      </w:r>
      <w:proofErr w:type="spellEnd"/>
      <w:r w:rsidR="009223CF">
        <w:rPr>
          <w:sz w:val="28"/>
        </w:rPr>
        <w:t xml:space="preserve"> составляет около</w:t>
      </w:r>
      <w:r w:rsidR="009223CF">
        <w:rPr>
          <w:sz w:val="28"/>
        </w:rPr>
        <w:br/>
        <w:t xml:space="preserve">30% от оборота по полному кругу предприятий города.  </w:t>
      </w:r>
    </w:p>
    <w:p w:rsidR="002633C7" w:rsidRDefault="009223CF">
      <w:pPr>
        <w:ind w:firstLine="567"/>
        <w:jc w:val="both"/>
        <w:rPr>
          <w:sz w:val="27"/>
        </w:rPr>
      </w:pPr>
      <w:r>
        <w:rPr>
          <w:sz w:val="28"/>
        </w:rPr>
        <w:t xml:space="preserve">Вклад малого бизнеса в налоговые доходы бюджета города за 2021 год (УСН, ЕНВД, ЕСХН и ПСН) составил 140,9 </w:t>
      </w:r>
      <w:proofErr w:type="spellStart"/>
      <w:proofErr w:type="gramStart"/>
      <w:r>
        <w:rPr>
          <w:sz w:val="28"/>
        </w:rPr>
        <w:t>млн</w:t>
      </w:r>
      <w:proofErr w:type="spellEnd"/>
      <w:proofErr w:type="gramEnd"/>
      <w:r>
        <w:rPr>
          <w:sz w:val="28"/>
        </w:rPr>
        <w:t xml:space="preserve"> рублей, что составляет 9,1</w:t>
      </w:r>
      <w:r w:rsidR="00D2337F">
        <w:rPr>
          <w:sz w:val="28"/>
        </w:rPr>
        <w:t xml:space="preserve"> </w:t>
      </w:r>
      <w:r>
        <w:rPr>
          <w:sz w:val="28"/>
        </w:rPr>
        <w:t>% от всех налоговых доходов местного бюджета.</w:t>
      </w:r>
    </w:p>
    <w:p w:rsidR="002633C7" w:rsidRDefault="009223CF">
      <w:pPr>
        <w:tabs>
          <w:tab w:val="left" w:pos="0"/>
        </w:tabs>
        <w:ind w:firstLine="567"/>
        <w:jc w:val="both"/>
        <w:rPr>
          <w:sz w:val="28"/>
        </w:rPr>
      </w:pPr>
      <w:r>
        <w:rPr>
          <w:sz w:val="28"/>
        </w:rPr>
        <w:t xml:space="preserve">По итогам 2021 года среднесписочная численность работников малых и средних предприятий города Волгодонска (включая индивидуальных предпринимателей и </w:t>
      </w:r>
      <w:proofErr w:type="spellStart"/>
      <w:r>
        <w:rPr>
          <w:sz w:val="28"/>
        </w:rPr>
        <w:t>самозанятых</w:t>
      </w:r>
      <w:proofErr w:type="spellEnd"/>
      <w:r>
        <w:rPr>
          <w:sz w:val="28"/>
        </w:rPr>
        <w:t xml:space="preserve">) составила </w:t>
      </w:r>
      <w:r w:rsidR="006D3291" w:rsidRPr="006D3291">
        <w:rPr>
          <w:sz w:val="28"/>
        </w:rPr>
        <w:t>22,3</w:t>
      </w:r>
      <w:r w:rsidRPr="006D3291">
        <w:rPr>
          <w:sz w:val="28"/>
        </w:rPr>
        <w:t xml:space="preserve"> тыс. человек</w:t>
      </w:r>
      <w:r>
        <w:rPr>
          <w:sz w:val="28"/>
        </w:rPr>
        <w:t xml:space="preserve">. Таким образом, около </w:t>
      </w:r>
      <w:r w:rsidR="006D3291">
        <w:rPr>
          <w:sz w:val="28"/>
        </w:rPr>
        <w:t>половины</w:t>
      </w:r>
      <w:r>
        <w:rPr>
          <w:sz w:val="28"/>
        </w:rPr>
        <w:t xml:space="preserve"> экономически занятого населения Волгодонска трудятся в малом бизнесе</w:t>
      </w:r>
      <w:r>
        <w:rPr>
          <w:color w:val="C00000"/>
          <w:sz w:val="28"/>
        </w:rPr>
        <w:t xml:space="preserve">. </w:t>
      </w:r>
      <w:r>
        <w:rPr>
          <w:sz w:val="28"/>
        </w:rPr>
        <w:t xml:space="preserve">В сравнении с 2020 годом произошел рост численности занятых в сфере малого и среднего бизнеса (включая индивидуальных предпринимателей и </w:t>
      </w:r>
      <w:proofErr w:type="spellStart"/>
      <w:r>
        <w:rPr>
          <w:sz w:val="28"/>
        </w:rPr>
        <w:t>самозанятых</w:t>
      </w:r>
      <w:proofErr w:type="spellEnd"/>
      <w:r>
        <w:rPr>
          <w:sz w:val="28"/>
        </w:rPr>
        <w:t>) на</w:t>
      </w:r>
      <w:r>
        <w:rPr>
          <w:color w:val="C00000"/>
          <w:sz w:val="28"/>
        </w:rPr>
        <w:t xml:space="preserve"> </w:t>
      </w:r>
      <w:r>
        <w:rPr>
          <w:sz w:val="28"/>
        </w:rPr>
        <w:t>12%. Рост обусловлен с введением нового специального налогового режима «Налог на профессиональную деятельность» («</w:t>
      </w:r>
      <w:proofErr w:type="spellStart"/>
      <w:r>
        <w:rPr>
          <w:sz w:val="28"/>
        </w:rPr>
        <w:t>самозанятые</w:t>
      </w:r>
      <w:proofErr w:type="spellEnd"/>
      <w:r>
        <w:rPr>
          <w:sz w:val="28"/>
        </w:rPr>
        <w:t>»)</w:t>
      </w:r>
      <w:r w:rsidR="006D3291">
        <w:rPr>
          <w:sz w:val="28"/>
        </w:rPr>
        <w:t>.</w:t>
      </w:r>
    </w:p>
    <w:p w:rsidR="002633C7" w:rsidRDefault="009223CF">
      <w:pPr>
        <w:tabs>
          <w:tab w:val="left" w:pos="0"/>
        </w:tabs>
        <w:ind w:firstLine="567"/>
        <w:jc w:val="both"/>
        <w:rPr>
          <w:color w:val="C00000"/>
          <w:sz w:val="28"/>
        </w:rPr>
      </w:pPr>
      <w:r>
        <w:rPr>
          <w:sz w:val="28"/>
        </w:rPr>
        <w:t xml:space="preserve">В 2021 году доля среднесписочной численности работников в общей среднесписочной численности работников малых, </w:t>
      </w:r>
      <w:proofErr w:type="spellStart"/>
      <w:r>
        <w:rPr>
          <w:sz w:val="28"/>
        </w:rPr>
        <w:t>микропредприятий</w:t>
      </w:r>
      <w:proofErr w:type="spellEnd"/>
      <w:r>
        <w:rPr>
          <w:sz w:val="28"/>
        </w:rPr>
        <w:t xml:space="preserve"> и средних предприятий (без учета индивидуальных предпринимателей) по виду экономической деятельности «Обрабатывающие производства» составила </w:t>
      </w:r>
      <w:r w:rsidR="006D3291">
        <w:rPr>
          <w:sz w:val="28"/>
        </w:rPr>
        <w:t xml:space="preserve">              </w:t>
      </w:r>
      <w:r>
        <w:rPr>
          <w:sz w:val="28"/>
        </w:rPr>
        <w:t>16,1 %, что на 0,1 процентного пункта выше соответствующей доли в 2017 году.</w:t>
      </w:r>
    </w:p>
    <w:p w:rsidR="002633C7" w:rsidRDefault="009223CF">
      <w:pPr>
        <w:tabs>
          <w:tab w:val="left" w:pos="0"/>
        </w:tabs>
        <w:ind w:firstLine="567"/>
        <w:jc w:val="both"/>
        <w:rPr>
          <w:sz w:val="28"/>
        </w:rPr>
      </w:pPr>
      <w:proofErr w:type="gramStart"/>
      <w:r>
        <w:rPr>
          <w:sz w:val="28"/>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и </w:t>
      </w:r>
      <w:r w:rsidR="006D3291">
        <w:rPr>
          <w:sz w:val="28"/>
        </w:rPr>
        <w:t>р</w:t>
      </w:r>
      <w:r>
        <w:rPr>
          <w:sz w:val="28"/>
        </w:rPr>
        <w:t>егиональн</w:t>
      </w:r>
      <w:r w:rsidR="006D3291">
        <w:rPr>
          <w:sz w:val="28"/>
        </w:rPr>
        <w:t>ого проекта</w:t>
      </w:r>
      <w:r>
        <w:rPr>
          <w:sz w:val="28"/>
        </w:rPr>
        <w:t xml:space="preserve"> «Акселерация субъектов малого и среднего предпринимательства» с 2019 года на территории города Волгодонска осуществляет свою деятельность  центр «Мой бизнес», являющийся </w:t>
      </w:r>
      <w:r w:rsidR="006D3291">
        <w:rPr>
          <w:sz w:val="28"/>
        </w:rPr>
        <w:t>подразделением</w:t>
      </w:r>
      <w:r>
        <w:rPr>
          <w:sz w:val="28"/>
        </w:rPr>
        <w:t xml:space="preserve"> </w:t>
      </w:r>
      <w:r w:rsidR="006D3291" w:rsidRPr="006D3291">
        <w:rPr>
          <w:sz w:val="28"/>
        </w:rPr>
        <w:t xml:space="preserve">Автономной некоммерческой организации - </w:t>
      </w:r>
      <w:proofErr w:type="spellStart"/>
      <w:r w:rsidR="006D3291" w:rsidRPr="006D3291">
        <w:rPr>
          <w:sz w:val="28"/>
        </w:rPr>
        <w:t>микрофинансовая</w:t>
      </w:r>
      <w:proofErr w:type="spellEnd"/>
      <w:r w:rsidR="006D3291" w:rsidRPr="006D3291">
        <w:rPr>
          <w:sz w:val="28"/>
        </w:rPr>
        <w:t xml:space="preserve"> компания «Ростовское региональное агентство поддержки предпринимательства»</w:t>
      </w:r>
      <w:r>
        <w:rPr>
          <w:sz w:val="28"/>
        </w:rPr>
        <w:t xml:space="preserve"> (АНО </w:t>
      </w:r>
      <w:r w:rsidR="006D3291">
        <w:rPr>
          <w:sz w:val="28"/>
        </w:rPr>
        <w:t xml:space="preserve"> МФК </w:t>
      </w:r>
      <w:r>
        <w:rPr>
          <w:sz w:val="28"/>
        </w:rPr>
        <w:t>«РРАПП») и образующий инфраструктуру поддержки субъектов малого и среднего предпринимательства.</w:t>
      </w:r>
      <w:proofErr w:type="gramEnd"/>
    </w:p>
    <w:p w:rsidR="002633C7" w:rsidRDefault="009223CF">
      <w:pPr>
        <w:tabs>
          <w:tab w:val="left" w:pos="567"/>
        </w:tabs>
        <w:jc w:val="both"/>
        <w:rPr>
          <w:sz w:val="28"/>
        </w:rPr>
      </w:pPr>
      <w:r>
        <w:rPr>
          <w:sz w:val="28"/>
        </w:rPr>
        <w:tab/>
        <w:t>В целях развития и поддержки предпринимательств</w:t>
      </w:r>
      <w:proofErr w:type="gramStart"/>
      <w:r>
        <w:rPr>
          <w:sz w:val="28"/>
        </w:rPr>
        <w:t>а ООО</w:t>
      </w:r>
      <w:proofErr w:type="gramEnd"/>
      <w:r>
        <w:rPr>
          <w:sz w:val="28"/>
        </w:rPr>
        <w:t xml:space="preserve"> КЦ «Партнер-Консалтинг» осуществляет консультационные и образовательные услуги субъектам предпринимательской деятельности, ежемесячно проводится мероприятие «Школа начинающего предпринимателя». </w:t>
      </w:r>
    </w:p>
    <w:p w:rsidR="002633C7" w:rsidRDefault="009223CF">
      <w:pPr>
        <w:pStyle w:val="ab"/>
        <w:numPr>
          <w:ilvl w:val="0"/>
          <w:numId w:val="106"/>
        </w:numPr>
        <w:tabs>
          <w:tab w:val="left" w:pos="1418"/>
        </w:tabs>
        <w:jc w:val="both"/>
        <w:rPr>
          <w:rFonts w:ascii="Times New Roman" w:hAnsi="Times New Roman"/>
          <w:sz w:val="28"/>
        </w:rPr>
      </w:pPr>
      <w:r>
        <w:rPr>
          <w:rFonts w:ascii="Times New Roman" w:hAnsi="Times New Roman"/>
          <w:sz w:val="28"/>
        </w:rPr>
        <w:t>Ключевые проблемы:</w:t>
      </w:r>
    </w:p>
    <w:p w:rsidR="002633C7" w:rsidRDefault="009223CF">
      <w:pPr>
        <w:pStyle w:val="ab"/>
        <w:numPr>
          <w:ilvl w:val="0"/>
          <w:numId w:val="10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снижение платежеспособного спроса на внутреннем рынке;</w:t>
      </w:r>
    </w:p>
    <w:p w:rsidR="002633C7" w:rsidRDefault="009223CF">
      <w:pPr>
        <w:pStyle w:val="ab"/>
        <w:numPr>
          <w:ilvl w:val="0"/>
          <w:numId w:val="10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высокая стоимость заемных средств;</w:t>
      </w:r>
    </w:p>
    <w:p w:rsidR="002633C7" w:rsidRDefault="009223CF">
      <w:pPr>
        <w:pStyle w:val="ab"/>
        <w:numPr>
          <w:ilvl w:val="0"/>
          <w:numId w:val="10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административные барьеры;</w:t>
      </w:r>
    </w:p>
    <w:p w:rsidR="002633C7" w:rsidRDefault="009223CF">
      <w:pPr>
        <w:pStyle w:val="ab"/>
        <w:numPr>
          <w:ilvl w:val="0"/>
          <w:numId w:val="10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дефицит квалифицированных кадров;</w:t>
      </w:r>
    </w:p>
    <w:p w:rsidR="002633C7" w:rsidRDefault="009223CF">
      <w:pPr>
        <w:pStyle w:val="ab"/>
        <w:numPr>
          <w:ilvl w:val="0"/>
          <w:numId w:val="10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сложные процедуры взаимодействия с организациями-монополистами;</w:t>
      </w:r>
    </w:p>
    <w:p w:rsidR="002633C7" w:rsidRDefault="009223CF">
      <w:pPr>
        <w:pStyle w:val="ab"/>
        <w:numPr>
          <w:ilvl w:val="0"/>
          <w:numId w:val="10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недобросовестная конкуренция со стороны неформального («теневого») сектора.</w:t>
      </w:r>
    </w:p>
    <w:p w:rsidR="002633C7" w:rsidRDefault="009223CF">
      <w:pPr>
        <w:pStyle w:val="ab"/>
        <w:numPr>
          <w:ilvl w:val="0"/>
          <w:numId w:val="106"/>
        </w:numPr>
        <w:tabs>
          <w:tab w:val="left" w:pos="1418"/>
        </w:tabs>
        <w:spacing w:after="0" w:line="240" w:lineRule="auto"/>
        <w:contextualSpacing w:val="0"/>
        <w:jc w:val="both"/>
        <w:rPr>
          <w:rFonts w:ascii="Times New Roman" w:hAnsi="Times New Roman"/>
          <w:sz w:val="28"/>
        </w:rPr>
      </w:pPr>
      <w:r>
        <w:rPr>
          <w:rFonts w:ascii="Times New Roman" w:hAnsi="Times New Roman"/>
          <w:sz w:val="28"/>
        </w:rPr>
        <w:t>Ключевые мировые тренды:</w:t>
      </w:r>
    </w:p>
    <w:p w:rsidR="002633C7" w:rsidRDefault="009223CF">
      <w:pPr>
        <w:pStyle w:val="ab"/>
        <w:numPr>
          <w:ilvl w:val="0"/>
          <w:numId w:val="10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повышение роли малого и среднего бизнеса в качестве основного носителя инноваций;</w:t>
      </w:r>
    </w:p>
    <w:p w:rsidR="002633C7" w:rsidRDefault="009223CF">
      <w:pPr>
        <w:pStyle w:val="ab"/>
        <w:numPr>
          <w:ilvl w:val="0"/>
          <w:numId w:val="10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lastRenderedPageBreak/>
        <w:t>расширение глобальных рыночных возможностей для малого</w:t>
      </w:r>
      <w:r>
        <w:rPr>
          <w:rFonts w:ascii="Times New Roman" w:hAnsi="Times New Roman"/>
          <w:sz w:val="28"/>
        </w:rPr>
        <w:br/>
        <w:t>и среднего бизнеса в результате развития электронной торговли;</w:t>
      </w:r>
    </w:p>
    <w:p w:rsidR="002633C7" w:rsidRDefault="009223CF">
      <w:pPr>
        <w:pStyle w:val="ab"/>
        <w:numPr>
          <w:ilvl w:val="0"/>
          <w:numId w:val="10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рост социальных инвестиций, реализуемых с участием малого</w:t>
      </w:r>
      <w:r>
        <w:rPr>
          <w:rFonts w:ascii="Times New Roman" w:hAnsi="Times New Roman"/>
          <w:sz w:val="28"/>
        </w:rPr>
        <w:br/>
        <w:t>и среднего бизнеса;</w:t>
      </w:r>
    </w:p>
    <w:p w:rsidR="002633C7" w:rsidRDefault="009223CF">
      <w:pPr>
        <w:pStyle w:val="ab"/>
        <w:numPr>
          <w:ilvl w:val="0"/>
          <w:numId w:val="10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передача государственных социальных услуг в пользу малого</w:t>
      </w:r>
      <w:r>
        <w:rPr>
          <w:rFonts w:ascii="Times New Roman" w:hAnsi="Times New Roman"/>
          <w:sz w:val="28"/>
        </w:rPr>
        <w:br/>
        <w:t>и среднего бизнеса и увеличение роли малого и среднего бизнеса в решении социальных проблем.</w:t>
      </w:r>
    </w:p>
    <w:p w:rsidR="002633C7" w:rsidRDefault="009223CF">
      <w:pPr>
        <w:pStyle w:val="ab"/>
        <w:numPr>
          <w:ilvl w:val="0"/>
          <w:numId w:val="10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Цели:</w:t>
      </w:r>
    </w:p>
    <w:p w:rsidR="002633C7" w:rsidRDefault="009223CF">
      <w:pPr>
        <w:pStyle w:val="ab"/>
        <w:tabs>
          <w:tab w:val="left" w:pos="567"/>
          <w:tab w:val="left" w:pos="1418"/>
        </w:tabs>
        <w:spacing w:after="0"/>
        <w:ind w:left="0"/>
        <w:jc w:val="both"/>
        <w:rPr>
          <w:rFonts w:ascii="Times New Roman" w:hAnsi="Times New Roman"/>
          <w:sz w:val="28"/>
        </w:rPr>
      </w:pPr>
      <w:r>
        <w:rPr>
          <w:rFonts w:ascii="Times New Roman" w:hAnsi="Times New Roman"/>
          <w:sz w:val="28"/>
        </w:rPr>
        <w:tab/>
      </w:r>
      <w:r>
        <w:rPr>
          <w:rFonts w:ascii="Times New Roman" w:hAnsi="Times New Roman"/>
          <w:sz w:val="28"/>
        </w:rPr>
        <w:tab/>
        <w:t>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hAnsi="Times New Roman"/>
          <w:sz w:val="28"/>
        </w:rPr>
        <w:t>самозанятых</w:t>
      </w:r>
      <w:proofErr w:type="spellEnd"/>
      <w:r>
        <w:rPr>
          <w:rFonts w:ascii="Times New Roman" w:hAnsi="Times New Roman"/>
          <w:sz w:val="28"/>
        </w:rPr>
        <w:t xml:space="preserve"> граждан.</w:t>
      </w:r>
    </w:p>
    <w:p w:rsidR="002633C7" w:rsidRDefault="009223CF">
      <w:pPr>
        <w:widowControl w:val="0"/>
        <w:tabs>
          <w:tab w:val="left" w:pos="426"/>
          <w:tab w:val="left" w:pos="1418"/>
        </w:tabs>
        <w:ind w:firstLine="1418"/>
        <w:jc w:val="both"/>
        <w:rPr>
          <w:sz w:val="28"/>
        </w:rPr>
      </w:pPr>
      <w:r>
        <w:rPr>
          <w:sz w:val="28"/>
        </w:rPr>
        <w:t xml:space="preserve">Индикатор 1.  Среднесписочная численность работников малых и средних предприятий (включая индивидуальных предпринимателей и </w:t>
      </w:r>
      <w:proofErr w:type="spellStart"/>
      <w:r>
        <w:rPr>
          <w:sz w:val="28"/>
        </w:rPr>
        <w:t>самозанятых</w:t>
      </w:r>
      <w:proofErr w:type="spellEnd"/>
      <w:r>
        <w:rPr>
          <w:sz w:val="28"/>
        </w:rPr>
        <w:t xml:space="preserve"> граждан):</w:t>
      </w:r>
    </w:p>
    <w:p w:rsidR="002633C7" w:rsidRDefault="009223CF">
      <w:pPr>
        <w:numPr>
          <w:ilvl w:val="0"/>
          <w:numId w:val="109"/>
        </w:numPr>
        <w:tabs>
          <w:tab w:val="left" w:pos="1418"/>
        </w:tabs>
        <w:ind w:left="0" w:firstLine="567"/>
        <w:jc w:val="both"/>
        <w:rPr>
          <w:sz w:val="28"/>
        </w:rPr>
      </w:pPr>
      <w:r>
        <w:rPr>
          <w:sz w:val="28"/>
        </w:rPr>
        <w:t>2021 год – 22,3 тыс. человек;</w:t>
      </w:r>
    </w:p>
    <w:p w:rsidR="002633C7" w:rsidRDefault="009223CF">
      <w:pPr>
        <w:numPr>
          <w:ilvl w:val="0"/>
          <w:numId w:val="109"/>
        </w:numPr>
        <w:tabs>
          <w:tab w:val="left" w:pos="1418"/>
        </w:tabs>
        <w:ind w:left="0" w:firstLine="567"/>
        <w:jc w:val="both"/>
        <w:rPr>
          <w:sz w:val="28"/>
        </w:rPr>
      </w:pPr>
      <w:r>
        <w:rPr>
          <w:sz w:val="28"/>
        </w:rPr>
        <w:t>2024 год – 22,7 тыс. человек;</w:t>
      </w:r>
    </w:p>
    <w:p w:rsidR="002633C7" w:rsidRDefault="009223CF">
      <w:pPr>
        <w:numPr>
          <w:ilvl w:val="0"/>
          <w:numId w:val="109"/>
        </w:numPr>
        <w:tabs>
          <w:tab w:val="left" w:pos="1418"/>
        </w:tabs>
        <w:ind w:left="0" w:firstLine="567"/>
        <w:jc w:val="both"/>
        <w:rPr>
          <w:sz w:val="28"/>
        </w:rPr>
      </w:pPr>
      <w:r>
        <w:rPr>
          <w:sz w:val="28"/>
        </w:rPr>
        <w:t>2030 год – 23,0 тыс. человек.</w:t>
      </w:r>
    </w:p>
    <w:p w:rsidR="002633C7" w:rsidRPr="0092164B" w:rsidRDefault="009223CF">
      <w:pPr>
        <w:numPr>
          <w:ilvl w:val="0"/>
          <w:numId w:val="106"/>
        </w:numPr>
        <w:tabs>
          <w:tab w:val="left" w:pos="1418"/>
        </w:tabs>
        <w:jc w:val="both"/>
        <w:rPr>
          <w:sz w:val="28"/>
        </w:rPr>
      </w:pPr>
      <w:r w:rsidRPr="0092164B">
        <w:rPr>
          <w:sz w:val="28"/>
        </w:rPr>
        <w:t>Приоритетные задачи и мероприятия:</w:t>
      </w:r>
    </w:p>
    <w:p w:rsidR="002633C7" w:rsidRDefault="009223CF">
      <w:pPr>
        <w:pStyle w:val="ab"/>
        <w:numPr>
          <w:ilvl w:val="0"/>
          <w:numId w:val="11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стимулирование выхода субъектов малого и среднего бизнеса</w:t>
      </w:r>
      <w:r>
        <w:rPr>
          <w:rFonts w:ascii="Times New Roman" w:hAnsi="Times New Roman"/>
          <w:sz w:val="28"/>
        </w:rPr>
        <w:br/>
        <w:t>из «теневого сектора» экономики и предупреждение «теневого» предпринимательства:</w:t>
      </w:r>
    </w:p>
    <w:p w:rsidR="002633C7" w:rsidRDefault="009223CF">
      <w:pPr>
        <w:widowControl w:val="0"/>
        <w:numPr>
          <w:ilvl w:val="0"/>
          <w:numId w:val="111"/>
        </w:numPr>
        <w:tabs>
          <w:tab w:val="left" w:pos="1418"/>
        </w:tabs>
        <w:ind w:left="0" w:firstLine="567"/>
        <w:jc w:val="both"/>
        <w:rPr>
          <w:sz w:val="28"/>
        </w:rPr>
      </w:pPr>
      <w:r>
        <w:rPr>
          <w:sz w:val="28"/>
        </w:rPr>
        <w:t xml:space="preserve">популяризация </w:t>
      </w:r>
      <w:proofErr w:type="spellStart"/>
      <w:r>
        <w:rPr>
          <w:sz w:val="28"/>
        </w:rPr>
        <w:t>самозанятости</w:t>
      </w:r>
      <w:proofErr w:type="spellEnd"/>
      <w:r>
        <w:rPr>
          <w:sz w:val="28"/>
        </w:rPr>
        <w:t xml:space="preserve"> и</w:t>
      </w:r>
      <w:r>
        <w:rPr>
          <w:b/>
          <w:sz w:val="28"/>
        </w:rPr>
        <w:t xml:space="preserve"> </w:t>
      </w:r>
      <w:r>
        <w:rPr>
          <w:sz w:val="28"/>
        </w:rPr>
        <w:t>поощрение успешных результатов и достижений в новом и действующем бизнесе, в том числе путем проведения конкурса «Лучший предприниматель года города Волгодонска»;</w:t>
      </w:r>
    </w:p>
    <w:p w:rsidR="002633C7" w:rsidRDefault="009223CF">
      <w:pPr>
        <w:numPr>
          <w:ilvl w:val="0"/>
          <w:numId w:val="111"/>
        </w:numPr>
        <w:tabs>
          <w:tab w:val="left" w:pos="426"/>
          <w:tab w:val="left" w:pos="1418"/>
        </w:tabs>
        <w:ind w:left="0" w:firstLine="567"/>
        <w:jc w:val="both"/>
        <w:rPr>
          <w:sz w:val="28"/>
        </w:rPr>
      </w:pPr>
      <w:r>
        <w:rPr>
          <w:sz w:val="28"/>
        </w:rPr>
        <w:t>оптимизация межведомственного взаимодействия по снижению «теневого сектора» экономики;</w:t>
      </w:r>
    </w:p>
    <w:p w:rsidR="002633C7" w:rsidRDefault="009223CF">
      <w:pPr>
        <w:numPr>
          <w:ilvl w:val="0"/>
          <w:numId w:val="111"/>
        </w:numPr>
        <w:tabs>
          <w:tab w:val="left" w:pos="426"/>
          <w:tab w:val="left" w:pos="1418"/>
        </w:tabs>
        <w:ind w:left="0" w:firstLine="567"/>
        <w:jc w:val="both"/>
        <w:rPr>
          <w:sz w:val="28"/>
        </w:rPr>
      </w:pPr>
      <w:r>
        <w:rPr>
          <w:sz w:val="28"/>
        </w:rPr>
        <w:t>формирование положительного образа современного предпринимателя;</w:t>
      </w:r>
    </w:p>
    <w:p w:rsidR="002633C7" w:rsidRDefault="009223CF">
      <w:pPr>
        <w:numPr>
          <w:ilvl w:val="0"/>
          <w:numId w:val="111"/>
        </w:numPr>
        <w:tabs>
          <w:tab w:val="left" w:pos="426"/>
          <w:tab w:val="left" w:pos="1418"/>
        </w:tabs>
        <w:ind w:left="0" w:firstLine="567"/>
        <w:jc w:val="both"/>
        <w:rPr>
          <w:sz w:val="28"/>
        </w:rPr>
      </w:pPr>
      <w:r>
        <w:rPr>
          <w:sz w:val="28"/>
        </w:rPr>
        <w:t>вовлечение молодежи в предпринимательскую деятельность («Школа начинающего предпринимателя» на базе общественных организаций, организация выступлений успешных предпринимателей и т.д.).</w:t>
      </w:r>
    </w:p>
    <w:p w:rsidR="002633C7" w:rsidRDefault="009223CF">
      <w:pPr>
        <w:pStyle w:val="ab"/>
        <w:numPr>
          <w:ilvl w:val="0"/>
          <w:numId w:val="11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создание и развитие единой информационно-сервисной инфраструктуры для малых и средних предприятий: </w:t>
      </w:r>
    </w:p>
    <w:p w:rsidR="002633C7" w:rsidRDefault="009223CF">
      <w:pPr>
        <w:widowControl w:val="0"/>
        <w:numPr>
          <w:ilvl w:val="0"/>
          <w:numId w:val="112"/>
        </w:numPr>
        <w:tabs>
          <w:tab w:val="left" w:pos="1418"/>
        </w:tabs>
        <w:ind w:left="0" w:firstLine="567"/>
        <w:jc w:val="both"/>
        <w:rPr>
          <w:sz w:val="28"/>
        </w:rPr>
      </w:pPr>
      <w:r>
        <w:rPr>
          <w:sz w:val="28"/>
        </w:rPr>
        <w:t>расширение практики предоставления услуг предпринимателям</w:t>
      </w:r>
      <w:r>
        <w:rPr>
          <w:sz w:val="28"/>
        </w:rPr>
        <w:br/>
        <w:t xml:space="preserve">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w:t>
      </w:r>
      <w:proofErr w:type="spellStart"/>
      <w:proofErr w:type="gramStart"/>
      <w:r>
        <w:rPr>
          <w:sz w:val="28"/>
        </w:rPr>
        <w:t>бизнес-ситуации</w:t>
      </w:r>
      <w:proofErr w:type="spellEnd"/>
      <w:proofErr w:type="gramEnd"/>
      <w:r>
        <w:rPr>
          <w:sz w:val="28"/>
        </w:rPr>
        <w:t>, по принципу «одного окна», а также в электронной форме;</w:t>
      </w:r>
    </w:p>
    <w:p w:rsidR="002633C7" w:rsidRDefault="009223CF">
      <w:pPr>
        <w:widowControl w:val="0"/>
        <w:numPr>
          <w:ilvl w:val="0"/>
          <w:numId w:val="112"/>
        </w:numPr>
        <w:tabs>
          <w:tab w:val="left" w:pos="1418"/>
        </w:tabs>
        <w:ind w:left="0" w:firstLine="567"/>
        <w:jc w:val="both"/>
        <w:rPr>
          <w:sz w:val="28"/>
        </w:rPr>
      </w:pPr>
      <w:r>
        <w:rPr>
          <w:sz w:val="28"/>
        </w:rPr>
        <w:t>развитие системы сбора статистической информации</w:t>
      </w:r>
      <w:r>
        <w:rPr>
          <w:sz w:val="28"/>
        </w:rPr>
        <w:br/>
        <w:t>с использованием современных информационных технологий;</w:t>
      </w:r>
    </w:p>
    <w:p w:rsidR="002633C7" w:rsidRDefault="009223CF">
      <w:pPr>
        <w:widowControl w:val="0"/>
        <w:numPr>
          <w:ilvl w:val="0"/>
          <w:numId w:val="112"/>
        </w:numPr>
        <w:tabs>
          <w:tab w:val="left" w:pos="1418"/>
        </w:tabs>
        <w:ind w:left="0" w:firstLine="567"/>
        <w:jc w:val="both"/>
        <w:rPr>
          <w:sz w:val="28"/>
        </w:rPr>
      </w:pPr>
      <w:r>
        <w:rPr>
          <w:sz w:val="28"/>
        </w:rPr>
        <w:t>развитие механизмов обратной связи и общественного мониторинга решений в сфере развития малого и среднего предпринимательства;</w:t>
      </w:r>
    </w:p>
    <w:p w:rsidR="002633C7" w:rsidRDefault="009223CF">
      <w:pPr>
        <w:widowControl w:val="0"/>
        <w:numPr>
          <w:ilvl w:val="0"/>
          <w:numId w:val="112"/>
        </w:numPr>
        <w:tabs>
          <w:tab w:val="left" w:pos="1418"/>
        </w:tabs>
        <w:ind w:left="0" w:firstLine="567"/>
        <w:jc w:val="both"/>
        <w:rPr>
          <w:sz w:val="28"/>
        </w:rPr>
      </w:pPr>
      <w:r>
        <w:rPr>
          <w:sz w:val="28"/>
        </w:rPr>
        <w:t xml:space="preserve">развитие различных </w:t>
      </w:r>
      <w:proofErr w:type="gramStart"/>
      <w:r>
        <w:rPr>
          <w:sz w:val="28"/>
        </w:rPr>
        <w:t xml:space="preserve">форматов взаимодействия Администрации </w:t>
      </w:r>
      <w:r>
        <w:rPr>
          <w:sz w:val="28"/>
        </w:rPr>
        <w:lastRenderedPageBreak/>
        <w:t>города Волгодонска</w:t>
      </w:r>
      <w:proofErr w:type="gramEnd"/>
      <w:r>
        <w:rPr>
          <w:sz w:val="28"/>
        </w:rPr>
        <w:t xml:space="preserve"> и федеральных структур с представителями предпринимательского сообщества. Обеспечение регулярного рассмотрения</w:t>
      </w:r>
      <w:r>
        <w:rPr>
          <w:sz w:val="28"/>
        </w:rPr>
        <w:br/>
        <w:t>и обсуждения вопросов в сфере развития малого и среднего предпринимательства на диалоговой площадке бизнеса и власти «</w:t>
      </w:r>
      <w:proofErr w:type="spellStart"/>
      <w:r>
        <w:rPr>
          <w:sz w:val="28"/>
        </w:rPr>
        <w:t>Главный-вопрос</w:t>
      </w:r>
      <w:proofErr w:type="gramStart"/>
      <w:r>
        <w:rPr>
          <w:sz w:val="28"/>
        </w:rPr>
        <w:t>.р</w:t>
      </w:r>
      <w:proofErr w:type="gramEnd"/>
      <w:r>
        <w:rPr>
          <w:sz w:val="28"/>
        </w:rPr>
        <w:t>ф</w:t>
      </w:r>
      <w:proofErr w:type="spellEnd"/>
      <w:r>
        <w:rPr>
          <w:sz w:val="28"/>
        </w:rPr>
        <w:t>».</w:t>
      </w:r>
    </w:p>
    <w:p w:rsidR="002633C7" w:rsidRDefault="009223CF">
      <w:pPr>
        <w:pStyle w:val="ab"/>
        <w:numPr>
          <w:ilvl w:val="0"/>
          <w:numId w:val="11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содействие формированию деловых контактов субъектов малого</w:t>
      </w:r>
      <w:r>
        <w:rPr>
          <w:rFonts w:ascii="Times New Roman" w:hAnsi="Times New Roman"/>
          <w:sz w:val="28"/>
        </w:rPr>
        <w:br/>
        <w:t>и среднего предпринимательства:</w:t>
      </w:r>
    </w:p>
    <w:p w:rsidR="002633C7" w:rsidRDefault="009223CF">
      <w:pPr>
        <w:widowControl w:val="0"/>
        <w:numPr>
          <w:ilvl w:val="0"/>
          <w:numId w:val="113"/>
        </w:numPr>
        <w:tabs>
          <w:tab w:val="left" w:pos="1418"/>
        </w:tabs>
        <w:ind w:left="0" w:firstLine="567"/>
        <w:jc w:val="both"/>
        <w:rPr>
          <w:sz w:val="28"/>
        </w:rPr>
      </w:pPr>
      <w:r>
        <w:rPr>
          <w:sz w:val="28"/>
        </w:rPr>
        <w:t>содействие увеличению числа пользователей регионального портала закупок малого объема из числа субъектов малого и среднего предпринимательства;</w:t>
      </w:r>
    </w:p>
    <w:p w:rsidR="002633C7" w:rsidRDefault="009223CF">
      <w:pPr>
        <w:widowControl w:val="0"/>
        <w:numPr>
          <w:ilvl w:val="0"/>
          <w:numId w:val="113"/>
        </w:numPr>
        <w:tabs>
          <w:tab w:val="left" w:pos="1418"/>
        </w:tabs>
        <w:ind w:left="0" w:firstLine="567"/>
        <w:jc w:val="both"/>
        <w:rPr>
          <w:sz w:val="28"/>
        </w:rPr>
      </w:pPr>
      <w:r>
        <w:rPr>
          <w:sz w:val="28"/>
        </w:rPr>
        <w:t>взаимодействие с федеральными структурами, иными органами</w:t>
      </w:r>
      <w:r>
        <w:rPr>
          <w:sz w:val="28"/>
        </w:rPr>
        <w:br/>
        <w:t>и организациями в целях оказания поддержки субъектам малого и среднего предпринимательства;</w:t>
      </w:r>
    </w:p>
    <w:p w:rsidR="002633C7" w:rsidRDefault="009223CF">
      <w:pPr>
        <w:widowControl w:val="0"/>
        <w:numPr>
          <w:ilvl w:val="0"/>
          <w:numId w:val="113"/>
        </w:numPr>
        <w:tabs>
          <w:tab w:val="left" w:pos="1418"/>
        </w:tabs>
        <w:ind w:left="0" w:firstLine="567"/>
        <w:jc w:val="both"/>
        <w:rPr>
          <w:sz w:val="28"/>
        </w:rPr>
      </w:pPr>
      <w:r>
        <w:rPr>
          <w:sz w:val="28"/>
        </w:rPr>
        <w:t>участие в создании социальной сети предпринимателей региона,</w:t>
      </w:r>
      <w:r>
        <w:rPr>
          <w:sz w:val="28"/>
        </w:rPr>
        <w:br/>
        <w:t xml:space="preserve">с возможностью размещения информации о предприятии и производимой продукции, а также синхронизации </w:t>
      </w:r>
      <w:proofErr w:type="spellStart"/>
      <w:r>
        <w:rPr>
          <w:sz w:val="28"/>
        </w:rPr>
        <w:t>аккаунтов</w:t>
      </w:r>
      <w:proofErr w:type="spellEnd"/>
      <w:r>
        <w:rPr>
          <w:sz w:val="28"/>
        </w:rPr>
        <w:t xml:space="preserve"> с личным кабинетом налогоплательщика и порталом государственных услуг;</w:t>
      </w:r>
    </w:p>
    <w:p w:rsidR="002633C7" w:rsidRDefault="009223CF">
      <w:pPr>
        <w:widowControl w:val="0"/>
        <w:numPr>
          <w:ilvl w:val="0"/>
          <w:numId w:val="113"/>
        </w:numPr>
        <w:tabs>
          <w:tab w:val="left" w:pos="1418"/>
        </w:tabs>
        <w:ind w:left="0" w:firstLine="567"/>
        <w:jc w:val="both"/>
        <w:rPr>
          <w:sz w:val="28"/>
        </w:rPr>
      </w:pPr>
      <w:r>
        <w:rPr>
          <w:sz w:val="28"/>
        </w:rPr>
        <w:t xml:space="preserve">информирование </w:t>
      </w:r>
      <w:proofErr w:type="spellStart"/>
      <w:proofErr w:type="gramStart"/>
      <w:r>
        <w:rPr>
          <w:sz w:val="28"/>
        </w:rPr>
        <w:t>бизнес-сообщества</w:t>
      </w:r>
      <w:proofErr w:type="spellEnd"/>
      <w:proofErr w:type="gramEnd"/>
      <w:r>
        <w:rPr>
          <w:sz w:val="28"/>
        </w:rPr>
        <w:t xml:space="preserve"> города Волгодонска</w:t>
      </w:r>
      <w:r>
        <w:rPr>
          <w:sz w:val="28"/>
        </w:rPr>
        <w:br/>
        <w:t>о проведении в регионе международных выставочно-ярмарочных мероприятий для субъектов малого и среднего предпринимательства.</w:t>
      </w:r>
    </w:p>
    <w:p w:rsidR="002633C7" w:rsidRDefault="009223CF">
      <w:pPr>
        <w:pStyle w:val="ab"/>
        <w:numPr>
          <w:ilvl w:val="0"/>
          <w:numId w:val="11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обеспечение доступности информации о финансовых ресурсах для малого и среднего предпринимательства:</w:t>
      </w:r>
    </w:p>
    <w:p w:rsidR="002633C7" w:rsidRDefault="009223CF">
      <w:pPr>
        <w:widowControl w:val="0"/>
        <w:numPr>
          <w:ilvl w:val="0"/>
          <w:numId w:val="114"/>
        </w:numPr>
        <w:tabs>
          <w:tab w:val="left" w:pos="1418"/>
        </w:tabs>
        <w:ind w:left="0" w:firstLine="567"/>
        <w:jc w:val="both"/>
        <w:rPr>
          <w:sz w:val="28"/>
        </w:rPr>
      </w:pPr>
      <w:r>
        <w:rPr>
          <w:sz w:val="28"/>
        </w:rPr>
        <w:t>развитие коммерческой ипотеки и долгосрочного банковского кредитования с отсрочкой платежей на первые 5 лет;</w:t>
      </w:r>
    </w:p>
    <w:p w:rsidR="002633C7" w:rsidRDefault="009223CF">
      <w:pPr>
        <w:widowControl w:val="0"/>
        <w:numPr>
          <w:ilvl w:val="0"/>
          <w:numId w:val="114"/>
        </w:numPr>
        <w:tabs>
          <w:tab w:val="left" w:pos="1418"/>
        </w:tabs>
        <w:ind w:left="0" w:firstLine="567"/>
        <w:jc w:val="both"/>
        <w:rPr>
          <w:sz w:val="28"/>
        </w:rPr>
      </w:pPr>
      <w:r>
        <w:rPr>
          <w:sz w:val="28"/>
        </w:rPr>
        <w:t>предоставление АНО</w:t>
      </w:r>
      <w:r w:rsidR="006D3291">
        <w:rPr>
          <w:sz w:val="28"/>
        </w:rPr>
        <w:t xml:space="preserve"> МФК</w:t>
      </w:r>
      <w:r>
        <w:rPr>
          <w:sz w:val="28"/>
        </w:rPr>
        <w:t xml:space="preserve"> «РРАПП» кредитных продуктов (</w:t>
      </w:r>
      <w:proofErr w:type="spellStart"/>
      <w:r>
        <w:rPr>
          <w:sz w:val="28"/>
        </w:rPr>
        <w:t>микрозаймов</w:t>
      </w:r>
      <w:proofErr w:type="spellEnd"/>
      <w:r>
        <w:rPr>
          <w:sz w:val="28"/>
        </w:rPr>
        <w:t>) субъектам малого и среднего бизнеса;</w:t>
      </w:r>
    </w:p>
    <w:p w:rsidR="002633C7" w:rsidRDefault="009223CF">
      <w:pPr>
        <w:widowControl w:val="0"/>
        <w:numPr>
          <w:ilvl w:val="0"/>
          <w:numId w:val="114"/>
        </w:numPr>
        <w:tabs>
          <w:tab w:val="left" w:pos="1418"/>
        </w:tabs>
        <w:ind w:left="0" w:firstLine="567"/>
        <w:jc w:val="both"/>
        <w:rPr>
          <w:sz w:val="28"/>
        </w:rPr>
      </w:pPr>
      <w:r>
        <w:rPr>
          <w:sz w:val="28"/>
        </w:rPr>
        <w:t>предоставление НКО «Гарантийный фонд Ростовской области» поручительств субъектам малого и среднего бизнеса;</w:t>
      </w:r>
    </w:p>
    <w:p w:rsidR="002633C7" w:rsidRDefault="009223CF">
      <w:pPr>
        <w:widowControl w:val="0"/>
        <w:numPr>
          <w:ilvl w:val="0"/>
          <w:numId w:val="114"/>
        </w:numPr>
        <w:tabs>
          <w:tab w:val="left" w:pos="1418"/>
        </w:tabs>
        <w:ind w:left="0" w:firstLine="567"/>
        <w:jc w:val="both"/>
        <w:rPr>
          <w:sz w:val="28"/>
        </w:rPr>
      </w:pPr>
      <w:r>
        <w:rPr>
          <w:sz w:val="28"/>
        </w:rPr>
        <w:t>предоставление АО «Региональная лизинговая компания» оборудования в лизинг субъектам малого и среднего бизнеса;</w:t>
      </w:r>
    </w:p>
    <w:p w:rsidR="002633C7" w:rsidRDefault="009223CF">
      <w:pPr>
        <w:widowControl w:val="0"/>
        <w:numPr>
          <w:ilvl w:val="0"/>
          <w:numId w:val="114"/>
        </w:numPr>
        <w:tabs>
          <w:tab w:val="left" w:pos="1418"/>
        </w:tabs>
        <w:ind w:left="0" w:firstLine="567"/>
        <w:jc w:val="both"/>
        <w:rPr>
          <w:sz w:val="28"/>
        </w:rPr>
      </w:pPr>
      <w:r>
        <w:rPr>
          <w:sz w:val="28"/>
        </w:rPr>
        <w:t>реализация программ совместно с АО «Федеральная корпорация по развитию малого и среднего предпринимательства» (Корпорация МСП)</w:t>
      </w:r>
      <w:r>
        <w:rPr>
          <w:sz w:val="28"/>
        </w:rPr>
        <w:br/>
        <w:t>и Минэкономразвития России;</w:t>
      </w:r>
    </w:p>
    <w:p w:rsidR="002633C7" w:rsidRDefault="009223CF">
      <w:pPr>
        <w:widowControl w:val="0"/>
        <w:numPr>
          <w:ilvl w:val="0"/>
          <w:numId w:val="114"/>
        </w:numPr>
        <w:tabs>
          <w:tab w:val="left" w:pos="1418"/>
        </w:tabs>
        <w:ind w:left="0" w:firstLine="567"/>
        <w:jc w:val="both"/>
        <w:rPr>
          <w:sz w:val="28"/>
        </w:rPr>
      </w:pPr>
      <w:r>
        <w:rPr>
          <w:sz w:val="28"/>
        </w:rPr>
        <w:t xml:space="preserve">расширение практики применения инструментов прямого финансирования (венчурного финансирования, инвестиций </w:t>
      </w:r>
      <w:proofErr w:type="spellStart"/>
      <w:proofErr w:type="gramStart"/>
      <w:r>
        <w:rPr>
          <w:sz w:val="28"/>
        </w:rPr>
        <w:t>бизнес-ангелов</w:t>
      </w:r>
      <w:proofErr w:type="spellEnd"/>
      <w:proofErr w:type="gramEnd"/>
      <w:r>
        <w:rPr>
          <w:sz w:val="28"/>
        </w:rPr>
        <w:t>, гибридного (мезонинного) финансирования).</w:t>
      </w:r>
    </w:p>
    <w:p w:rsidR="002633C7" w:rsidRDefault="009223CF">
      <w:pPr>
        <w:pStyle w:val="ab"/>
        <w:numPr>
          <w:ilvl w:val="0"/>
          <w:numId w:val="11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снятие административных барьеров, препятствующих занятию рыночных ниш на муниципальных рынках товаров, работ, услуг:</w:t>
      </w:r>
    </w:p>
    <w:p w:rsidR="002633C7" w:rsidRDefault="009223CF">
      <w:pPr>
        <w:widowControl w:val="0"/>
        <w:numPr>
          <w:ilvl w:val="0"/>
          <w:numId w:val="115"/>
        </w:numPr>
        <w:tabs>
          <w:tab w:val="left" w:pos="1418"/>
        </w:tabs>
        <w:ind w:left="0" w:firstLine="567"/>
        <w:jc w:val="both"/>
        <w:rPr>
          <w:sz w:val="28"/>
        </w:rPr>
      </w:pPr>
      <w:r>
        <w:rPr>
          <w:sz w:val="28"/>
        </w:rPr>
        <w:t>внедрение стандарта развития конкуренции;</w:t>
      </w:r>
    </w:p>
    <w:p w:rsidR="002633C7" w:rsidRDefault="009223CF">
      <w:pPr>
        <w:widowControl w:val="0"/>
        <w:numPr>
          <w:ilvl w:val="0"/>
          <w:numId w:val="115"/>
        </w:numPr>
        <w:tabs>
          <w:tab w:val="left" w:pos="1418"/>
        </w:tabs>
        <w:ind w:left="0" w:firstLine="567"/>
        <w:jc w:val="both"/>
        <w:rPr>
          <w:sz w:val="28"/>
        </w:rPr>
      </w:pPr>
      <w:r>
        <w:rPr>
          <w:sz w:val="28"/>
        </w:rPr>
        <w:t xml:space="preserve">оценка регулирующего </w:t>
      </w:r>
      <w:proofErr w:type="gramStart"/>
      <w:r>
        <w:rPr>
          <w:sz w:val="28"/>
        </w:rPr>
        <w:t>воздействия проектов нормативных правовых актов Администрации города Волгодонска</w:t>
      </w:r>
      <w:proofErr w:type="gramEnd"/>
      <w:r>
        <w:rPr>
          <w:sz w:val="28"/>
        </w:rPr>
        <w:t>;</w:t>
      </w:r>
    </w:p>
    <w:p w:rsidR="002633C7" w:rsidRDefault="009223CF">
      <w:pPr>
        <w:widowControl w:val="0"/>
        <w:numPr>
          <w:ilvl w:val="0"/>
          <w:numId w:val="115"/>
        </w:numPr>
        <w:tabs>
          <w:tab w:val="left" w:pos="1418"/>
        </w:tabs>
        <w:ind w:left="0" w:firstLine="567"/>
        <w:jc w:val="both"/>
        <w:rPr>
          <w:sz w:val="28"/>
        </w:rPr>
      </w:pPr>
      <w:r>
        <w:rPr>
          <w:sz w:val="28"/>
        </w:rPr>
        <w:t>регулирование деятельности городской межведомственной комиссии по устранению нормативно-правовых, административных</w:t>
      </w:r>
      <w:r>
        <w:rPr>
          <w:sz w:val="28"/>
        </w:rPr>
        <w:br/>
        <w:t>и организационных барьеров на пути развития предпринимательства;</w:t>
      </w:r>
    </w:p>
    <w:p w:rsidR="002633C7" w:rsidRDefault="009223CF">
      <w:pPr>
        <w:widowControl w:val="0"/>
        <w:numPr>
          <w:ilvl w:val="0"/>
          <w:numId w:val="115"/>
        </w:numPr>
        <w:tabs>
          <w:tab w:val="left" w:pos="1418"/>
        </w:tabs>
        <w:ind w:left="0" w:firstLine="567"/>
        <w:jc w:val="both"/>
        <w:rPr>
          <w:sz w:val="28"/>
        </w:rPr>
      </w:pPr>
      <w:r>
        <w:rPr>
          <w:sz w:val="28"/>
        </w:rPr>
        <w:lastRenderedPageBreak/>
        <w:t>организация системы сопровождения инвестиционных проектов, реализуемых субъектами малого и среднего предпринимательства.</w:t>
      </w:r>
    </w:p>
    <w:p w:rsidR="002633C7" w:rsidRDefault="009223CF">
      <w:pPr>
        <w:pStyle w:val="ab"/>
        <w:numPr>
          <w:ilvl w:val="0"/>
          <w:numId w:val="11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укрепление имущественной основы для ведения предпринимательской деятельности:</w:t>
      </w:r>
    </w:p>
    <w:p w:rsidR="002633C7" w:rsidRDefault="009223CF">
      <w:pPr>
        <w:widowControl w:val="0"/>
        <w:numPr>
          <w:ilvl w:val="0"/>
          <w:numId w:val="116"/>
        </w:numPr>
        <w:tabs>
          <w:tab w:val="left" w:pos="1418"/>
        </w:tabs>
        <w:ind w:left="0" w:firstLine="567"/>
        <w:jc w:val="both"/>
        <w:rPr>
          <w:sz w:val="28"/>
        </w:rPr>
      </w:pPr>
      <w:r>
        <w:rPr>
          <w:sz w:val="28"/>
        </w:rPr>
        <w:t>регулярная актуализация и размещение в свободном доступе перечня государственного и муниципального имущества города Волгодонска;</w:t>
      </w:r>
    </w:p>
    <w:p w:rsidR="002633C7" w:rsidRDefault="009223CF">
      <w:pPr>
        <w:widowControl w:val="0"/>
        <w:numPr>
          <w:ilvl w:val="0"/>
          <w:numId w:val="116"/>
        </w:numPr>
        <w:tabs>
          <w:tab w:val="left" w:pos="1418"/>
        </w:tabs>
        <w:ind w:left="0" w:firstLine="567"/>
        <w:jc w:val="both"/>
        <w:rPr>
          <w:sz w:val="28"/>
        </w:rPr>
      </w:pPr>
      <w:r>
        <w:rPr>
          <w:sz w:val="28"/>
        </w:rPr>
        <w:t>упрощение процедур доступа малых и средних предприятий</w:t>
      </w:r>
      <w:r>
        <w:rPr>
          <w:sz w:val="28"/>
        </w:rPr>
        <w:br/>
        <w:t>к использованию объектов движимого и недвижимого имущества;</w:t>
      </w:r>
    </w:p>
    <w:p w:rsidR="002633C7" w:rsidRDefault="009223CF">
      <w:pPr>
        <w:widowControl w:val="0"/>
        <w:numPr>
          <w:ilvl w:val="0"/>
          <w:numId w:val="116"/>
        </w:numPr>
        <w:tabs>
          <w:tab w:val="left" w:pos="1418"/>
        </w:tabs>
        <w:ind w:left="0" w:firstLine="567"/>
        <w:jc w:val="both"/>
        <w:rPr>
          <w:sz w:val="28"/>
        </w:rPr>
      </w:pPr>
      <w:r>
        <w:rPr>
          <w:sz w:val="28"/>
        </w:rPr>
        <w:t>разработка дополнительных механизмов снижения арендных ставок;</w:t>
      </w:r>
    </w:p>
    <w:p w:rsidR="002633C7" w:rsidRDefault="009223CF">
      <w:pPr>
        <w:widowControl w:val="0"/>
        <w:numPr>
          <w:ilvl w:val="0"/>
          <w:numId w:val="116"/>
        </w:numPr>
        <w:tabs>
          <w:tab w:val="left" w:pos="1418"/>
        </w:tabs>
        <w:ind w:left="0" w:firstLine="567"/>
        <w:jc w:val="both"/>
        <w:rPr>
          <w:sz w:val="28"/>
        </w:rPr>
      </w:pPr>
      <w:r>
        <w:rPr>
          <w:sz w:val="28"/>
        </w:rPr>
        <w:t>повышение уровня информированности предпринимателей</w:t>
      </w:r>
      <w:r>
        <w:rPr>
          <w:sz w:val="28"/>
        </w:rPr>
        <w:br/>
        <w:t>о возможностях получения имущественной поддержки.</w:t>
      </w:r>
    </w:p>
    <w:p w:rsidR="002633C7" w:rsidRDefault="009223CF">
      <w:pPr>
        <w:pStyle w:val="ab"/>
        <w:numPr>
          <w:ilvl w:val="0"/>
          <w:numId w:val="11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снятие барьеров в сфере подключения </w:t>
      </w:r>
      <w:proofErr w:type="spellStart"/>
      <w:proofErr w:type="gramStart"/>
      <w:r>
        <w:rPr>
          <w:rFonts w:ascii="Times New Roman" w:hAnsi="Times New Roman"/>
          <w:sz w:val="28"/>
        </w:rPr>
        <w:t>бизнес-объектов</w:t>
      </w:r>
      <w:proofErr w:type="spellEnd"/>
      <w:proofErr w:type="gramEnd"/>
      <w:r>
        <w:rPr>
          <w:rFonts w:ascii="Times New Roman" w:hAnsi="Times New Roman"/>
          <w:sz w:val="28"/>
        </w:rPr>
        <w:t xml:space="preserve"> к сетям инженерно-технического обеспечения:</w:t>
      </w:r>
    </w:p>
    <w:p w:rsidR="002633C7" w:rsidRDefault="009223CF">
      <w:pPr>
        <w:widowControl w:val="0"/>
        <w:numPr>
          <w:ilvl w:val="0"/>
          <w:numId w:val="117"/>
        </w:numPr>
        <w:tabs>
          <w:tab w:val="left" w:pos="1418"/>
        </w:tabs>
        <w:ind w:left="0" w:firstLine="567"/>
        <w:jc w:val="both"/>
        <w:rPr>
          <w:sz w:val="28"/>
        </w:rPr>
      </w:pPr>
      <w:r>
        <w:rPr>
          <w:sz w:val="28"/>
        </w:rPr>
        <w:t>устранение административных барьеров;</w:t>
      </w:r>
    </w:p>
    <w:p w:rsidR="002633C7" w:rsidRDefault="009223CF">
      <w:pPr>
        <w:widowControl w:val="0"/>
        <w:numPr>
          <w:ilvl w:val="0"/>
          <w:numId w:val="117"/>
        </w:numPr>
        <w:tabs>
          <w:tab w:val="left" w:pos="1418"/>
        </w:tabs>
        <w:ind w:left="0" w:firstLine="567"/>
        <w:jc w:val="both"/>
        <w:rPr>
          <w:sz w:val="28"/>
        </w:rPr>
      </w:pPr>
      <w:r>
        <w:rPr>
          <w:sz w:val="28"/>
        </w:rPr>
        <w:t xml:space="preserve">снижение дополнительных издержек при подключении к сетям инженерно-технического обеспечения; </w:t>
      </w:r>
    </w:p>
    <w:p w:rsidR="002633C7" w:rsidRDefault="009223CF">
      <w:pPr>
        <w:widowControl w:val="0"/>
        <w:numPr>
          <w:ilvl w:val="0"/>
          <w:numId w:val="117"/>
        </w:numPr>
        <w:tabs>
          <w:tab w:val="left" w:pos="1418"/>
        </w:tabs>
        <w:ind w:left="0" w:firstLine="567"/>
        <w:jc w:val="both"/>
        <w:rPr>
          <w:sz w:val="28"/>
        </w:rPr>
      </w:pPr>
      <w:r>
        <w:rPr>
          <w:sz w:val="28"/>
        </w:rPr>
        <w:t>повышение прозрачности процедур подключения к сетям инженерно-технического обеспечения и оптимизации сроков их осуществления.</w:t>
      </w:r>
    </w:p>
    <w:p w:rsidR="002633C7" w:rsidRDefault="009223CF">
      <w:pPr>
        <w:pStyle w:val="ab"/>
        <w:numPr>
          <w:ilvl w:val="0"/>
          <w:numId w:val="11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механизмов подготовки квалифицированных кадров для малых и средних предприятий:</w:t>
      </w:r>
    </w:p>
    <w:p w:rsidR="002633C7" w:rsidRDefault="009223CF">
      <w:pPr>
        <w:widowControl w:val="0"/>
        <w:numPr>
          <w:ilvl w:val="0"/>
          <w:numId w:val="118"/>
        </w:numPr>
        <w:tabs>
          <w:tab w:val="left" w:pos="1418"/>
        </w:tabs>
        <w:ind w:left="0" w:firstLine="567"/>
        <w:jc w:val="both"/>
        <w:rPr>
          <w:sz w:val="28"/>
        </w:rPr>
      </w:pPr>
      <w:r>
        <w:rPr>
          <w:sz w:val="28"/>
        </w:rPr>
        <w:t>внедрение инструментов наставничества в сфере ведения бизнеса</w:t>
      </w:r>
      <w:r>
        <w:rPr>
          <w:sz w:val="28"/>
        </w:rPr>
        <w:br/>
        <w:t xml:space="preserve">с одновременным участием в этой работе представителей ведущих предпринимательских объединений; </w:t>
      </w:r>
    </w:p>
    <w:p w:rsidR="002633C7" w:rsidRDefault="009223CF">
      <w:pPr>
        <w:widowControl w:val="0"/>
        <w:numPr>
          <w:ilvl w:val="0"/>
          <w:numId w:val="118"/>
        </w:numPr>
        <w:tabs>
          <w:tab w:val="left" w:pos="1418"/>
        </w:tabs>
        <w:ind w:left="0" w:firstLine="567"/>
        <w:jc w:val="both"/>
        <w:rPr>
          <w:sz w:val="28"/>
        </w:rPr>
      </w:pPr>
      <w:r>
        <w:rPr>
          <w:sz w:val="28"/>
        </w:rP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2633C7" w:rsidRDefault="009223CF">
      <w:pPr>
        <w:widowControl w:val="0"/>
        <w:numPr>
          <w:ilvl w:val="0"/>
          <w:numId w:val="118"/>
        </w:numPr>
        <w:tabs>
          <w:tab w:val="left" w:pos="1418"/>
        </w:tabs>
        <w:ind w:left="0" w:firstLine="567"/>
        <w:jc w:val="both"/>
        <w:rPr>
          <w:sz w:val="28"/>
        </w:rPr>
      </w:pPr>
      <w:r>
        <w:rPr>
          <w:sz w:val="28"/>
        </w:rPr>
        <w:t>внедрение программ повышения квалификации и профессиональной переподготовки работников малых и средних предприятий;</w:t>
      </w:r>
    </w:p>
    <w:p w:rsidR="002633C7" w:rsidRDefault="009223CF">
      <w:pPr>
        <w:widowControl w:val="0"/>
        <w:numPr>
          <w:ilvl w:val="0"/>
          <w:numId w:val="118"/>
        </w:numPr>
        <w:tabs>
          <w:tab w:val="left" w:pos="1418"/>
        </w:tabs>
        <w:ind w:left="0" w:firstLine="567"/>
        <w:jc w:val="both"/>
        <w:rPr>
          <w:sz w:val="28"/>
        </w:rPr>
      </w:pPr>
      <w:r>
        <w:rPr>
          <w:sz w:val="28"/>
        </w:rPr>
        <w:t>развитие обучающих программ по основам предпринимательства, налогам, бухгалтерскому учету, вопросам интеллектуальной собственности</w:t>
      </w:r>
      <w:r>
        <w:rPr>
          <w:sz w:val="28"/>
        </w:rPr>
        <w:br/>
        <w:t>и проектной деятельности;</w:t>
      </w:r>
    </w:p>
    <w:p w:rsidR="002633C7" w:rsidRDefault="009223CF">
      <w:pPr>
        <w:widowControl w:val="0"/>
        <w:numPr>
          <w:ilvl w:val="0"/>
          <w:numId w:val="118"/>
        </w:numPr>
        <w:tabs>
          <w:tab w:val="left" w:pos="1418"/>
        </w:tabs>
        <w:ind w:left="0" w:firstLine="567"/>
        <w:jc w:val="both"/>
        <w:rPr>
          <w:sz w:val="28"/>
        </w:rPr>
      </w:pPr>
      <w:proofErr w:type="gramStart"/>
      <w:r>
        <w:rPr>
          <w:sz w:val="28"/>
        </w:rPr>
        <w:t>проработка вопроса создания образовательной платформы</w:t>
      </w:r>
      <w:r>
        <w:rPr>
          <w:sz w:val="28"/>
        </w:rPr>
        <w:br/>
        <w:t>с учетом лучших муниципальных практик,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 с использованием различных</w:t>
      </w:r>
      <w:proofErr w:type="gramEnd"/>
      <w:r>
        <w:rPr>
          <w:sz w:val="28"/>
        </w:rPr>
        <w:t xml:space="preserve"> форматов (кейсы, деловые игры, курсы лекций и пр.).</w:t>
      </w:r>
    </w:p>
    <w:p w:rsidR="002633C7" w:rsidRDefault="002633C7">
      <w:pPr>
        <w:widowControl w:val="0"/>
        <w:tabs>
          <w:tab w:val="left" w:pos="1418"/>
        </w:tabs>
        <w:ind w:left="567"/>
        <w:jc w:val="both"/>
        <w:rPr>
          <w:sz w:val="28"/>
        </w:rPr>
      </w:pPr>
    </w:p>
    <w:p w:rsidR="002633C7" w:rsidRDefault="009223CF">
      <w:pPr>
        <w:pStyle w:val="20"/>
        <w:spacing w:before="0" w:after="120"/>
        <w:ind w:firstLine="567"/>
        <w:rPr>
          <w:rFonts w:ascii="Times New Roman" w:hAnsi="Times New Roman"/>
          <w:i w:val="0"/>
        </w:rPr>
      </w:pPr>
      <w:bookmarkStart w:id="3" w:name="_Ref502048160"/>
      <w:bookmarkStart w:id="4" w:name="_Ref502048155"/>
      <w:r>
        <w:rPr>
          <w:rFonts w:ascii="Times New Roman" w:hAnsi="Times New Roman"/>
          <w:i w:val="0"/>
        </w:rPr>
        <w:lastRenderedPageBreak/>
        <w:t>Статья 21. Потребительский рынок</w:t>
      </w:r>
    </w:p>
    <w:p w:rsidR="002633C7" w:rsidRPr="0092164B" w:rsidRDefault="009223CF">
      <w:pPr>
        <w:keepNext/>
        <w:numPr>
          <w:ilvl w:val="0"/>
          <w:numId w:val="119"/>
        </w:numPr>
        <w:tabs>
          <w:tab w:val="left" w:pos="1418"/>
        </w:tabs>
        <w:ind w:left="0" w:firstLine="567"/>
        <w:rPr>
          <w:sz w:val="28"/>
        </w:rPr>
      </w:pPr>
      <w:r w:rsidRPr="0092164B">
        <w:rPr>
          <w:sz w:val="28"/>
        </w:rPr>
        <w:t>Состояние и тренды развития.</w:t>
      </w:r>
    </w:p>
    <w:p w:rsidR="002633C7" w:rsidRDefault="009223CF">
      <w:pPr>
        <w:pStyle w:val="affff0"/>
        <w:spacing w:before="0" w:after="0"/>
        <w:ind w:firstLine="567"/>
        <w:jc w:val="both"/>
        <w:rPr>
          <w:color w:val="333333"/>
          <w:sz w:val="28"/>
        </w:rPr>
      </w:pPr>
      <w:r>
        <w:rPr>
          <w:sz w:val="28"/>
        </w:rPr>
        <w:t xml:space="preserve">В  2021 году потребительский рынок функционировал  в особых условиях, при соблюдении </w:t>
      </w:r>
      <w:r>
        <w:rPr>
          <w:color w:val="333333"/>
          <w:sz w:val="28"/>
        </w:rPr>
        <w:t xml:space="preserve">ограничительных мер, направленных на недопущение распространения новой </w:t>
      </w:r>
      <w:proofErr w:type="spellStart"/>
      <w:r>
        <w:rPr>
          <w:color w:val="333333"/>
          <w:sz w:val="28"/>
        </w:rPr>
        <w:t>коронавирусной</w:t>
      </w:r>
      <w:proofErr w:type="spellEnd"/>
      <w:r>
        <w:rPr>
          <w:color w:val="333333"/>
          <w:sz w:val="28"/>
        </w:rPr>
        <w:t xml:space="preserve"> инфекции COVID-19. При этом рост о</w:t>
      </w:r>
      <w:r>
        <w:rPr>
          <w:sz w:val="28"/>
        </w:rPr>
        <w:t xml:space="preserve">сновных показателей  развития был выше </w:t>
      </w:r>
      <w:r>
        <w:rPr>
          <w:color w:val="333333"/>
          <w:sz w:val="28"/>
        </w:rPr>
        <w:t xml:space="preserve"> на фоне низких базовых значений 2020 года. </w:t>
      </w:r>
    </w:p>
    <w:p w:rsidR="002633C7" w:rsidRDefault="009223CF">
      <w:pPr>
        <w:pStyle w:val="affff0"/>
        <w:spacing w:before="0" w:after="0"/>
        <w:ind w:firstLine="567"/>
        <w:jc w:val="both"/>
        <w:rPr>
          <w:b/>
          <w:color w:val="333333"/>
          <w:sz w:val="28"/>
        </w:rPr>
      </w:pPr>
      <w:r>
        <w:rPr>
          <w:color w:val="333333"/>
          <w:sz w:val="28"/>
        </w:rPr>
        <w:t xml:space="preserve">В  2021 году населению города по всем каналам реализации продано потребительских товаров на сумму </w:t>
      </w:r>
      <w:r>
        <w:rPr>
          <w:sz w:val="28"/>
        </w:rPr>
        <w:t>47,9</w:t>
      </w:r>
      <w:r>
        <w:rPr>
          <w:color w:val="333333"/>
          <w:sz w:val="28"/>
        </w:rPr>
        <w:t xml:space="preserve"> </w:t>
      </w:r>
      <w:proofErr w:type="spellStart"/>
      <w:proofErr w:type="gramStart"/>
      <w:r>
        <w:rPr>
          <w:color w:val="333333"/>
          <w:sz w:val="28"/>
        </w:rPr>
        <w:t>млрд</w:t>
      </w:r>
      <w:proofErr w:type="spellEnd"/>
      <w:proofErr w:type="gramEnd"/>
      <w:r>
        <w:rPr>
          <w:color w:val="333333"/>
          <w:sz w:val="28"/>
        </w:rPr>
        <w:t xml:space="preserve"> рублей (рост к 2020 – 121,7</w:t>
      </w:r>
      <w:r w:rsidR="00D2337F">
        <w:rPr>
          <w:color w:val="333333"/>
          <w:sz w:val="28"/>
        </w:rPr>
        <w:t xml:space="preserve"> </w:t>
      </w:r>
      <w:r>
        <w:rPr>
          <w:color w:val="333333"/>
          <w:sz w:val="28"/>
        </w:rPr>
        <w:t xml:space="preserve">%), оборот общественного питания составил 1,7 </w:t>
      </w:r>
      <w:proofErr w:type="spellStart"/>
      <w:r>
        <w:rPr>
          <w:color w:val="333333"/>
          <w:sz w:val="28"/>
        </w:rPr>
        <w:t>млрд</w:t>
      </w:r>
      <w:proofErr w:type="spellEnd"/>
      <w:r>
        <w:rPr>
          <w:color w:val="333333"/>
          <w:sz w:val="28"/>
        </w:rPr>
        <w:t xml:space="preserve"> рублей. рост к 2020 – 108,5</w:t>
      </w:r>
      <w:r w:rsidR="00D2337F">
        <w:rPr>
          <w:color w:val="333333"/>
          <w:sz w:val="28"/>
        </w:rPr>
        <w:t xml:space="preserve"> </w:t>
      </w:r>
      <w:r>
        <w:rPr>
          <w:color w:val="333333"/>
          <w:sz w:val="28"/>
        </w:rPr>
        <w:t>%).</w:t>
      </w:r>
    </w:p>
    <w:p w:rsidR="002633C7" w:rsidRDefault="009223CF">
      <w:pPr>
        <w:tabs>
          <w:tab w:val="left" w:pos="1134"/>
        </w:tabs>
        <w:ind w:firstLine="567"/>
        <w:jc w:val="both"/>
        <w:rPr>
          <w:b/>
        </w:rPr>
      </w:pPr>
      <w:r>
        <w:rPr>
          <w:sz w:val="28"/>
        </w:rPr>
        <w:t>Оборот розничной торговли на душу населения сложился в сумме             282,1 тыс. рублей. Ключевая роль в обеспечении населения потребительскими товарами принадлежит стационарной торговле.</w:t>
      </w:r>
    </w:p>
    <w:p w:rsidR="002633C7" w:rsidRDefault="009223CF">
      <w:pPr>
        <w:pStyle w:val="a4"/>
        <w:tabs>
          <w:tab w:val="left" w:pos="0"/>
        </w:tabs>
        <w:ind w:firstLine="567"/>
        <w:jc w:val="both"/>
      </w:pPr>
      <w:r>
        <w:t>Средняя заработная плата в сфере потребительского рынка составляет</w:t>
      </w:r>
      <w:r>
        <w:br/>
        <w:t xml:space="preserve">36 880,4 рублей (на 16,2 % больше в сравнении с 2020 годом). </w:t>
      </w:r>
    </w:p>
    <w:p w:rsidR="002633C7" w:rsidRDefault="009223CF">
      <w:pPr>
        <w:pStyle w:val="a4"/>
        <w:tabs>
          <w:tab w:val="left" w:pos="0"/>
        </w:tabs>
        <w:ind w:firstLine="567"/>
        <w:jc w:val="both"/>
      </w:pPr>
      <w:r>
        <w:t xml:space="preserve">Динамика оборота розничной торговли, общественного питания города и платных услуг населению </w:t>
      </w:r>
      <w:r w:rsidR="006D3291">
        <w:t xml:space="preserve">города </w:t>
      </w:r>
      <w:r>
        <w:t>Волгодонска отражена в таблице 22.</w:t>
      </w:r>
    </w:p>
    <w:p w:rsidR="00D2337F" w:rsidRDefault="00D2337F">
      <w:pPr>
        <w:pStyle w:val="a4"/>
        <w:tabs>
          <w:tab w:val="left" w:pos="0"/>
        </w:tabs>
        <w:ind w:firstLine="567"/>
        <w:jc w:val="both"/>
      </w:pPr>
    </w:p>
    <w:p w:rsidR="002633C7" w:rsidRDefault="009223CF">
      <w:pPr>
        <w:keepNext/>
        <w:tabs>
          <w:tab w:val="left" w:pos="1134"/>
        </w:tabs>
        <w:ind w:firstLine="567"/>
        <w:jc w:val="both"/>
        <w:rPr>
          <w:b/>
          <w:sz w:val="28"/>
        </w:rPr>
      </w:pPr>
      <w:r>
        <w:rPr>
          <w:b/>
          <w:sz w:val="28"/>
        </w:rPr>
        <w:t>Таблица 22 – Оборот розничной торговли, общественного питания</w:t>
      </w:r>
      <w:r>
        <w:rPr>
          <w:b/>
          <w:sz w:val="28"/>
        </w:rPr>
        <w:br/>
        <w:t>и платных услуг населению города Волгодонска в 2014-2021годах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992"/>
        <w:gridCol w:w="993"/>
        <w:gridCol w:w="992"/>
        <w:gridCol w:w="992"/>
        <w:gridCol w:w="851"/>
        <w:gridCol w:w="850"/>
        <w:gridCol w:w="851"/>
        <w:gridCol w:w="850"/>
      </w:tblGrid>
      <w:tr w:rsidR="002633C7">
        <w:trPr>
          <w:trHeight w:val="131"/>
          <w:tblHeader/>
        </w:trPr>
        <w:tc>
          <w:tcPr>
            <w:tcW w:w="2518"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rPr>
                <w:color w:val="FF0000"/>
              </w:rPr>
            </w:pPr>
            <w:r>
              <w:t>2014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rPr>
                <w:color w:val="FF0000"/>
              </w:rPr>
            </w:pPr>
            <w:r>
              <w:t>2017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spacing w:line="216" w:lineRule="auto"/>
              <w:jc w:val="center"/>
            </w:pPr>
            <w:r>
              <w:t>2018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spacing w:line="216" w:lineRule="auto"/>
              <w:jc w:val="center"/>
            </w:pPr>
            <w:r>
              <w:t>2019  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spacing w:line="216" w:lineRule="auto"/>
              <w:jc w:val="center"/>
            </w:pPr>
            <w:r>
              <w:t>2020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spacing w:line="216" w:lineRule="auto"/>
              <w:jc w:val="center"/>
            </w:pPr>
            <w:r>
              <w:t>2021 год</w:t>
            </w:r>
          </w:p>
        </w:tc>
      </w:tr>
      <w:tr w:rsidR="002633C7">
        <w:trPr>
          <w:trHeight w:val="789"/>
        </w:trPr>
        <w:tc>
          <w:tcPr>
            <w:tcW w:w="2518"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 xml:space="preserve">Оборот розничной торговли, </w:t>
            </w:r>
            <w:proofErr w:type="spellStart"/>
            <w:proofErr w:type="gramStart"/>
            <w:r>
              <w:t>млрд</w:t>
            </w:r>
            <w:proofErr w:type="spellEnd"/>
            <w:proofErr w:type="gramEnd"/>
            <w:r>
              <w:t xml:space="preserve"> 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31,7</w:t>
            </w:r>
          </w:p>
        </w:tc>
        <w:tc>
          <w:tcPr>
            <w:tcW w:w="993"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34,7</w:t>
            </w:r>
          </w:p>
        </w:tc>
        <w:tc>
          <w:tcPr>
            <w:tcW w:w="99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35,4</w:t>
            </w:r>
          </w:p>
        </w:tc>
        <w:tc>
          <w:tcPr>
            <w:tcW w:w="99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36,6</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38,2</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40,3</w:t>
            </w:r>
          </w:p>
        </w:tc>
        <w:tc>
          <w:tcPr>
            <w:tcW w:w="85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39,4</w:t>
            </w:r>
          </w:p>
        </w:tc>
        <w:tc>
          <w:tcPr>
            <w:tcW w:w="850"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47,9</w:t>
            </w:r>
          </w:p>
        </w:tc>
      </w:tr>
    </w:tbl>
    <w:p w:rsidR="002633C7" w:rsidRDefault="002633C7">
      <w:pPr>
        <w:tabs>
          <w:tab w:val="left" w:pos="0"/>
        </w:tabs>
        <w:ind w:firstLine="567"/>
        <w:jc w:val="both"/>
        <w:rPr>
          <w:sz w:val="28"/>
        </w:rPr>
      </w:pPr>
    </w:p>
    <w:p w:rsidR="002633C7" w:rsidRDefault="009223CF">
      <w:pPr>
        <w:tabs>
          <w:tab w:val="left" w:pos="0"/>
        </w:tabs>
        <w:ind w:firstLine="567"/>
        <w:jc w:val="both"/>
        <w:rPr>
          <w:sz w:val="28"/>
        </w:rPr>
      </w:pPr>
      <w:proofErr w:type="gramStart"/>
      <w:r>
        <w:rPr>
          <w:sz w:val="28"/>
        </w:rPr>
        <w:t>Рост оборота розничной торговли за последние 5 лет в стоимостном выражении составил 131,1</w:t>
      </w:r>
      <w:r w:rsidR="00D2337F">
        <w:rPr>
          <w:sz w:val="28"/>
        </w:rPr>
        <w:t xml:space="preserve"> </w:t>
      </w:r>
      <w:r>
        <w:rPr>
          <w:sz w:val="28"/>
        </w:rPr>
        <w:t>%.  Доля крупных и средних организаций в обороте розничной торговли увеличилась с 37,5</w:t>
      </w:r>
      <w:r w:rsidR="00D2337F">
        <w:rPr>
          <w:sz w:val="28"/>
        </w:rPr>
        <w:t xml:space="preserve"> </w:t>
      </w:r>
      <w:r>
        <w:rPr>
          <w:sz w:val="28"/>
        </w:rPr>
        <w:t>% в 2017 году</w:t>
      </w:r>
      <w:r>
        <w:rPr>
          <w:sz w:val="28"/>
        </w:rPr>
        <w:br/>
        <w:t>до 46,4% в 2021 году, соответственно, доля субъектов малого бизнеса снизилась с 55,3</w:t>
      </w:r>
      <w:r w:rsidR="00D2337F">
        <w:rPr>
          <w:sz w:val="28"/>
        </w:rPr>
        <w:t xml:space="preserve"> </w:t>
      </w:r>
      <w:r>
        <w:rPr>
          <w:sz w:val="28"/>
        </w:rPr>
        <w:t>% до 44,8 %, рынков с 10,2% до  8,8%.  Изменилась структура розничного товарооборота: доля продовольственных и непродовольственных товаров в 2017 году</w:t>
      </w:r>
      <w:proofErr w:type="gramEnd"/>
      <w:r>
        <w:rPr>
          <w:sz w:val="28"/>
        </w:rPr>
        <w:t xml:space="preserve"> составляла 50</w:t>
      </w:r>
      <w:r w:rsidR="00D2337F">
        <w:rPr>
          <w:sz w:val="28"/>
        </w:rPr>
        <w:t xml:space="preserve"> </w:t>
      </w:r>
      <w:r>
        <w:rPr>
          <w:sz w:val="28"/>
        </w:rPr>
        <w:t>% и 50,0</w:t>
      </w:r>
      <w:r w:rsidR="00D2337F">
        <w:rPr>
          <w:sz w:val="28"/>
        </w:rPr>
        <w:t xml:space="preserve"> </w:t>
      </w:r>
      <w:r>
        <w:rPr>
          <w:sz w:val="28"/>
        </w:rPr>
        <w:t>% соответственно, в 2021 году 53,4</w:t>
      </w:r>
      <w:r w:rsidR="00D2337F">
        <w:rPr>
          <w:sz w:val="28"/>
        </w:rPr>
        <w:t xml:space="preserve"> </w:t>
      </w:r>
      <w:r>
        <w:rPr>
          <w:sz w:val="28"/>
        </w:rPr>
        <w:t>% и 46,6</w:t>
      </w:r>
      <w:r w:rsidR="00D2337F">
        <w:rPr>
          <w:sz w:val="28"/>
        </w:rPr>
        <w:t xml:space="preserve"> </w:t>
      </w:r>
      <w:r>
        <w:rPr>
          <w:sz w:val="28"/>
        </w:rPr>
        <w:t>% соответственно. Ежедневно населению города реализуется</w:t>
      </w:r>
      <w:r w:rsidR="006D3291">
        <w:rPr>
          <w:sz w:val="28"/>
        </w:rPr>
        <w:t xml:space="preserve"> услуг питания на сумму 4,4 </w:t>
      </w:r>
      <w:proofErr w:type="spellStart"/>
      <w:proofErr w:type="gramStart"/>
      <w:r w:rsidR="006D3291">
        <w:rPr>
          <w:sz w:val="28"/>
        </w:rPr>
        <w:t>млн</w:t>
      </w:r>
      <w:proofErr w:type="spellEnd"/>
      <w:proofErr w:type="gramEnd"/>
      <w:r w:rsidR="006D3291">
        <w:rPr>
          <w:sz w:val="28"/>
        </w:rPr>
        <w:t xml:space="preserve"> </w:t>
      </w:r>
      <w:r>
        <w:rPr>
          <w:sz w:val="28"/>
        </w:rPr>
        <w:t>руб</w:t>
      </w:r>
      <w:r w:rsidR="006D3291">
        <w:rPr>
          <w:sz w:val="28"/>
        </w:rPr>
        <w:t>лей</w:t>
      </w:r>
      <w:r>
        <w:rPr>
          <w:sz w:val="28"/>
        </w:rPr>
        <w:t xml:space="preserve">. Обеспеченность посадочными местами в предприятиях общественного питания составляет 42,2 посадочных мест на 1000 человек и превышает </w:t>
      </w:r>
      <w:proofErr w:type="spellStart"/>
      <w:r>
        <w:rPr>
          <w:sz w:val="28"/>
        </w:rPr>
        <w:t>среднеобластной</w:t>
      </w:r>
      <w:proofErr w:type="spellEnd"/>
      <w:r>
        <w:rPr>
          <w:sz w:val="28"/>
        </w:rPr>
        <w:t xml:space="preserve"> показатель на 14,4 % (средний показатель в Ростовской области составляет 36,9 посадочных мест).</w:t>
      </w:r>
    </w:p>
    <w:p w:rsidR="002633C7" w:rsidRDefault="009223CF">
      <w:pPr>
        <w:numPr>
          <w:ilvl w:val="0"/>
          <w:numId w:val="119"/>
        </w:numPr>
        <w:tabs>
          <w:tab w:val="left" w:pos="1418"/>
        </w:tabs>
        <w:ind w:left="0" w:firstLine="567"/>
        <w:rPr>
          <w:sz w:val="28"/>
        </w:rPr>
      </w:pPr>
      <w:r>
        <w:rPr>
          <w:sz w:val="28"/>
        </w:rPr>
        <w:t>Ключевые проблемы:</w:t>
      </w:r>
    </w:p>
    <w:p w:rsidR="002633C7" w:rsidRDefault="009223CF">
      <w:pPr>
        <w:pStyle w:val="ab"/>
        <w:numPr>
          <w:ilvl w:val="0"/>
          <w:numId w:val="12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наличие несанкционированной торговли на территории города;</w:t>
      </w:r>
    </w:p>
    <w:p w:rsidR="002633C7" w:rsidRDefault="009223CF">
      <w:pPr>
        <w:pStyle w:val="ab"/>
        <w:numPr>
          <w:ilvl w:val="0"/>
          <w:numId w:val="12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присутствие на потребительском рынке фальсифицированной и некачественной продукции;</w:t>
      </w:r>
    </w:p>
    <w:p w:rsidR="002633C7" w:rsidRDefault="009223CF">
      <w:pPr>
        <w:pStyle w:val="ab"/>
        <w:numPr>
          <w:ilvl w:val="0"/>
          <w:numId w:val="12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неупорядоченность нестационарных объектов торговли на территории города.</w:t>
      </w:r>
    </w:p>
    <w:p w:rsidR="002633C7" w:rsidRDefault="009223CF">
      <w:pPr>
        <w:numPr>
          <w:ilvl w:val="0"/>
          <w:numId w:val="119"/>
        </w:numPr>
        <w:tabs>
          <w:tab w:val="left" w:pos="1418"/>
        </w:tabs>
        <w:ind w:left="0" w:firstLine="567"/>
        <w:rPr>
          <w:sz w:val="28"/>
        </w:rPr>
      </w:pPr>
      <w:r>
        <w:rPr>
          <w:sz w:val="28"/>
        </w:rPr>
        <w:t xml:space="preserve">Ключевые тренды: </w:t>
      </w:r>
    </w:p>
    <w:p w:rsidR="002633C7" w:rsidRDefault="009223CF">
      <w:pPr>
        <w:numPr>
          <w:ilvl w:val="0"/>
          <w:numId w:val="121"/>
        </w:numPr>
        <w:tabs>
          <w:tab w:val="left" w:pos="1418"/>
        </w:tabs>
        <w:ind w:left="0" w:firstLine="567"/>
        <w:jc w:val="both"/>
        <w:rPr>
          <w:sz w:val="28"/>
        </w:rPr>
      </w:pPr>
      <w:r>
        <w:rPr>
          <w:sz w:val="28"/>
        </w:rPr>
        <w:lastRenderedPageBreak/>
        <w:t>опережающее развитие электронной коммерции (</w:t>
      </w:r>
      <w:proofErr w:type="spellStart"/>
      <w:r>
        <w:rPr>
          <w:sz w:val="28"/>
        </w:rPr>
        <w:t>интернет-торговли</w:t>
      </w:r>
      <w:proofErr w:type="spellEnd"/>
      <w:r>
        <w:rPr>
          <w:sz w:val="28"/>
        </w:rPr>
        <w:t>).</w:t>
      </w:r>
    </w:p>
    <w:p w:rsidR="002633C7" w:rsidRDefault="009223CF">
      <w:pPr>
        <w:keepNext/>
        <w:numPr>
          <w:ilvl w:val="0"/>
          <w:numId w:val="119"/>
        </w:numPr>
        <w:tabs>
          <w:tab w:val="left" w:pos="1418"/>
        </w:tabs>
        <w:ind w:left="0" w:firstLine="567"/>
        <w:rPr>
          <w:sz w:val="28"/>
        </w:rPr>
      </w:pPr>
      <w:r>
        <w:rPr>
          <w:sz w:val="28"/>
        </w:rPr>
        <w:t>Цели:</w:t>
      </w:r>
    </w:p>
    <w:p w:rsidR="002633C7" w:rsidRDefault="009223CF">
      <w:pPr>
        <w:pStyle w:val="ab"/>
        <w:tabs>
          <w:tab w:val="left" w:pos="1418"/>
        </w:tabs>
        <w:spacing w:after="0" w:line="240" w:lineRule="auto"/>
        <w:ind w:left="567"/>
        <w:contextualSpacing w:val="0"/>
        <w:jc w:val="both"/>
        <w:rPr>
          <w:rFonts w:ascii="Times New Roman" w:hAnsi="Times New Roman"/>
          <w:sz w:val="28"/>
        </w:rPr>
      </w:pPr>
      <w:r>
        <w:rPr>
          <w:rFonts w:ascii="Times New Roman" w:hAnsi="Times New Roman"/>
          <w:sz w:val="28"/>
        </w:rPr>
        <w:tab/>
        <w:t>увеличение оборота розничной торговли в городе Волгодонске.</w:t>
      </w:r>
    </w:p>
    <w:p w:rsidR="002633C7" w:rsidRDefault="009223CF">
      <w:pPr>
        <w:pStyle w:val="ab"/>
        <w:tabs>
          <w:tab w:val="left" w:pos="1418"/>
        </w:tabs>
        <w:spacing w:after="0" w:line="240" w:lineRule="auto"/>
        <w:ind w:left="567"/>
        <w:contextualSpacing w:val="0"/>
        <w:jc w:val="both"/>
        <w:rPr>
          <w:rFonts w:ascii="Times New Roman" w:hAnsi="Times New Roman"/>
          <w:sz w:val="28"/>
        </w:rPr>
      </w:pPr>
      <w:r>
        <w:rPr>
          <w:rFonts w:ascii="Times New Roman" w:hAnsi="Times New Roman"/>
          <w:sz w:val="28"/>
        </w:rPr>
        <w:tab/>
        <w:t>Индикатор 1. Оборот розничной торговли:</w:t>
      </w:r>
    </w:p>
    <w:p w:rsidR="002633C7" w:rsidRDefault="009223CF">
      <w:pPr>
        <w:numPr>
          <w:ilvl w:val="0"/>
          <w:numId w:val="122"/>
        </w:numPr>
        <w:tabs>
          <w:tab w:val="left" w:pos="1418"/>
        </w:tabs>
        <w:ind w:left="0" w:firstLine="567"/>
        <w:jc w:val="both"/>
        <w:rPr>
          <w:sz w:val="28"/>
        </w:rPr>
      </w:pPr>
      <w:r>
        <w:rPr>
          <w:sz w:val="28"/>
        </w:rPr>
        <w:t xml:space="preserve">2021 год – 47,9  </w:t>
      </w:r>
      <w:proofErr w:type="spellStart"/>
      <w:proofErr w:type="gramStart"/>
      <w:r>
        <w:rPr>
          <w:sz w:val="28"/>
        </w:rPr>
        <w:t>млрд</w:t>
      </w:r>
      <w:proofErr w:type="spellEnd"/>
      <w:proofErr w:type="gramEnd"/>
      <w:r>
        <w:rPr>
          <w:sz w:val="28"/>
        </w:rPr>
        <w:t xml:space="preserve"> рублей;</w:t>
      </w:r>
    </w:p>
    <w:p w:rsidR="002633C7" w:rsidRDefault="009223CF">
      <w:pPr>
        <w:numPr>
          <w:ilvl w:val="0"/>
          <w:numId w:val="122"/>
        </w:numPr>
        <w:tabs>
          <w:tab w:val="left" w:pos="1418"/>
        </w:tabs>
        <w:ind w:left="0" w:firstLine="567"/>
        <w:jc w:val="both"/>
        <w:rPr>
          <w:sz w:val="28"/>
        </w:rPr>
      </w:pPr>
      <w:r>
        <w:rPr>
          <w:sz w:val="28"/>
        </w:rPr>
        <w:t xml:space="preserve">2024 год – 65,12 </w:t>
      </w:r>
      <w:proofErr w:type="spellStart"/>
      <w:proofErr w:type="gramStart"/>
      <w:r>
        <w:rPr>
          <w:sz w:val="28"/>
        </w:rPr>
        <w:t>млрд</w:t>
      </w:r>
      <w:proofErr w:type="spellEnd"/>
      <w:proofErr w:type="gramEnd"/>
      <w:r>
        <w:rPr>
          <w:sz w:val="28"/>
        </w:rPr>
        <w:t xml:space="preserve"> рублей;</w:t>
      </w:r>
    </w:p>
    <w:p w:rsidR="002633C7" w:rsidRDefault="009223CF">
      <w:pPr>
        <w:numPr>
          <w:ilvl w:val="0"/>
          <w:numId w:val="122"/>
        </w:numPr>
        <w:tabs>
          <w:tab w:val="left" w:pos="1418"/>
        </w:tabs>
        <w:ind w:left="0" w:firstLine="567"/>
        <w:jc w:val="both"/>
        <w:rPr>
          <w:sz w:val="28"/>
        </w:rPr>
      </w:pPr>
      <w:r>
        <w:rPr>
          <w:sz w:val="28"/>
        </w:rPr>
        <w:t xml:space="preserve">2030 год – 84,64 </w:t>
      </w:r>
      <w:proofErr w:type="spellStart"/>
      <w:proofErr w:type="gramStart"/>
      <w:r>
        <w:rPr>
          <w:sz w:val="28"/>
        </w:rPr>
        <w:t>млрд</w:t>
      </w:r>
      <w:proofErr w:type="spellEnd"/>
      <w:proofErr w:type="gramEnd"/>
      <w:r>
        <w:rPr>
          <w:sz w:val="28"/>
        </w:rPr>
        <w:t xml:space="preserve"> рублей.</w:t>
      </w:r>
    </w:p>
    <w:p w:rsidR="002633C7" w:rsidRDefault="009223CF">
      <w:pPr>
        <w:keepNext/>
        <w:numPr>
          <w:ilvl w:val="0"/>
          <w:numId w:val="119"/>
        </w:numPr>
        <w:tabs>
          <w:tab w:val="left" w:pos="1418"/>
        </w:tabs>
        <w:ind w:left="0" w:firstLine="567"/>
        <w:rPr>
          <w:sz w:val="28"/>
        </w:rPr>
      </w:pPr>
      <w:r>
        <w:rPr>
          <w:sz w:val="28"/>
        </w:rPr>
        <w:t>Приоритетные задачи и мероприятия:</w:t>
      </w:r>
    </w:p>
    <w:p w:rsidR="002633C7" w:rsidRDefault="009223CF">
      <w:pPr>
        <w:tabs>
          <w:tab w:val="left" w:pos="1276"/>
        </w:tabs>
        <w:ind w:firstLine="567"/>
        <w:jc w:val="both"/>
        <w:rPr>
          <w:sz w:val="28"/>
        </w:rPr>
      </w:pPr>
      <w:r>
        <w:rPr>
          <w:sz w:val="28"/>
        </w:rPr>
        <w:t>В сфере розничной торговли:</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создание нового современного формата торговли – крупного современного торгово-развлекательного центра;</w:t>
      </w:r>
    </w:p>
    <w:p w:rsidR="002633C7" w:rsidRDefault="009223CF">
      <w:pPr>
        <w:pStyle w:val="aff1"/>
        <w:numPr>
          <w:ilvl w:val="0"/>
          <w:numId w:val="123"/>
        </w:numPr>
        <w:tabs>
          <w:tab w:val="left" w:pos="1418"/>
        </w:tabs>
        <w:ind w:left="0" w:firstLine="567"/>
        <w:jc w:val="both"/>
        <w:rPr>
          <w:rFonts w:ascii="Times New Roman" w:hAnsi="Times New Roman"/>
          <w:sz w:val="28"/>
        </w:rPr>
      </w:pPr>
      <w:r>
        <w:rPr>
          <w:rFonts w:ascii="Times New Roman" w:hAnsi="Times New Roman"/>
          <w:sz w:val="28"/>
        </w:rPr>
        <w:t>повышение оперативности и доступности оказания правовой помощи потребителям;</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повышение уровня информированности потребителей города Волгодонска,  хозяйствующих субъектов, работающих на потребительском рынке города;</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сохранение и развитие формата розничных рынков и ярмарок на территории города Волгодонска;</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повышение качества продукции, поступающей на потребительский рынок Ростовской области:</w:t>
      </w:r>
    </w:p>
    <w:p w:rsidR="002633C7" w:rsidRDefault="009223CF">
      <w:pPr>
        <w:numPr>
          <w:ilvl w:val="0"/>
          <w:numId w:val="124"/>
        </w:numPr>
        <w:tabs>
          <w:tab w:val="left" w:pos="1418"/>
        </w:tabs>
        <w:ind w:left="0" w:firstLine="567"/>
        <w:jc w:val="both"/>
        <w:rPr>
          <w:spacing w:val="-2"/>
          <w:sz w:val="28"/>
        </w:rPr>
      </w:pPr>
      <w:r>
        <w:rPr>
          <w:spacing w:val="-2"/>
          <w:sz w:val="28"/>
        </w:rPr>
        <w:t>развитие системы добровольной сертификации «Сделано на Дону»</w:t>
      </w:r>
      <w:r w:rsidR="006D3291">
        <w:rPr>
          <w:spacing w:val="-2"/>
          <w:sz w:val="28"/>
        </w:rPr>
        <w:t>,</w:t>
      </w:r>
      <w:r>
        <w:rPr>
          <w:spacing w:val="-2"/>
          <w:sz w:val="28"/>
        </w:rPr>
        <w:t xml:space="preserve"> поддержка и продвижение донской продукции</w:t>
      </w:r>
      <w:r>
        <w:rPr>
          <w:spacing w:val="-2"/>
          <w:sz w:val="28"/>
        </w:rPr>
        <w:br/>
        <w:t>и товаропроизводителей на потребительский рынок Волгодонска;</w:t>
      </w:r>
    </w:p>
    <w:p w:rsidR="002633C7" w:rsidRDefault="009223CF">
      <w:pPr>
        <w:numPr>
          <w:ilvl w:val="0"/>
          <w:numId w:val="124"/>
        </w:numPr>
        <w:tabs>
          <w:tab w:val="left" w:pos="1418"/>
        </w:tabs>
        <w:ind w:left="0" w:firstLine="567"/>
        <w:jc w:val="both"/>
        <w:rPr>
          <w:spacing w:val="-2"/>
          <w:sz w:val="28"/>
        </w:rPr>
      </w:pPr>
      <w:r>
        <w:rPr>
          <w:spacing w:val="-2"/>
          <w:sz w:val="28"/>
        </w:rPr>
        <w:t>устранение административных барьеров выхода на рынок продукции местных предприятий;</w:t>
      </w:r>
    </w:p>
    <w:p w:rsidR="002633C7" w:rsidRDefault="009223CF">
      <w:pPr>
        <w:numPr>
          <w:ilvl w:val="0"/>
          <w:numId w:val="124"/>
        </w:numPr>
        <w:tabs>
          <w:tab w:val="left" w:pos="1418"/>
        </w:tabs>
        <w:ind w:left="0" w:firstLine="567"/>
        <w:jc w:val="both"/>
        <w:rPr>
          <w:spacing w:val="-2"/>
          <w:sz w:val="28"/>
        </w:rPr>
      </w:pPr>
      <w:r>
        <w:rPr>
          <w:spacing w:val="-2"/>
          <w:sz w:val="28"/>
        </w:rPr>
        <w:t>проведение мероприятий по обеспечению качества и безопасности пищевых продуктов.</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создание условий для развития добросовестной конкуренции</w:t>
      </w:r>
      <w:r>
        <w:rPr>
          <w:rFonts w:ascii="Times New Roman" w:hAnsi="Times New Roman"/>
          <w:sz w:val="28"/>
        </w:rPr>
        <w:br/>
        <w:t>на потребительском рынке;</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повышение уровня обслуживания населения;</w:t>
      </w:r>
    </w:p>
    <w:p w:rsidR="002633C7" w:rsidRDefault="009223CF">
      <w:pPr>
        <w:pStyle w:val="affff0"/>
        <w:tabs>
          <w:tab w:val="left" w:pos="0"/>
        </w:tabs>
        <w:spacing w:before="0" w:after="0"/>
        <w:ind w:firstLine="567"/>
        <w:rPr>
          <w:sz w:val="28"/>
        </w:rPr>
      </w:pPr>
      <w:r>
        <w:rPr>
          <w:sz w:val="28"/>
        </w:rPr>
        <w:t>В сфере общественного питания:</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предприятий общественного питания современных форматов, опирающихся на новые формы и методы обслуживания;</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предприятий общественного питания по сетевому принципу;</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увеличение количества объектов общественного питания</w:t>
      </w:r>
      <w:r>
        <w:rPr>
          <w:rFonts w:ascii="Times New Roman" w:hAnsi="Times New Roman"/>
          <w:sz w:val="28"/>
        </w:rPr>
        <w:br/>
        <w:t>с различными национальными кухнями;</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объектов общественного питания, ориентированных на детей, с продуманным меню, форматом подачи;</w:t>
      </w:r>
    </w:p>
    <w:p w:rsidR="002633C7" w:rsidRDefault="009223CF">
      <w:pPr>
        <w:pStyle w:val="ab"/>
        <w:numPr>
          <w:ilvl w:val="0"/>
          <w:numId w:val="123"/>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сезонной сети – комфортных летних кафе и площадок, расположенных при стационарных предприятиях общественного питания</w:t>
      </w:r>
      <w:r>
        <w:rPr>
          <w:rFonts w:ascii="Times New Roman" w:hAnsi="Times New Roman"/>
          <w:sz w:val="28"/>
        </w:rPr>
        <w:br/>
        <w:t>и в рекреационных зонах;</w:t>
      </w:r>
    </w:p>
    <w:p w:rsidR="002633C7" w:rsidRDefault="009223CF">
      <w:pPr>
        <w:pStyle w:val="affff0"/>
        <w:tabs>
          <w:tab w:val="left" w:pos="0"/>
        </w:tabs>
        <w:spacing w:before="0" w:after="0"/>
        <w:ind w:firstLine="567"/>
        <w:rPr>
          <w:sz w:val="28"/>
        </w:rPr>
      </w:pPr>
      <w:r>
        <w:rPr>
          <w:sz w:val="28"/>
        </w:rPr>
        <w:t>В сфере бытового обслуживания:</w:t>
      </w:r>
    </w:p>
    <w:p w:rsidR="002633C7" w:rsidRDefault="009223CF">
      <w:pPr>
        <w:pStyle w:val="affff0"/>
        <w:widowControl w:val="0"/>
        <w:numPr>
          <w:ilvl w:val="0"/>
          <w:numId w:val="123"/>
        </w:numPr>
        <w:tabs>
          <w:tab w:val="left" w:pos="1418"/>
        </w:tabs>
        <w:spacing w:before="0" w:after="0"/>
        <w:ind w:left="0" w:firstLine="567"/>
        <w:jc w:val="both"/>
        <w:rPr>
          <w:sz w:val="28"/>
        </w:rPr>
      </w:pPr>
      <w:r>
        <w:rPr>
          <w:sz w:val="28"/>
        </w:rPr>
        <w:lastRenderedPageBreak/>
        <w:t>развитие сетевой формы ведения бизнеса по предоставлению бытовых услуг;</w:t>
      </w:r>
    </w:p>
    <w:p w:rsidR="002633C7" w:rsidRDefault="009223CF">
      <w:pPr>
        <w:pStyle w:val="affff0"/>
        <w:widowControl w:val="0"/>
        <w:numPr>
          <w:ilvl w:val="0"/>
          <w:numId w:val="123"/>
        </w:numPr>
        <w:tabs>
          <w:tab w:val="left" w:pos="1418"/>
        </w:tabs>
        <w:spacing w:before="0" w:after="0"/>
        <w:ind w:left="0" w:firstLine="567"/>
        <w:jc w:val="both"/>
        <w:rPr>
          <w:sz w:val="28"/>
        </w:rPr>
      </w:pPr>
      <w:r>
        <w:rPr>
          <w:sz w:val="28"/>
        </w:rPr>
        <w:t>развитие сопутствующего бизнеса, усиливающего преимущества основного (сервисное обслуживание, ремонт электроники и бытовой техники и т.д.);</w:t>
      </w:r>
    </w:p>
    <w:p w:rsidR="002633C7" w:rsidRDefault="009223CF">
      <w:pPr>
        <w:pStyle w:val="affff0"/>
        <w:widowControl w:val="0"/>
        <w:numPr>
          <w:ilvl w:val="0"/>
          <w:numId w:val="123"/>
        </w:numPr>
        <w:tabs>
          <w:tab w:val="left" w:pos="1418"/>
        </w:tabs>
        <w:spacing w:before="0" w:after="0"/>
        <w:ind w:left="0" w:firstLine="567"/>
        <w:jc w:val="both"/>
        <w:rPr>
          <w:sz w:val="28"/>
        </w:rPr>
      </w:pPr>
      <w:r>
        <w:rPr>
          <w:sz w:val="28"/>
        </w:rPr>
        <w:t xml:space="preserve">расширение спектра оказываемых услуг на основе изучения спроса потребителей (например, мелкий ремонт на дому, </w:t>
      </w:r>
      <w:proofErr w:type="spellStart"/>
      <w:r>
        <w:rPr>
          <w:sz w:val="28"/>
        </w:rPr>
        <w:t>клининговые</w:t>
      </w:r>
      <w:proofErr w:type="spellEnd"/>
      <w:r>
        <w:rPr>
          <w:sz w:val="28"/>
        </w:rPr>
        <w:t xml:space="preserve"> услуги и др.);</w:t>
      </w:r>
    </w:p>
    <w:p w:rsidR="002633C7" w:rsidRDefault="009223CF">
      <w:pPr>
        <w:pStyle w:val="affff0"/>
        <w:widowControl w:val="0"/>
        <w:numPr>
          <w:ilvl w:val="0"/>
          <w:numId w:val="123"/>
        </w:numPr>
        <w:tabs>
          <w:tab w:val="left" w:pos="1418"/>
        </w:tabs>
        <w:spacing w:before="0" w:after="0"/>
        <w:ind w:left="0" w:firstLine="567"/>
        <w:jc w:val="both"/>
        <w:rPr>
          <w:sz w:val="28"/>
        </w:rPr>
      </w:pPr>
      <w:r>
        <w:rPr>
          <w:sz w:val="28"/>
        </w:rPr>
        <w:t>внедрение современных технологий и систем сервиса, отвечающих растущим потребностям населения. Это позволит усилить конкуренцию на рынке бытовых услуг и увеличить вклад сферы бытовых услуг в экономику города в целом, обеспечив рост доли бытовых услуг в общем объеме оборота.</w:t>
      </w:r>
    </w:p>
    <w:p w:rsidR="002633C7" w:rsidRDefault="002633C7"/>
    <w:p w:rsidR="002633C7" w:rsidRDefault="009223CF">
      <w:pPr>
        <w:pStyle w:val="20"/>
        <w:spacing w:before="0" w:after="120"/>
        <w:ind w:firstLine="567"/>
        <w:rPr>
          <w:rFonts w:ascii="Times New Roman" w:hAnsi="Times New Roman"/>
          <w:i w:val="0"/>
        </w:rPr>
      </w:pPr>
      <w:r>
        <w:rPr>
          <w:rFonts w:ascii="Times New Roman" w:hAnsi="Times New Roman"/>
          <w:i w:val="0"/>
        </w:rPr>
        <w:t>Статья 22. Инвестиции</w:t>
      </w:r>
    </w:p>
    <w:p w:rsidR="002633C7" w:rsidRDefault="009223CF">
      <w:pPr>
        <w:numPr>
          <w:ilvl w:val="0"/>
          <w:numId w:val="125"/>
        </w:numPr>
        <w:tabs>
          <w:tab w:val="left" w:pos="1418"/>
        </w:tabs>
        <w:ind w:left="0" w:firstLine="567"/>
        <w:rPr>
          <w:sz w:val="28"/>
        </w:rPr>
      </w:pPr>
      <w:r>
        <w:rPr>
          <w:sz w:val="28"/>
        </w:rPr>
        <w:t>Состояние и тренды развития.</w:t>
      </w:r>
    </w:p>
    <w:p w:rsidR="002633C7" w:rsidRDefault="009223CF">
      <w:pPr>
        <w:tabs>
          <w:tab w:val="left" w:pos="1134"/>
        </w:tabs>
        <w:ind w:firstLine="567"/>
        <w:jc w:val="both"/>
        <w:rPr>
          <w:sz w:val="28"/>
        </w:rPr>
      </w:pPr>
      <w:r>
        <w:rPr>
          <w:sz w:val="28"/>
        </w:rPr>
        <w:t>Инвестиционная активность на территории города Волгодонска определяется в основном динамикой инвестиций в основной капитал частных предприятий.</w:t>
      </w:r>
    </w:p>
    <w:p w:rsidR="002633C7" w:rsidRDefault="009223CF">
      <w:pPr>
        <w:tabs>
          <w:tab w:val="left" w:pos="1134"/>
        </w:tabs>
        <w:ind w:firstLine="567"/>
        <w:jc w:val="both"/>
        <w:rPr>
          <w:sz w:val="28"/>
        </w:rPr>
      </w:pPr>
      <w:r>
        <w:rPr>
          <w:sz w:val="28"/>
        </w:rPr>
        <w:t>Значительное влияние на общий объем инвестиций города</w:t>
      </w:r>
      <w:r>
        <w:rPr>
          <w:sz w:val="28"/>
        </w:rPr>
        <w:br/>
        <w:t>в анализируемом периоде  2014-2021 годах оказывали:</w:t>
      </w:r>
    </w:p>
    <w:p w:rsidR="002633C7" w:rsidRDefault="009223CF">
      <w:pPr>
        <w:numPr>
          <w:ilvl w:val="0"/>
          <w:numId w:val="126"/>
        </w:numPr>
        <w:tabs>
          <w:tab w:val="left" w:pos="1418"/>
        </w:tabs>
        <w:ind w:left="0" w:firstLine="567"/>
        <w:jc w:val="both"/>
        <w:rPr>
          <w:sz w:val="28"/>
        </w:rPr>
      </w:pPr>
      <w:r>
        <w:rPr>
          <w:sz w:val="28"/>
        </w:rPr>
        <w:t xml:space="preserve">в сфере энергетической промышленности – инвестиции </w:t>
      </w:r>
      <w:proofErr w:type="spellStart"/>
      <w:r>
        <w:rPr>
          <w:sz w:val="28"/>
        </w:rPr>
        <w:t>Госкопорации</w:t>
      </w:r>
      <w:proofErr w:type="spellEnd"/>
      <w:r>
        <w:rPr>
          <w:sz w:val="28"/>
        </w:rPr>
        <w:t xml:space="preserve"> «</w:t>
      </w:r>
      <w:proofErr w:type="spellStart"/>
      <w:r>
        <w:rPr>
          <w:sz w:val="28"/>
        </w:rPr>
        <w:t>Росатом</w:t>
      </w:r>
      <w:proofErr w:type="spellEnd"/>
      <w:r>
        <w:rPr>
          <w:sz w:val="28"/>
        </w:rPr>
        <w:t xml:space="preserve">» в строительство 4-го энергоблока Ростовской АЭС (общий объем инвестиций по проекту 82,2 </w:t>
      </w:r>
      <w:proofErr w:type="spellStart"/>
      <w:proofErr w:type="gramStart"/>
      <w:r>
        <w:rPr>
          <w:sz w:val="28"/>
        </w:rPr>
        <w:t>млрд</w:t>
      </w:r>
      <w:proofErr w:type="spellEnd"/>
      <w:proofErr w:type="gramEnd"/>
      <w:r>
        <w:rPr>
          <w:sz w:val="28"/>
        </w:rPr>
        <w:t xml:space="preserve"> рублей);</w:t>
      </w:r>
    </w:p>
    <w:p w:rsidR="002633C7" w:rsidRDefault="009223CF">
      <w:pPr>
        <w:numPr>
          <w:ilvl w:val="0"/>
          <w:numId w:val="126"/>
        </w:numPr>
        <w:tabs>
          <w:tab w:val="left" w:pos="1418"/>
        </w:tabs>
        <w:ind w:left="0" w:firstLine="567"/>
        <w:jc w:val="both"/>
        <w:rPr>
          <w:sz w:val="28"/>
        </w:rPr>
      </w:pPr>
      <w:r>
        <w:rPr>
          <w:sz w:val="28"/>
        </w:rPr>
        <w:t>в сфере обрабатывающей промышленности – инвестиции</w:t>
      </w:r>
      <w:r>
        <w:rPr>
          <w:sz w:val="28"/>
        </w:rPr>
        <w:br/>
        <w:t>ООО «</w:t>
      </w:r>
      <w:proofErr w:type="spellStart"/>
      <w:r>
        <w:rPr>
          <w:sz w:val="28"/>
        </w:rPr>
        <w:t>ДонБиоТех</w:t>
      </w:r>
      <w:proofErr w:type="spellEnd"/>
      <w:r>
        <w:rPr>
          <w:sz w:val="28"/>
        </w:rPr>
        <w:t>» в строительство производственного комплекса</w:t>
      </w:r>
      <w:r>
        <w:rPr>
          <w:sz w:val="28"/>
        </w:rPr>
        <w:br/>
        <w:t xml:space="preserve">по глубокой переработке зерна, производству комбикормов, </w:t>
      </w:r>
      <w:proofErr w:type="spellStart"/>
      <w:r>
        <w:rPr>
          <w:sz w:val="28"/>
        </w:rPr>
        <w:t>глютена</w:t>
      </w:r>
      <w:proofErr w:type="spellEnd"/>
      <w:r>
        <w:rPr>
          <w:sz w:val="28"/>
        </w:rPr>
        <w:br/>
        <w:t xml:space="preserve">и аминокислот мощностью 250 тыс. тонн зерна в год (общий объем инвестиций по проекту 30,2 </w:t>
      </w:r>
      <w:proofErr w:type="spellStart"/>
      <w:proofErr w:type="gramStart"/>
      <w:r>
        <w:rPr>
          <w:sz w:val="28"/>
        </w:rPr>
        <w:t>млрд</w:t>
      </w:r>
      <w:proofErr w:type="spellEnd"/>
      <w:proofErr w:type="gramEnd"/>
      <w:r>
        <w:rPr>
          <w:sz w:val="28"/>
        </w:rPr>
        <w:t xml:space="preserve"> рублей).</w:t>
      </w:r>
    </w:p>
    <w:p w:rsidR="002633C7" w:rsidRDefault="009223CF">
      <w:pPr>
        <w:numPr>
          <w:ilvl w:val="0"/>
          <w:numId w:val="126"/>
        </w:numPr>
        <w:tabs>
          <w:tab w:val="left" w:pos="1418"/>
        </w:tabs>
        <w:ind w:left="0" w:firstLine="567"/>
        <w:jc w:val="both"/>
        <w:rPr>
          <w:sz w:val="28"/>
        </w:rPr>
      </w:pPr>
      <w:r>
        <w:rPr>
          <w:sz w:val="28"/>
        </w:rPr>
        <w:t>в сфере ветроэнергетики – инвестиции АО «</w:t>
      </w:r>
      <w:proofErr w:type="spellStart"/>
      <w:r>
        <w:rPr>
          <w:sz w:val="28"/>
        </w:rPr>
        <w:t>НоваВинд</w:t>
      </w:r>
      <w:proofErr w:type="spellEnd"/>
      <w:r>
        <w:rPr>
          <w:sz w:val="28"/>
        </w:rPr>
        <w:t xml:space="preserve">» и </w:t>
      </w:r>
      <w:r w:rsidR="00C52E91">
        <w:rPr>
          <w:sz w:val="28"/>
        </w:rPr>
        <w:t xml:space="preserve">                  </w:t>
      </w:r>
      <w:r>
        <w:rPr>
          <w:sz w:val="28"/>
        </w:rPr>
        <w:t xml:space="preserve">ООО «ВСД» в строительство заводов по производству компонентов и оборудования для </w:t>
      </w:r>
      <w:proofErr w:type="spellStart"/>
      <w:r>
        <w:rPr>
          <w:sz w:val="28"/>
        </w:rPr>
        <w:t>ветроэлектростанций</w:t>
      </w:r>
      <w:proofErr w:type="spellEnd"/>
      <w:r>
        <w:rPr>
          <w:sz w:val="28"/>
        </w:rPr>
        <w:t xml:space="preserve"> (общий объем инвестиций по двум проектам 2,9 </w:t>
      </w:r>
      <w:proofErr w:type="spellStart"/>
      <w:proofErr w:type="gramStart"/>
      <w:r>
        <w:rPr>
          <w:sz w:val="28"/>
        </w:rPr>
        <w:t>млрд</w:t>
      </w:r>
      <w:proofErr w:type="spellEnd"/>
      <w:proofErr w:type="gramEnd"/>
      <w:r>
        <w:rPr>
          <w:sz w:val="28"/>
        </w:rPr>
        <w:t xml:space="preserve"> рублей).</w:t>
      </w:r>
    </w:p>
    <w:p w:rsidR="002633C7" w:rsidRDefault="009223CF">
      <w:pPr>
        <w:tabs>
          <w:tab w:val="left" w:pos="1418"/>
        </w:tabs>
        <w:ind w:firstLine="567"/>
        <w:jc w:val="both"/>
        <w:rPr>
          <w:sz w:val="28"/>
        </w:rPr>
      </w:pPr>
      <w:r>
        <w:rPr>
          <w:sz w:val="28"/>
        </w:rPr>
        <w:t xml:space="preserve">В период с 2017 года по 2021 год реализовано два инвестиционных проекта: «Строительство мусоросортировочного завода и полигона ТБО», «Реконструкция привокзальной площади» в рамках </w:t>
      </w:r>
      <w:proofErr w:type="spellStart"/>
      <w:r>
        <w:rPr>
          <w:sz w:val="28"/>
        </w:rPr>
        <w:t>муниципально-частного</w:t>
      </w:r>
      <w:proofErr w:type="spellEnd"/>
      <w:r>
        <w:rPr>
          <w:sz w:val="28"/>
        </w:rPr>
        <w:t xml:space="preserve"> партнерства (концессионное соглашение) с общим объемом инвестиций              800 </w:t>
      </w:r>
      <w:proofErr w:type="spellStart"/>
      <w:proofErr w:type="gramStart"/>
      <w:r>
        <w:rPr>
          <w:sz w:val="28"/>
        </w:rPr>
        <w:t>млн</w:t>
      </w:r>
      <w:proofErr w:type="spellEnd"/>
      <w:proofErr w:type="gramEnd"/>
      <w:r>
        <w:rPr>
          <w:sz w:val="28"/>
        </w:rPr>
        <w:t xml:space="preserve"> рублей. </w:t>
      </w:r>
    </w:p>
    <w:p w:rsidR="002633C7" w:rsidRDefault="009223CF">
      <w:pPr>
        <w:tabs>
          <w:tab w:val="left" w:pos="1134"/>
        </w:tabs>
        <w:ind w:firstLine="567"/>
        <w:jc w:val="both"/>
        <w:rPr>
          <w:sz w:val="28"/>
        </w:rPr>
      </w:pPr>
      <w:r>
        <w:rPr>
          <w:sz w:val="28"/>
        </w:rPr>
        <w:t>Показатели, характеризующие текущее состояние сферы инвестиций, представлены в таблице 23.</w:t>
      </w:r>
    </w:p>
    <w:p w:rsidR="002633C7" w:rsidRDefault="009223CF">
      <w:pPr>
        <w:tabs>
          <w:tab w:val="left" w:pos="1134"/>
        </w:tabs>
        <w:ind w:firstLine="567"/>
        <w:jc w:val="both"/>
        <w:rPr>
          <w:b/>
          <w:sz w:val="28"/>
        </w:rPr>
      </w:pPr>
      <w:r>
        <w:rPr>
          <w:b/>
          <w:sz w:val="28"/>
        </w:rPr>
        <w:t>Таблица 23 – Динамика показателей инвестиционного развития города Волгодонска в 2014–2021 годах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1"/>
        <w:gridCol w:w="869"/>
        <w:gridCol w:w="724"/>
        <w:gridCol w:w="869"/>
        <w:gridCol w:w="870"/>
        <w:gridCol w:w="869"/>
        <w:gridCol w:w="870"/>
        <w:gridCol w:w="869"/>
        <w:gridCol w:w="871"/>
      </w:tblGrid>
      <w:tr w:rsidR="002633C7">
        <w:trPr>
          <w:trHeight w:val="230"/>
          <w:tblHeader/>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Наименование показателя</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2014 год</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2015</w:t>
            </w:r>
          </w:p>
          <w:p w:rsidR="002633C7" w:rsidRDefault="009223CF">
            <w:pPr>
              <w:tabs>
                <w:tab w:val="left" w:pos="1134"/>
              </w:tabs>
              <w:spacing w:line="216" w:lineRule="auto"/>
              <w:jc w:val="center"/>
              <w:rPr>
                <w:color w:val="FF0000"/>
              </w:rPr>
            </w:pPr>
            <w:r>
              <w:t>год</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2016</w:t>
            </w:r>
          </w:p>
          <w:p w:rsidR="002633C7" w:rsidRDefault="009223CF">
            <w:pPr>
              <w:tabs>
                <w:tab w:val="left" w:pos="1134"/>
              </w:tabs>
              <w:spacing w:line="216" w:lineRule="auto"/>
              <w:jc w:val="center"/>
              <w:rPr>
                <w:color w:val="FF0000"/>
              </w:rPr>
            </w:pPr>
            <w:r>
              <w:t>год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rPr>
                <w:color w:val="FF0000"/>
              </w:rPr>
            </w:pPr>
            <w:r>
              <w:t>2017  год</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2018  год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2019  год</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2020  год</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2021 год</w:t>
            </w:r>
          </w:p>
        </w:tc>
      </w:tr>
      <w:tr w:rsidR="002633C7">
        <w:trPr>
          <w:trHeight w:val="230"/>
          <w:tblHeader/>
        </w:trPr>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D2337F" w:rsidRDefault="009223CF" w:rsidP="00D2337F">
            <w:pPr>
              <w:tabs>
                <w:tab w:val="left" w:pos="1134"/>
              </w:tabs>
            </w:pPr>
            <w:r>
              <w:lastRenderedPageBreak/>
              <w:t>Объем инвестиций по</w:t>
            </w:r>
            <w:r w:rsidR="00D2337F">
              <w:t xml:space="preserve"> полному кругу предприятий </w:t>
            </w:r>
          </w:p>
          <w:p w:rsidR="002633C7" w:rsidRDefault="00D2337F" w:rsidP="00D2337F">
            <w:pPr>
              <w:tabs>
                <w:tab w:val="left" w:pos="1134"/>
              </w:tabs>
            </w:pPr>
            <w:r>
              <w:t>(</w:t>
            </w:r>
            <w:proofErr w:type="spellStart"/>
            <w:proofErr w:type="gramStart"/>
            <w:r w:rsidR="009223CF">
              <w:t>млрд</w:t>
            </w:r>
            <w:proofErr w:type="spellEnd"/>
            <w:proofErr w:type="gramEnd"/>
            <w:r w:rsidR="009223CF">
              <w:t xml:space="preserve"> руб</w:t>
            </w:r>
            <w:r>
              <w:t>лей)</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49,0</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41,7</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30,1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28,1</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76" w:lineRule="auto"/>
              <w:jc w:val="center"/>
            </w:pPr>
            <w:r>
              <w:t>16,1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76" w:lineRule="auto"/>
              <w:jc w:val="center"/>
            </w:pPr>
            <w:r>
              <w:t>13,4</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76" w:lineRule="auto"/>
              <w:jc w:val="center"/>
            </w:pPr>
            <w:r>
              <w:t>14,1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76" w:lineRule="auto"/>
              <w:jc w:val="center"/>
            </w:pPr>
            <w:r>
              <w:t>18,1</w:t>
            </w:r>
          </w:p>
        </w:tc>
      </w:tr>
      <w:tr w:rsidR="002633C7">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rsidP="00D2337F">
            <w:pPr>
              <w:tabs>
                <w:tab w:val="left" w:pos="1134"/>
              </w:tabs>
            </w:pPr>
            <w:r>
              <w:t xml:space="preserve">Доля </w:t>
            </w:r>
            <w:proofErr w:type="gramStart"/>
            <w:r>
              <w:t>г</w:t>
            </w:r>
            <w:proofErr w:type="gramEnd"/>
            <w:r>
              <w:t>. Волгодонска в общем объеме инвестиций по РО</w:t>
            </w:r>
            <w:r w:rsidR="00D2337F">
              <w:t xml:space="preserve"> (процентов)</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18,6</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13,5</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10,2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8,8</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6,1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4,7</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4,3</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4,6</w:t>
            </w:r>
          </w:p>
        </w:tc>
      </w:tr>
      <w:tr w:rsidR="002633C7">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pPr>
            <w:r>
              <w:t xml:space="preserve">Место </w:t>
            </w:r>
            <w:proofErr w:type="gramStart"/>
            <w:r>
              <w:t>г</w:t>
            </w:r>
            <w:proofErr w:type="gramEnd"/>
            <w:r>
              <w:t>. Волгодонска среди муниципальных образований РО</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2</w:t>
            </w:r>
          </w:p>
        </w:tc>
      </w:tr>
    </w:tbl>
    <w:p w:rsidR="002633C7" w:rsidRDefault="002633C7">
      <w:pPr>
        <w:keepNext/>
        <w:tabs>
          <w:tab w:val="left" w:pos="0"/>
        </w:tabs>
        <w:ind w:firstLine="567"/>
        <w:jc w:val="both"/>
        <w:rPr>
          <w:color w:val="C00000"/>
          <w:sz w:val="28"/>
        </w:rPr>
      </w:pPr>
    </w:p>
    <w:p w:rsidR="002633C7" w:rsidRDefault="009223CF">
      <w:pPr>
        <w:keepNext/>
        <w:tabs>
          <w:tab w:val="left" w:pos="0"/>
        </w:tabs>
        <w:ind w:firstLine="567"/>
        <w:jc w:val="both"/>
        <w:rPr>
          <w:sz w:val="28"/>
        </w:rPr>
      </w:pPr>
      <w:r>
        <w:rPr>
          <w:sz w:val="28"/>
        </w:rPr>
        <w:t xml:space="preserve">На протяжении анализируемого периода в городе Волгодонске наблюдается снижение инвестиций, что связано с завершением в 2018 году строительства 4-го энергоблока Ростовской АЭС. В дальнейшем ежегодный планируемый объем инвестиций в основной капитал Ростовской АЭС составит около </w:t>
      </w:r>
      <w:r w:rsidR="00983F15">
        <w:rPr>
          <w:sz w:val="28"/>
        </w:rPr>
        <w:t>2</w:t>
      </w:r>
      <w:r>
        <w:rPr>
          <w:sz w:val="28"/>
        </w:rPr>
        <w:t>,0 -</w:t>
      </w:r>
      <w:r w:rsidR="00983F15">
        <w:rPr>
          <w:sz w:val="28"/>
        </w:rPr>
        <w:t>3</w:t>
      </w:r>
      <w:r>
        <w:rPr>
          <w:sz w:val="28"/>
        </w:rPr>
        <w:t xml:space="preserve">,0 </w:t>
      </w:r>
      <w:proofErr w:type="spellStart"/>
      <w:proofErr w:type="gramStart"/>
      <w:r>
        <w:rPr>
          <w:sz w:val="28"/>
        </w:rPr>
        <w:t>млрд</w:t>
      </w:r>
      <w:proofErr w:type="spellEnd"/>
      <w:proofErr w:type="gramEnd"/>
      <w:r>
        <w:rPr>
          <w:sz w:val="28"/>
        </w:rPr>
        <w:t xml:space="preserve"> рублей.</w:t>
      </w:r>
    </w:p>
    <w:p w:rsidR="002633C7" w:rsidRDefault="009223CF">
      <w:pPr>
        <w:spacing w:line="252" w:lineRule="auto"/>
        <w:ind w:firstLine="709"/>
        <w:jc w:val="both"/>
      </w:pPr>
      <w:r>
        <w:rPr>
          <w:sz w:val="28"/>
        </w:rPr>
        <w:t>По итогам 2021 года объем инвестиций  составил 18,1 </w:t>
      </w:r>
      <w:proofErr w:type="spellStart"/>
      <w:proofErr w:type="gramStart"/>
      <w:r>
        <w:rPr>
          <w:sz w:val="28"/>
        </w:rPr>
        <w:t>млрд</w:t>
      </w:r>
      <w:proofErr w:type="spellEnd"/>
      <w:proofErr w:type="gramEnd"/>
      <w:r>
        <w:rPr>
          <w:sz w:val="28"/>
        </w:rPr>
        <w:t xml:space="preserve"> рублей, что меньше значения 2017 года (на 10 </w:t>
      </w:r>
      <w:proofErr w:type="spellStart"/>
      <w:r>
        <w:rPr>
          <w:sz w:val="28"/>
        </w:rPr>
        <w:t>млрд</w:t>
      </w:r>
      <w:proofErr w:type="spellEnd"/>
      <w:r>
        <w:rPr>
          <w:sz w:val="28"/>
        </w:rPr>
        <w:t> рублей, или на 35,6</w:t>
      </w:r>
      <w:r w:rsidR="00D2337F">
        <w:rPr>
          <w:sz w:val="28"/>
        </w:rPr>
        <w:t xml:space="preserve"> </w:t>
      </w:r>
      <w:r>
        <w:rPr>
          <w:sz w:val="28"/>
        </w:rPr>
        <w:t xml:space="preserve">%). Изменилась  доля частных инвестиций в структуре инвестиций в основной капитал по крупным и средним предприятиям по формам собственности: в 2017 году она составляла 2,7 </w:t>
      </w:r>
      <w:proofErr w:type="spellStart"/>
      <w:proofErr w:type="gramStart"/>
      <w:r>
        <w:rPr>
          <w:sz w:val="28"/>
        </w:rPr>
        <w:t>млрд</w:t>
      </w:r>
      <w:proofErr w:type="spellEnd"/>
      <w:proofErr w:type="gramEnd"/>
      <w:r>
        <w:rPr>
          <w:sz w:val="28"/>
        </w:rPr>
        <w:t xml:space="preserve"> рублей или 12,5</w:t>
      </w:r>
      <w:r w:rsidR="00D2337F">
        <w:rPr>
          <w:sz w:val="28"/>
        </w:rPr>
        <w:t xml:space="preserve"> </w:t>
      </w:r>
      <w:r>
        <w:rPr>
          <w:sz w:val="28"/>
        </w:rPr>
        <w:t xml:space="preserve">% совокупного объема инвестиций в основной капитал по крупным и средним предприятиям, тогда как в 2021 году – 4,7 </w:t>
      </w:r>
      <w:proofErr w:type="spellStart"/>
      <w:r>
        <w:rPr>
          <w:sz w:val="28"/>
        </w:rPr>
        <w:t>млрд</w:t>
      </w:r>
      <w:proofErr w:type="spellEnd"/>
      <w:r>
        <w:rPr>
          <w:sz w:val="28"/>
        </w:rPr>
        <w:t xml:space="preserve"> рублей или 31,1</w:t>
      </w:r>
      <w:r w:rsidR="00D2337F">
        <w:rPr>
          <w:sz w:val="28"/>
        </w:rPr>
        <w:t xml:space="preserve"> </w:t>
      </w:r>
      <w:r>
        <w:rPr>
          <w:sz w:val="28"/>
        </w:rPr>
        <w:t>% совокупного объема инвестиций в основной капитал по крупным и средним предприятиям.</w:t>
      </w:r>
      <w:r>
        <w:t xml:space="preserve"> </w:t>
      </w:r>
    </w:p>
    <w:p w:rsidR="002633C7" w:rsidRDefault="009223CF">
      <w:pPr>
        <w:spacing w:line="252" w:lineRule="auto"/>
        <w:ind w:firstLine="567"/>
        <w:jc w:val="both"/>
        <w:rPr>
          <w:sz w:val="28"/>
        </w:rPr>
      </w:pPr>
      <w:r>
        <w:rPr>
          <w:sz w:val="28"/>
        </w:rPr>
        <w:t>Наибольшую инвестиционную активность демонстрируют крупные и средние организации. На их долю приходится 82,8 % совокупного объема инвестиций в основной капитал в 2021 году.</w:t>
      </w:r>
    </w:p>
    <w:p w:rsidR="002633C7" w:rsidRDefault="009223CF">
      <w:pPr>
        <w:numPr>
          <w:ilvl w:val="0"/>
          <w:numId w:val="125"/>
        </w:numPr>
        <w:tabs>
          <w:tab w:val="left" w:pos="1418"/>
        </w:tabs>
        <w:ind w:left="0" w:firstLine="567"/>
        <w:rPr>
          <w:sz w:val="28"/>
        </w:rPr>
      </w:pPr>
      <w:r>
        <w:rPr>
          <w:sz w:val="28"/>
        </w:rPr>
        <w:t>Ключевые проблемы:</w:t>
      </w:r>
    </w:p>
    <w:p w:rsidR="002633C7" w:rsidRDefault="009223CF">
      <w:pPr>
        <w:numPr>
          <w:ilvl w:val="0"/>
          <w:numId w:val="127"/>
        </w:numPr>
        <w:tabs>
          <w:tab w:val="left" w:pos="1418"/>
        </w:tabs>
        <w:ind w:left="0" w:firstLine="567"/>
        <w:jc w:val="both"/>
        <w:rPr>
          <w:sz w:val="28"/>
        </w:rPr>
      </w:pPr>
      <w:r>
        <w:rPr>
          <w:sz w:val="28"/>
        </w:rPr>
        <w:t>высокая стоимость и длительные сроки технологического присоединения к объектам инженерной инфраструктуры. Высокие тарифы</w:t>
      </w:r>
      <w:r>
        <w:rPr>
          <w:sz w:val="28"/>
        </w:rPr>
        <w:br/>
        <w:t xml:space="preserve">на потребление электроэнергии. Рост потребностей в финансировании модернизации инженерных сетей теплоэнергетического и водопроводно-канализационного хозяйства, а также благоустройства </w:t>
      </w:r>
      <w:r w:rsidR="00983F15">
        <w:rPr>
          <w:sz w:val="28"/>
        </w:rPr>
        <w:t xml:space="preserve">города </w:t>
      </w:r>
      <w:r>
        <w:rPr>
          <w:sz w:val="28"/>
        </w:rPr>
        <w:t>Волгодонска;</w:t>
      </w:r>
    </w:p>
    <w:p w:rsidR="002633C7" w:rsidRDefault="009223CF">
      <w:pPr>
        <w:numPr>
          <w:ilvl w:val="0"/>
          <w:numId w:val="127"/>
        </w:numPr>
        <w:tabs>
          <w:tab w:val="left" w:pos="1418"/>
        </w:tabs>
        <w:ind w:left="0" w:firstLine="567"/>
        <w:jc w:val="both"/>
        <w:rPr>
          <w:sz w:val="28"/>
        </w:rPr>
      </w:pPr>
      <w:r>
        <w:rPr>
          <w:sz w:val="28"/>
        </w:rPr>
        <w:t>объем газовых мощностей в промышленной зоне города</w:t>
      </w:r>
      <w:r>
        <w:rPr>
          <w:sz w:val="28"/>
        </w:rPr>
        <w:br/>
        <w:t>не достаточен для реализации крупного инвестиционного проекта с высоким потреблением газа в производственной деятельности;</w:t>
      </w:r>
    </w:p>
    <w:p w:rsidR="002633C7" w:rsidRDefault="00983F15">
      <w:pPr>
        <w:numPr>
          <w:ilvl w:val="0"/>
          <w:numId w:val="127"/>
        </w:numPr>
        <w:tabs>
          <w:tab w:val="left" w:pos="1418"/>
        </w:tabs>
        <w:ind w:left="0" w:firstLine="567"/>
        <w:jc w:val="both"/>
        <w:rPr>
          <w:sz w:val="28"/>
        </w:rPr>
      </w:pPr>
      <w:proofErr w:type="spellStart"/>
      <w:r>
        <w:rPr>
          <w:sz w:val="28"/>
        </w:rPr>
        <w:t>транспортно-логистические</w:t>
      </w:r>
      <w:proofErr w:type="spellEnd"/>
      <w:r>
        <w:rPr>
          <w:sz w:val="28"/>
        </w:rPr>
        <w:t xml:space="preserve"> - </w:t>
      </w:r>
      <w:r w:rsidR="009223CF">
        <w:rPr>
          <w:sz w:val="28"/>
        </w:rPr>
        <w:t>удаленност</w:t>
      </w:r>
      <w:r>
        <w:rPr>
          <w:sz w:val="28"/>
        </w:rPr>
        <w:t>ь</w:t>
      </w:r>
      <w:r w:rsidR="009223CF">
        <w:rPr>
          <w:sz w:val="28"/>
        </w:rPr>
        <w:t xml:space="preserve"> города</w:t>
      </w:r>
      <w:r>
        <w:rPr>
          <w:sz w:val="28"/>
        </w:rPr>
        <w:t xml:space="preserve"> </w:t>
      </w:r>
      <w:r w:rsidR="009223CF">
        <w:rPr>
          <w:sz w:val="28"/>
        </w:rPr>
        <w:t>от основных трасс, аэропортов, портов;</w:t>
      </w:r>
    </w:p>
    <w:p w:rsidR="002633C7" w:rsidRDefault="009223CF">
      <w:pPr>
        <w:numPr>
          <w:ilvl w:val="0"/>
          <w:numId w:val="127"/>
        </w:numPr>
        <w:tabs>
          <w:tab w:val="left" w:pos="1418"/>
        </w:tabs>
        <w:ind w:left="0" w:firstLine="567"/>
        <w:jc w:val="both"/>
        <w:rPr>
          <w:sz w:val="28"/>
        </w:rPr>
      </w:pPr>
      <w:r>
        <w:rPr>
          <w:sz w:val="28"/>
        </w:rPr>
        <w:t>дефицит специалистов для реализации высокотехнологичных инвестиционных проектов;</w:t>
      </w:r>
    </w:p>
    <w:p w:rsidR="002633C7" w:rsidRDefault="009223CF">
      <w:pPr>
        <w:numPr>
          <w:ilvl w:val="0"/>
          <w:numId w:val="127"/>
        </w:numPr>
        <w:tabs>
          <w:tab w:val="left" w:pos="1418"/>
        </w:tabs>
        <w:ind w:left="0" w:firstLine="567"/>
        <w:jc w:val="both"/>
        <w:rPr>
          <w:sz w:val="28"/>
        </w:rPr>
      </w:pPr>
      <w:r>
        <w:rPr>
          <w:sz w:val="28"/>
        </w:rPr>
        <w:t>недостаточно эффективный механизм привлечения и дальнейшего сопровождения инвесторов</w:t>
      </w:r>
      <w:bookmarkStart w:id="5" w:name="sub_134235"/>
      <w:r>
        <w:rPr>
          <w:sz w:val="28"/>
        </w:rPr>
        <w:t>;</w:t>
      </w:r>
      <w:bookmarkEnd w:id="5"/>
    </w:p>
    <w:p w:rsidR="002633C7" w:rsidRDefault="009223CF">
      <w:pPr>
        <w:numPr>
          <w:ilvl w:val="0"/>
          <w:numId w:val="127"/>
        </w:numPr>
        <w:tabs>
          <w:tab w:val="left" w:pos="1418"/>
        </w:tabs>
        <w:ind w:left="0" w:firstLine="567"/>
        <w:jc w:val="both"/>
        <w:rPr>
          <w:sz w:val="28"/>
        </w:rPr>
      </w:pPr>
      <w:r>
        <w:rPr>
          <w:sz w:val="28"/>
        </w:rPr>
        <w:t xml:space="preserve">недостаточное инвестирование значимых инфраструктурных объектов </w:t>
      </w:r>
      <w:r w:rsidR="00983F15">
        <w:rPr>
          <w:sz w:val="28"/>
        </w:rPr>
        <w:t xml:space="preserve">города </w:t>
      </w:r>
      <w:r>
        <w:rPr>
          <w:sz w:val="28"/>
        </w:rPr>
        <w:t>Волгодонска.</w:t>
      </w:r>
    </w:p>
    <w:p w:rsidR="002633C7" w:rsidRDefault="009223CF">
      <w:pPr>
        <w:numPr>
          <w:ilvl w:val="0"/>
          <w:numId w:val="128"/>
        </w:numPr>
        <w:tabs>
          <w:tab w:val="left" w:pos="1418"/>
        </w:tabs>
        <w:ind w:left="0" w:firstLine="567"/>
        <w:rPr>
          <w:sz w:val="28"/>
        </w:rPr>
      </w:pPr>
      <w:r>
        <w:rPr>
          <w:sz w:val="28"/>
        </w:rPr>
        <w:lastRenderedPageBreak/>
        <w:t>Ключевые мировые тренды:</w:t>
      </w:r>
    </w:p>
    <w:p w:rsidR="002633C7" w:rsidRDefault="009223CF">
      <w:pPr>
        <w:numPr>
          <w:ilvl w:val="0"/>
          <w:numId w:val="129"/>
        </w:numPr>
        <w:tabs>
          <w:tab w:val="left" w:pos="1418"/>
        </w:tabs>
        <w:ind w:left="0" w:firstLine="567"/>
        <w:jc w:val="both"/>
        <w:rPr>
          <w:sz w:val="28"/>
        </w:rPr>
      </w:pPr>
      <w:r>
        <w:rPr>
          <w:sz w:val="28"/>
        </w:rPr>
        <w:t xml:space="preserve">активизация на международном и национальном уровне политики </w:t>
      </w:r>
      <w:proofErr w:type="spellStart"/>
      <w:r>
        <w:rPr>
          <w:sz w:val="28"/>
        </w:rPr>
        <w:t>деофшоризации</w:t>
      </w:r>
      <w:proofErr w:type="spellEnd"/>
      <w:r>
        <w:rPr>
          <w:sz w:val="28"/>
        </w:rPr>
        <w:t>;</w:t>
      </w:r>
    </w:p>
    <w:p w:rsidR="002633C7" w:rsidRDefault="009223CF">
      <w:pPr>
        <w:numPr>
          <w:ilvl w:val="0"/>
          <w:numId w:val="129"/>
        </w:numPr>
        <w:tabs>
          <w:tab w:val="left" w:pos="1418"/>
        </w:tabs>
        <w:ind w:left="0" w:firstLine="567"/>
        <w:jc w:val="both"/>
        <w:rPr>
          <w:sz w:val="28"/>
        </w:rPr>
      </w:pPr>
      <w:r>
        <w:rPr>
          <w:sz w:val="28"/>
        </w:rPr>
        <w:t>формирование новых мировых центров инвестиционных ресурсов;</w:t>
      </w:r>
    </w:p>
    <w:p w:rsidR="002633C7" w:rsidRDefault="009223CF">
      <w:pPr>
        <w:numPr>
          <w:ilvl w:val="0"/>
          <w:numId w:val="129"/>
        </w:numPr>
        <w:tabs>
          <w:tab w:val="left" w:pos="1418"/>
        </w:tabs>
        <w:ind w:left="0" w:firstLine="567"/>
        <w:jc w:val="both"/>
        <w:rPr>
          <w:sz w:val="28"/>
        </w:rPr>
      </w:pPr>
      <w:r>
        <w:rPr>
          <w:sz w:val="28"/>
        </w:rPr>
        <w:t xml:space="preserve">рост прямых иностранных инвестиций в информационные </w:t>
      </w:r>
      <w:proofErr w:type="spellStart"/>
      <w:proofErr w:type="gramStart"/>
      <w:r>
        <w:rPr>
          <w:sz w:val="28"/>
        </w:rPr>
        <w:t>техно-логии</w:t>
      </w:r>
      <w:proofErr w:type="spellEnd"/>
      <w:proofErr w:type="gramEnd"/>
      <w:r>
        <w:rPr>
          <w:sz w:val="28"/>
        </w:rPr>
        <w:t xml:space="preserve">, </w:t>
      </w:r>
      <w:proofErr w:type="spellStart"/>
      <w:r>
        <w:rPr>
          <w:sz w:val="28"/>
        </w:rPr>
        <w:t>агробизнес</w:t>
      </w:r>
      <w:proofErr w:type="spellEnd"/>
      <w:r>
        <w:rPr>
          <w:sz w:val="28"/>
        </w:rPr>
        <w:t xml:space="preserve"> и профессиональные услуги;</w:t>
      </w:r>
    </w:p>
    <w:p w:rsidR="002633C7" w:rsidRDefault="009223CF">
      <w:pPr>
        <w:tabs>
          <w:tab w:val="left" w:pos="1418"/>
        </w:tabs>
        <w:ind w:firstLine="567"/>
        <w:jc w:val="both"/>
        <w:rPr>
          <w:sz w:val="28"/>
        </w:rPr>
      </w:pPr>
      <w:r>
        <w:rPr>
          <w:sz w:val="28"/>
        </w:rPr>
        <w:t>4)</w:t>
      </w:r>
      <w:r>
        <w:rPr>
          <w:sz w:val="28"/>
        </w:rPr>
        <w:tab/>
        <w:t>увеличение инвестиций в устойчивое развитие (в том числе</w:t>
      </w:r>
      <w:r>
        <w:rPr>
          <w:sz w:val="28"/>
        </w:rPr>
        <w:br/>
        <w:t xml:space="preserve">в человеческий капитал). На протяжении последних лет наблюдается рост потенциала и инвестиционной активности в рамках следующих направлений: предотвращение глобальных изменений климата, развитие </w:t>
      </w:r>
      <w:proofErr w:type="spellStart"/>
      <w:r>
        <w:rPr>
          <w:sz w:val="28"/>
        </w:rPr>
        <w:t>экотехнологий</w:t>
      </w:r>
      <w:proofErr w:type="spellEnd"/>
      <w:r>
        <w:rPr>
          <w:sz w:val="28"/>
        </w:rPr>
        <w:br/>
        <w:t>и реализация программ в здравоохранении, производство альтернативной энергетики и эффективное использование природных ресурсов.</w:t>
      </w:r>
    </w:p>
    <w:p w:rsidR="002633C7" w:rsidRDefault="009223CF">
      <w:pPr>
        <w:numPr>
          <w:ilvl w:val="0"/>
          <w:numId w:val="128"/>
        </w:numPr>
        <w:tabs>
          <w:tab w:val="left" w:pos="1418"/>
        </w:tabs>
        <w:ind w:left="0" w:firstLine="567"/>
        <w:jc w:val="both"/>
        <w:rPr>
          <w:sz w:val="28"/>
        </w:rPr>
      </w:pPr>
      <w:r>
        <w:rPr>
          <w:sz w:val="28"/>
        </w:rPr>
        <w:t>Цель:</w:t>
      </w:r>
    </w:p>
    <w:p w:rsidR="002633C7" w:rsidRDefault="009223CF" w:rsidP="00D2337F">
      <w:pPr>
        <w:numPr>
          <w:ilvl w:val="1"/>
          <w:numId w:val="128"/>
        </w:numPr>
        <w:tabs>
          <w:tab w:val="left" w:pos="1418"/>
        </w:tabs>
        <w:ind w:left="0" w:firstLine="567"/>
        <w:jc w:val="both"/>
        <w:rPr>
          <w:sz w:val="28"/>
        </w:rPr>
      </w:pPr>
      <w:r>
        <w:rPr>
          <w:spacing w:val="-2"/>
          <w:sz w:val="28"/>
        </w:rPr>
        <w:t>рост объема инвестиций в основной капитал</w:t>
      </w:r>
      <w:r>
        <w:rPr>
          <w:sz w:val="28"/>
        </w:rPr>
        <w:t>.</w:t>
      </w:r>
    </w:p>
    <w:p w:rsidR="002633C7" w:rsidRDefault="009223CF">
      <w:pPr>
        <w:tabs>
          <w:tab w:val="left" w:pos="1418"/>
        </w:tabs>
        <w:ind w:firstLine="1418"/>
        <w:jc w:val="both"/>
        <w:rPr>
          <w:sz w:val="28"/>
        </w:rPr>
      </w:pPr>
      <w:r>
        <w:rPr>
          <w:sz w:val="28"/>
        </w:rPr>
        <w:t xml:space="preserve">Индикатор 1. Объем инвестиций </w:t>
      </w:r>
      <w:r>
        <w:rPr>
          <w:spacing w:val="-2"/>
          <w:sz w:val="28"/>
        </w:rPr>
        <w:t>в основной капитал по полному кругу предприятий</w:t>
      </w:r>
      <w:r>
        <w:rPr>
          <w:sz w:val="28"/>
        </w:rPr>
        <w:t xml:space="preserve"> города Волгодонска:</w:t>
      </w:r>
    </w:p>
    <w:p w:rsidR="002633C7" w:rsidRDefault="009223CF" w:rsidP="00983F15">
      <w:pPr>
        <w:numPr>
          <w:ilvl w:val="0"/>
          <w:numId w:val="130"/>
        </w:numPr>
        <w:tabs>
          <w:tab w:val="left" w:pos="1418"/>
        </w:tabs>
        <w:ind w:left="0" w:firstLine="567"/>
        <w:jc w:val="both"/>
        <w:rPr>
          <w:sz w:val="28"/>
        </w:rPr>
      </w:pPr>
      <w:r>
        <w:rPr>
          <w:sz w:val="28"/>
        </w:rPr>
        <w:t xml:space="preserve">2021 год – 18,1 </w:t>
      </w:r>
      <w:proofErr w:type="spellStart"/>
      <w:proofErr w:type="gramStart"/>
      <w:r>
        <w:rPr>
          <w:sz w:val="28"/>
        </w:rPr>
        <w:t>млрд</w:t>
      </w:r>
      <w:proofErr w:type="spellEnd"/>
      <w:proofErr w:type="gramEnd"/>
      <w:r>
        <w:rPr>
          <w:sz w:val="28"/>
        </w:rPr>
        <w:t xml:space="preserve"> рублей;</w:t>
      </w:r>
    </w:p>
    <w:p w:rsidR="002633C7" w:rsidRDefault="009223CF" w:rsidP="00983F15">
      <w:pPr>
        <w:numPr>
          <w:ilvl w:val="0"/>
          <w:numId w:val="130"/>
        </w:numPr>
        <w:tabs>
          <w:tab w:val="left" w:pos="1418"/>
        </w:tabs>
        <w:ind w:left="0" w:firstLine="567"/>
        <w:jc w:val="both"/>
        <w:rPr>
          <w:sz w:val="28"/>
        </w:rPr>
      </w:pPr>
      <w:r>
        <w:rPr>
          <w:sz w:val="28"/>
        </w:rPr>
        <w:t xml:space="preserve">2024 год – 18,1 </w:t>
      </w:r>
      <w:proofErr w:type="spellStart"/>
      <w:proofErr w:type="gramStart"/>
      <w:r>
        <w:rPr>
          <w:sz w:val="28"/>
        </w:rPr>
        <w:t>млрд</w:t>
      </w:r>
      <w:proofErr w:type="spellEnd"/>
      <w:proofErr w:type="gramEnd"/>
      <w:r>
        <w:rPr>
          <w:sz w:val="28"/>
        </w:rPr>
        <w:t xml:space="preserve"> рублей;</w:t>
      </w:r>
    </w:p>
    <w:p w:rsidR="002633C7" w:rsidRDefault="00D2337F" w:rsidP="00983F15">
      <w:pPr>
        <w:numPr>
          <w:ilvl w:val="0"/>
          <w:numId w:val="130"/>
        </w:numPr>
        <w:tabs>
          <w:tab w:val="left" w:pos="1418"/>
        </w:tabs>
        <w:ind w:left="0" w:firstLine="567"/>
        <w:jc w:val="both"/>
        <w:rPr>
          <w:sz w:val="28"/>
        </w:rPr>
      </w:pPr>
      <w:r>
        <w:rPr>
          <w:sz w:val="28"/>
        </w:rPr>
        <w:t xml:space="preserve">2030 год – 20,0 </w:t>
      </w:r>
      <w:proofErr w:type="spellStart"/>
      <w:proofErr w:type="gramStart"/>
      <w:r w:rsidR="009223CF">
        <w:rPr>
          <w:sz w:val="28"/>
        </w:rPr>
        <w:t>млрд</w:t>
      </w:r>
      <w:proofErr w:type="spellEnd"/>
      <w:proofErr w:type="gramEnd"/>
      <w:r w:rsidR="009223CF">
        <w:rPr>
          <w:sz w:val="28"/>
        </w:rPr>
        <w:t xml:space="preserve"> рублей.</w:t>
      </w:r>
    </w:p>
    <w:p w:rsidR="002633C7" w:rsidRDefault="009223CF">
      <w:pPr>
        <w:tabs>
          <w:tab w:val="left" w:pos="1418"/>
        </w:tabs>
        <w:ind w:firstLine="1418"/>
        <w:jc w:val="both"/>
        <w:rPr>
          <w:sz w:val="28"/>
        </w:rPr>
      </w:pPr>
      <w:r>
        <w:rPr>
          <w:sz w:val="28"/>
        </w:rPr>
        <w:t>Индикатор 2. Объем инвестиций в основной капитал (за исключением бюджетных средств) в расчете на 1 жителя:</w:t>
      </w:r>
    </w:p>
    <w:p w:rsidR="002633C7" w:rsidRDefault="009223CF">
      <w:pPr>
        <w:numPr>
          <w:ilvl w:val="0"/>
          <w:numId w:val="131"/>
        </w:numPr>
        <w:tabs>
          <w:tab w:val="left" w:pos="1418"/>
        </w:tabs>
        <w:ind w:left="567" w:firstLine="0"/>
        <w:jc w:val="both"/>
        <w:rPr>
          <w:sz w:val="28"/>
        </w:rPr>
      </w:pPr>
      <w:r>
        <w:rPr>
          <w:sz w:val="28"/>
        </w:rPr>
        <w:t>2021 год – 58976,9 рублей;</w:t>
      </w:r>
    </w:p>
    <w:p w:rsidR="002633C7" w:rsidRDefault="009223CF">
      <w:pPr>
        <w:numPr>
          <w:ilvl w:val="0"/>
          <w:numId w:val="131"/>
        </w:numPr>
        <w:tabs>
          <w:tab w:val="left" w:pos="1418"/>
        </w:tabs>
        <w:ind w:left="567" w:firstLine="0"/>
        <w:jc w:val="both"/>
        <w:rPr>
          <w:sz w:val="28"/>
        </w:rPr>
      </w:pPr>
      <w:r>
        <w:rPr>
          <w:sz w:val="28"/>
        </w:rPr>
        <w:t>2024 год – 59000,0 рублей;</w:t>
      </w:r>
    </w:p>
    <w:p w:rsidR="002633C7" w:rsidRDefault="009223CF">
      <w:pPr>
        <w:numPr>
          <w:ilvl w:val="0"/>
          <w:numId w:val="131"/>
        </w:numPr>
        <w:tabs>
          <w:tab w:val="left" w:pos="1418"/>
        </w:tabs>
        <w:ind w:left="567" w:firstLine="0"/>
        <w:jc w:val="both"/>
        <w:rPr>
          <w:sz w:val="28"/>
        </w:rPr>
      </w:pPr>
      <w:r>
        <w:rPr>
          <w:sz w:val="28"/>
        </w:rPr>
        <w:t>2030 год – 65000,0 рублей.</w:t>
      </w:r>
    </w:p>
    <w:p w:rsidR="002633C7" w:rsidRDefault="009223CF">
      <w:pPr>
        <w:tabs>
          <w:tab w:val="left" w:pos="1418"/>
        </w:tabs>
        <w:ind w:firstLine="567"/>
        <w:jc w:val="both"/>
        <w:rPr>
          <w:sz w:val="28"/>
        </w:rPr>
      </w:pPr>
      <w:r>
        <w:rPr>
          <w:sz w:val="28"/>
        </w:rPr>
        <w:t>5.</w:t>
      </w:r>
      <w:r>
        <w:rPr>
          <w:sz w:val="28"/>
        </w:rPr>
        <w:tab/>
        <w:t>Приоритетные задачи и мероприятия:</w:t>
      </w:r>
    </w:p>
    <w:p w:rsidR="002633C7" w:rsidRDefault="009223CF">
      <w:pPr>
        <w:numPr>
          <w:ilvl w:val="0"/>
          <w:numId w:val="132"/>
        </w:numPr>
        <w:tabs>
          <w:tab w:val="left" w:pos="1418"/>
        </w:tabs>
        <w:ind w:left="0" w:firstLine="567"/>
        <w:jc w:val="both"/>
        <w:rPr>
          <w:sz w:val="28"/>
        </w:rPr>
      </w:pPr>
      <w:r>
        <w:rPr>
          <w:sz w:val="28"/>
        </w:rPr>
        <w:t xml:space="preserve">содействие реализации проекта реконструкции </w:t>
      </w:r>
      <w:r w:rsidR="00983F15">
        <w:rPr>
          <w:sz w:val="28"/>
        </w:rPr>
        <w:t>«</w:t>
      </w:r>
      <w:r>
        <w:rPr>
          <w:sz w:val="28"/>
        </w:rPr>
        <w:t>ГРС-1 Волгодонск</w:t>
      </w:r>
      <w:r w:rsidR="00983F15">
        <w:rPr>
          <w:sz w:val="28"/>
        </w:rPr>
        <w:t>»</w:t>
      </w:r>
      <w:r>
        <w:rPr>
          <w:sz w:val="28"/>
        </w:rPr>
        <w:t xml:space="preserve"> и проводящего газопровода для устранения дефицита газовых мощностей</w:t>
      </w:r>
      <w:r>
        <w:rPr>
          <w:sz w:val="28"/>
        </w:rPr>
        <w:br/>
        <w:t>в промышленной зоне города;</w:t>
      </w:r>
    </w:p>
    <w:p w:rsidR="002633C7" w:rsidRDefault="009223CF">
      <w:pPr>
        <w:numPr>
          <w:ilvl w:val="0"/>
          <w:numId w:val="132"/>
        </w:numPr>
        <w:tabs>
          <w:tab w:val="left" w:pos="1418"/>
        </w:tabs>
        <w:ind w:left="0" w:firstLine="567"/>
        <w:jc w:val="both"/>
        <w:rPr>
          <w:sz w:val="28"/>
        </w:rPr>
      </w:pPr>
      <w:r>
        <w:rPr>
          <w:sz w:val="28"/>
        </w:rPr>
        <w:t>повышение доступности кредитных (заемных) сре</w:t>
      </w:r>
      <w:proofErr w:type="gramStart"/>
      <w:r>
        <w:rPr>
          <w:sz w:val="28"/>
        </w:rPr>
        <w:t>дств дл</w:t>
      </w:r>
      <w:proofErr w:type="gramEnd"/>
      <w:r>
        <w:rPr>
          <w:sz w:val="28"/>
        </w:rPr>
        <w:t>я инвесторов путем информирования инвесторов о финансовых инструментах по поддержке реализации инвестиционных проектов, действующих</w:t>
      </w:r>
      <w:r>
        <w:rPr>
          <w:sz w:val="28"/>
        </w:rPr>
        <w:br/>
        <w:t>в Ростовской области;</w:t>
      </w:r>
    </w:p>
    <w:p w:rsidR="002633C7" w:rsidRDefault="009223CF">
      <w:pPr>
        <w:numPr>
          <w:ilvl w:val="0"/>
          <w:numId w:val="132"/>
        </w:numPr>
        <w:tabs>
          <w:tab w:val="left" w:pos="1418"/>
        </w:tabs>
        <w:ind w:left="0" w:firstLine="567"/>
        <w:jc w:val="both"/>
        <w:rPr>
          <w:sz w:val="28"/>
        </w:rPr>
      </w:pPr>
      <w:r>
        <w:rPr>
          <w:sz w:val="28"/>
        </w:rPr>
        <w:t>привлечение и дальнейшее сопровождение инвесторов:</w:t>
      </w:r>
    </w:p>
    <w:p w:rsidR="002633C7" w:rsidRDefault="009223CF">
      <w:pPr>
        <w:numPr>
          <w:ilvl w:val="1"/>
          <w:numId w:val="133"/>
        </w:numPr>
        <w:tabs>
          <w:tab w:val="left" w:pos="1418"/>
        </w:tabs>
        <w:ind w:left="0" w:firstLine="567"/>
        <w:jc w:val="both"/>
        <w:rPr>
          <w:sz w:val="28"/>
        </w:rPr>
      </w:pPr>
      <w:r>
        <w:rPr>
          <w:sz w:val="28"/>
        </w:rPr>
        <w:t>информирование об инвестиционном потенциале города Волгодонска потенциальных инвесторов через специализированные площадки, адресную работу, через участие в форумах и т.д.;</w:t>
      </w:r>
    </w:p>
    <w:p w:rsidR="002633C7" w:rsidRDefault="009223CF">
      <w:pPr>
        <w:numPr>
          <w:ilvl w:val="1"/>
          <w:numId w:val="133"/>
        </w:numPr>
        <w:tabs>
          <w:tab w:val="left" w:pos="1418"/>
        </w:tabs>
        <w:ind w:left="0" w:firstLine="567"/>
        <w:jc w:val="both"/>
        <w:rPr>
          <w:sz w:val="28"/>
        </w:rPr>
      </w:pPr>
      <w:r>
        <w:rPr>
          <w:sz w:val="28"/>
        </w:rPr>
        <w:t>создание на территории города Волгодонска индустриального парка и (или) технопарка, проработка вопроса о создании особой экономической зоны, что повысит конкурентную привлекательность города</w:t>
      </w:r>
      <w:r>
        <w:rPr>
          <w:sz w:val="28"/>
        </w:rPr>
        <w:br/>
        <w:t>и позволит получить комплексные меры поддержки инвесторов (налоговые льготы, льготные займы и т.п.);</w:t>
      </w:r>
    </w:p>
    <w:p w:rsidR="002633C7" w:rsidRDefault="009223CF">
      <w:pPr>
        <w:numPr>
          <w:ilvl w:val="1"/>
          <w:numId w:val="133"/>
        </w:numPr>
        <w:tabs>
          <w:tab w:val="left" w:pos="1418"/>
        </w:tabs>
        <w:ind w:left="0" w:firstLine="567"/>
        <w:jc w:val="both"/>
        <w:rPr>
          <w:sz w:val="28"/>
        </w:rPr>
      </w:pPr>
      <w:r>
        <w:rPr>
          <w:sz w:val="28"/>
        </w:rPr>
        <w:t>реализация механизма сопровождения инвестиционных проектов по принципу «единого окна» на территории города Волгодонска;</w:t>
      </w:r>
    </w:p>
    <w:p w:rsidR="002633C7" w:rsidRDefault="009223CF">
      <w:pPr>
        <w:numPr>
          <w:ilvl w:val="1"/>
          <w:numId w:val="133"/>
        </w:numPr>
        <w:tabs>
          <w:tab w:val="left" w:pos="1418"/>
        </w:tabs>
        <w:ind w:left="0" w:firstLine="567"/>
        <w:jc w:val="both"/>
        <w:rPr>
          <w:sz w:val="28"/>
        </w:rPr>
      </w:pPr>
      <w:r>
        <w:rPr>
          <w:sz w:val="28"/>
        </w:rPr>
        <w:lastRenderedPageBreak/>
        <w:t>актуализация инвестиционной карты города Волгодонска, позволяющей оценить потенциал инвестиционных площадок.</w:t>
      </w:r>
    </w:p>
    <w:p w:rsidR="002633C7" w:rsidRDefault="009223CF">
      <w:pPr>
        <w:numPr>
          <w:ilvl w:val="0"/>
          <w:numId w:val="132"/>
        </w:numPr>
        <w:tabs>
          <w:tab w:val="left" w:pos="1418"/>
        </w:tabs>
        <w:ind w:left="0" w:firstLine="567"/>
        <w:jc w:val="both"/>
        <w:rPr>
          <w:sz w:val="28"/>
        </w:rPr>
      </w:pPr>
      <w:r>
        <w:rPr>
          <w:sz w:val="28"/>
        </w:rPr>
        <w:t>сокращение административных барьеров для инвесторов:</w:t>
      </w:r>
    </w:p>
    <w:p w:rsidR="002633C7" w:rsidRDefault="009223CF">
      <w:pPr>
        <w:numPr>
          <w:ilvl w:val="1"/>
          <w:numId w:val="134"/>
        </w:numPr>
        <w:tabs>
          <w:tab w:val="left" w:pos="0"/>
          <w:tab w:val="left" w:pos="1418"/>
        </w:tabs>
        <w:ind w:left="0" w:firstLine="567"/>
        <w:jc w:val="both"/>
        <w:rPr>
          <w:sz w:val="28"/>
        </w:rPr>
      </w:pPr>
      <w:r>
        <w:rPr>
          <w:sz w:val="28"/>
        </w:rPr>
        <w:t>100% достижение показателей целевых моделей улучшения инвестиционного климата;</w:t>
      </w:r>
    </w:p>
    <w:p w:rsidR="002633C7" w:rsidRDefault="009223CF">
      <w:pPr>
        <w:numPr>
          <w:ilvl w:val="1"/>
          <w:numId w:val="134"/>
        </w:numPr>
        <w:tabs>
          <w:tab w:val="left" w:pos="0"/>
          <w:tab w:val="left" w:pos="1418"/>
        </w:tabs>
        <w:ind w:left="0" w:firstLine="567"/>
        <w:jc w:val="both"/>
        <w:rPr>
          <w:sz w:val="28"/>
        </w:rPr>
      </w:pPr>
      <w:r>
        <w:rPr>
          <w:sz w:val="28"/>
        </w:rPr>
        <w:t>внедрение порядка адресной работы отраслевых министерств</w:t>
      </w:r>
      <w:r>
        <w:rPr>
          <w:sz w:val="28"/>
        </w:rPr>
        <w:br/>
        <w:t>и Администрации города Волгодонска с субъектами инвестиционной деятельности в части ключевых экономических показателей.</w:t>
      </w:r>
    </w:p>
    <w:p w:rsidR="002633C7" w:rsidRDefault="009223CF">
      <w:pPr>
        <w:numPr>
          <w:ilvl w:val="0"/>
          <w:numId w:val="132"/>
        </w:numPr>
        <w:tabs>
          <w:tab w:val="left" w:pos="1418"/>
        </w:tabs>
        <w:ind w:left="0" w:firstLine="567"/>
        <w:jc w:val="both"/>
        <w:rPr>
          <w:sz w:val="28"/>
        </w:rPr>
      </w:pPr>
      <w:r>
        <w:rPr>
          <w:sz w:val="28"/>
        </w:rPr>
        <w:t>формирование инвестиционного бренда города Волгодонска:</w:t>
      </w:r>
    </w:p>
    <w:p w:rsidR="002633C7" w:rsidRDefault="009223CF">
      <w:pPr>
        <w:numPr>
          <w:ilvl w:val="1"/>
          <w:numId w:val="135"/>
        </w:numPr>
        <w:tabs>
          <w:tab w:val="left" w:pos="0"/>
          <w:tab w:val="left" w:pos="1418"/>
        </w:tabs>
        <w:ind w:left="0" w:firstLine="567"/>
        <w:jc w:val="both"/>
        <w:rPr>
          <w:sz w:val="28"/>
        </w:rPr>
      </w:pPr>
      <w:r>
        <w:rPr>
          <w:sz w:val="28"/>
        </w:rPr>
        <w:t>продвижение Инвестиционного портала города Волгодонска;</w:t>
      </w:r>
    </w:p>
    <w:p w:rsidR="002633C7" w:rsidRDefault="009223CF">
      <w:pPr>
        <w:numPr>
          <w:ilvl w:val="1"/>
          <w:numId w:val="135"/>
        </w:numPr>
        <w:tabs>
          <w:tab w:val="left" w:pos="0"/>
          <w:tab w:val="left" w:pos="1418"/>
        </w:tabs>
        <w:ind w:left="0" w:firstLine="567"/>
        <w:jc w:val="both"/>
        <w:rPr>
          <w:sz w:val="28"/>
        </w:rPr>
      </w:pPr>
      <w:r>
        <w:rPr>
          <w:sz w:val="28"/>
        </w:rPr>
        <w:t>взаимодействие Администрации города Волгодонска</w:t>
      </w:r>
      <w:r>
        <w:rPr>
          <w:sz w:val="28"/>
        </w:rPr>
        <w:br/>
        <w:t>с институтами развития инвестиционной сферы, с представительствами России за рубежом, с представительствами иностранных госуда</w:t>
      </w:r>
      <w:proofErr w:type="gramStart"/>
      <w:r>
        <w:rPr>
          <w:sz w:val="28"/>
        </w:rPr>
        <w:t>рств в Р</w:t>
      </w:r>
      <w:proofErr w:type="gramEnd"/>
      <w:r>
        <w:rPr>
          <w:sz w:val="28"/>
        </w:rPr>
        <w:t>оссии.</w:t>
      </w:r>
    </w:p>
    <w:p w:rsidR="002633C7" w:rsidRDefault="009223CF">
      <w:pPr>
        <w:numPr>
          <w:ilvl w:val="0"/>
          <w:numId w:val="132"/>
        </w:numPr>
        <w:tabs>
          <w:tab w:val="left" w:pos="1418"/>
        </w:tabs>
        <w:ind w:left="0" w:firstLine="567"/>
        <w:jc w:val="both"/>
        <w:rPr>
          <w:sz w:val="28"/>
        </w:rPr>
      </w:pPr>
      <w:bookmarkStart w:id="6" w:name="sub_24231"/>
      <w:r>
        <w:rPr>
          <w:sz w:val="28"/>
        </w:rPr>
        <w:t xml:space="preserve">использование потенциала механизма </w:t>
      </w:r>
      <w:proofErr w:type="spellStart"/>
      <w:r>
        <w:rPr>
          <w:sz w:val="28"/>
        </w:rPr>
        <w:t>муниципально-частного</w:t>
      </w:r>
      <w:proofErr w:type="spellEnd"/>
      <w:r>
        <w:rPr>
          <w:sz w:val="28"/>
        </w:rPr>
        <w:t xml:space="preserve"> </w:t>
      </w:r>
      <w:r>
        <w:rPr>
          <w:spacing w:val="-2"/>
          <w:sz w:val="28"/>
        </w:rPr>
        <w:t>партнерства, в том числе концессионных отношений, для привлечения частных</w:t>
      </w:r>
      <w:r>
        <w:rPr>
          <w:sz w:val="28"/>
        </w:rPr>
        <w:t xml:space="preserve"> инвестиций в развитие инфраструктуры:</w:t>
      </w:r>
      <w:bookmarkStart w:id="7" w:name="sub_242311"/>
      <w:bookmarkEnd w:id="6"/>
    </w:p>
    <w:p w:rsidR="002633C7" w:rsidRDefault="009223CF">
      <w:pPr>
        <w:numPr>
          <w:ilvl w:val="1"/>
          <w:numId w:val="136"/>
        </w:numPr>
        <w:tabs>
          <w:tab w:val="left" w:pos="0"/>
          <w:tab w:val="left" w:pos="1418"/>
        </w:tabs>
        <w:ind w:left="0" w:firstLine="567"/>
        <w:jc w:val="both"/>
        <w:rPr>
          <w:sz w:val="28"/>
        </w:rPr>
      </w:pPr>
      <w:r>
        <w:rPr>
          <w:sz w:val="28"/>
        </w:rPr>
        <w:t>жилищно-коммунального хозяйства (инженерных коммуникаций</w:t>
      </w:r>
      <w:r>
        <w:rPr>
          <w:sz w:val="28"/>
        </w:rPr>
        <w:br/>
        <w:t>и сооружений водопроводно-канализационного и теплоэнергетического хозяйства);</w:t>
      </w:r>
      <w:bookmarkStart w:id="8" w:name="sub_242312"/>
      <w:bookmarkEnd w:id="7"/>
    </w:p>
    <w:p w:rsidR="002633C7" w:rsidRDefault="009223CF">
      <w:pPr>
        <w:numPr>
          <w:ilvl w:val="1"/>
          <w:numId w:val="136"/>
        </w:numPr>
        <w:tabs>
          <w:tab w:val="left" w:pos="0"/>
          <w:tab w:val="left" w:pos="1418"/>
        </w:tabs>
        <w:ind w:left="0" w:firstLine="567"/>
        <w:jc w:val="both"/>
        <w:rPr>
          <w:sz w:val="28"/>
        </w:rPr>
      </w:pPr>
      <w:r>
        <w:rPr>
          <w:sz w:val="28"/>
        </w:rPr>
        <w:t>автодорожного хозяйства (автомобильных дорог территориального значения и искусственных сооружений на них);</w:t>
      </w:r>
      <w:bookmarkStart w:id="9" w:name="sub_242313"/>
      <w:bookmarkEnd w:id="8"/>
    </w:p>
    <w:p w:rsidR="002633C7" w:rsidRDefault="009223CF">
      <w:pPr>
        <w:numPr>
          <w:ilvl w:val="1"/>
          <w:numId w:val="136"/>
        </w:numPr>
        <w:tabs>
          <w:tab w:val="left" w:pos="0"/>
          <w:tab w:val="left" w:pos="1418"/>
        </w:tabs>
        <w:ind w:left="0" w:firstLine="567"/>
        <w:jc w:val="both"/>
        <w:rPr>
          <w:sz w:val="28"/>
        </w:rPr>
      </w:pPr>
      <w:bookmarkStart w:id="10" w:name="sub_242314"/>
      <w:bookmarkEnd w:id="9"/>
      <w:r>
        <w:rPr>
          <w:sz w:val="28"/>
        </w:rPr>
        <w:t>городского благоустройства;</w:t>
      </w:r>
    </w:p>
    <w:p w:rsidR="002633C7" w:rsidRDefault="009223CF">
      <w:pPr>
        <w:numPr>
          <w:ilvl w:val="1"/>
          <w:numId w:val="136"/>
        </w:numPr>
        <w:tabs>
          <w:tab w:val="left" w:pos="0"/>
          <w:tab w:val="left" w:pos="1418"/>
        </w:tabs>
        <w:ind w:left="0" w:firstLine="567"/>
        <w:jc w:val="both"/>
        <w:rPr>
          <w:sz w:val="28"/>
        </w:rPr>
      </w:pPr>
      <w:bookmarkStart w:id="11" w:name="sub_242316"/>
      <w:bookmarkEnd w:id="10"/>
      <w:r>
        <w:rPr>
          <w:sz w:val="28"/>
        </w:rPr>
        <w:t>туристско-рекреационного комплекса и др.</w:t>
      </w:r>
    </w:p>
    <w:p w:rsidR="002633C7" w:rsidRDefault="002633C7">
      <w:pPr>
        <w:tabs>
          <w:tab w:val="left" w:pos="0"/>
          <w:tab w:val="left" w:pos="1418"/>
        </w:tabs>
        <w:jc w:val="both"/>
        <w:rPr>
          <w:sz w:val="28"/>
        </w:rPr>
      </w:pPr>
    </w:p>
    <w:bookmarkEnd w:id="11"/>
    <w:p w:rsidR="002633C7" w:rsidRDefault="009223CF">
      <w:pPr>
        <w:pStyle w:val="20"/>
        <w:spacing w:before="0" w:after="120"/>
        <w:ind w:firstLine="567"/>
        <w:rPr>
          <w:rFonts w:ascii="Times New Roman" w:hAnsi="Times New Roman"/>
          <w:i w:val="0"/>
        </w:rPr>
      </w:pPr>
      <w:r>
        <w:rPr>
          <w:rFonts w:ascii="Times New Roman" w:hAnsi="Times New Roman"/>
          <w:i w:val="0"/>
        </w:rPr>
        <w:t>Статья 23. Инновации</w:t>
      </w:r>
    </w:p>
    <w:p w:rsidR="002633C7" w:rsidRDefault="009223CF">
      <w:pPr>
        <w:keepNext/>
        <w:numPr>
          <w:ilvl w:val="3"/>
          <w:numId w:val="136"/>
        </w:numPr>
        <w:tabs>
          <w:tab w:val="left" w:pos="1418"/>
        </w:tabs>
        <w:ind w:left="0" w:firstLine="567"/>
        <w:jc w:val="both"/>
        <w:rPr>
          <w:sz w:val="28"/>
        </w:rPr>
      </w:pPr>
      <w:r>
        <w:rPr>
          <w:sz w:val="28"/>
        </w:rPr>
        <w:t>Состояние и тенденции развития.</w:t>
      </w:r>
    </w:p>
    <w:p w:rsidR="002633C7" w:rsidRDefault="009223CF">
      <w:pPr>
        <w:tabs>
          <w:tab w:val="left" w:pos="0"/>
        </w:tabs>
        <w:ind w:firstLine="567"/>
        <w:jc w:val="both"/>
        <w:rPr>
          <w:sz w:val="28"/>
        </w:rPr>
      </w:pPr>
      <w:r>
        <w:rPr>
          <w:sz w:val="28"/>
        </w:rPr>
        <w:t>Город Волгодонск обладает научно-образовательным и инновационным потенциалом.</w:t>
      </w:r>
    </w:p>
    <w:p w:rsidR="002633C7" w:rsidRDefault="009223CF">
      <w:pPr>
        <w:tabs>
          <w:tab w:val="left" w:pos="0"/>
        </w:tabs>
        <w:ind w:firstLine="567"/>
        <w:jc w:val="both"/>
        <w:rPr>
          <w:sz w:val="28"/>
        </w:rPr>
      </w:pPr>
      <w:r>
        <w:rPr>
          <w:sz w:val="28"/>
        </w:rPr>
        <w:t>Инновационное развитие, в конечном счете, направлено на получение конкурентных преимуществ на рынке в результате повышения производительности в сферах применения инновационных технологий</w:t>
      </w:r>
      <w:r w:rsidR="00581500">
        <w:rPr>
          <w:sz w:val="28"/>
        </w:rPr>
        <w:t>.</w:t>
      </w:r>
    </w:p>
    <w:p w:rsidR="002633C7" w:rsidRDefault="009223CF">
      <w:pPr>
        <w:tabs>
          <w:tab w:val="left" w:pos="0"/>
        </w:tabs>
        <w:ind w:firstLine="567"/>
        <w:jc w:val="both"/>
        <w:rPr>
          <w:sz w:val="28"/>
        </w:rPr>
      </w:pPr>
      <w:r>
        <w:rPr>
          <w:sz w:val="28"/>
        </w:rPr>
        <w:t>Основные показатели, отражающие уровень инновационного развития города</w:t>
      </w:r>
      <w:r w:rsidR="00581500">
        <w:rPr>
          <w:sz w:val="28"/>
        </w:rPr>
        <w:t xml:space="preserve"> Волгодонска</w:t>
      </w:r>
      <w:r>
        <w:rPr>
          <w:sz w:val="28"/>
        </w:rPr>
        <w:t>, представлены в таблице 24.</w:t>
      </w:r>
    </w:p>
    <w:p w:rsidR="002633C7" w:rsidRDefault="009223CF">
      <w:pPr>
        <w:keepNext/>
        <w:tabs>
          <w:tab w:val="left" w:pos="0"/>
        </w:tabs>
        <w:ind w:firstLine="567"/>
        <w:jc w:val="both"/>
        <w:rPr>
          <w:b/>
          <w:color w:val="FF0000"/>
          <w:sz w:val="28"/>
        </w:rPr>
      </w:pPr>
      <w:r>
        <w:rPr>
          <w:b/>
          <w:sz w:val="28"/>
        </w:rPr>
        <w:t xml:space="preserve">Таблица 24 – Динамика показателей инновационного развития города Волгодонска в 2014–2021 годах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3"/>
        <w:gridCol w:w="869"/>
        <w:gridCol w:w="724"/>
        <w:gridCol w:w="869"/>
        <w:gridCol w:w="870"/>
        <w:gridCol w:w="869"/>
        <w:gridCol w:w="870"/>
        <w:gridCol w:w="869"/>
        <w:gridCol w:w="871"/>
      </w:tblGrid>
      <w:tr w:rsidR="002633C7">
        <w:trPr>
          <w:trHeight w:val="230"/>
          <w:tblHeader/>
        </w:trPr>
        <w:tc>
          <w:tcPr>
            <w:tcW w:w="2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Наименование показателя</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2014 год</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2015 год</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2016 год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2017 год</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spacing w:line="216" w:lineRule="auto"/>
              <w:jc w:val="center"/>
            </w:pPr>
            <w:r>
              <w:t>2018 год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2019 год</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2020 год</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spacing w:line="216" w:lineRule="auto"/>
              <w:jc w:val="center"/>
            </w:pPr>
            <w:r>
              <w:t>2021 год</w:t>
            </w:r>
          </w:p>
        </w:tc>
      </w:tr>
      <w:tr w:rsidR="002633C7">
        <w:tc>
          <w:tcPr>
            <w:tcW w:w="2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rsidP="004E3264">
            <w:pPr>
              <w:tabs>
                <w:tab w:val="left" w:pos="1134"/>
              </w:tabs>
            </w:pPr>
            <w:r>
              <w:t xml:space="preserve">Количество </w:t>
            </w:r>
            <w:proofErr w:type="spellStart"/>
            <w:r>
              <w:t>инн</w:t>
            </w:r>
            <w:r w:rsidR="004E3264">
              <w:t>овационно</w:t>
            </w:r>
            <w:proofErr w:type="spellEnd"/>
            <w:r w:rsidR="004E3264">
              <w:t xml:space="preserve"> активных предприятий (</w:t>
            </w:r>
            <w:r>
              <w:t>ед</w:t>
            </w:r>
            <w:r w:rsidR="004E3264">
              <w:t>иниц)</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tabs>
                <w:tab w:val="left" w:pos="1134"/>
              </w:tabs>
              <w:jc w:val="center"/>
            </w:pPr>
            <w:r>
              <w:t>13</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11</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8</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3C7" w:rsidRDefault="009223CF">
            <w:pPr>
              <w:jc w:val="center"/>
            </w:pPr>
            <w:r>
              <w:t>12</w:t>
            </w:r>
          </w:p>
        </w:tc>
      </w:tr>
    </w:tbl>
    <w:p w:rsidR="002633C7" w:rsidRDefault="002633C7">
      <w:pPr>
        <w:tabs>
          <w:tab w:val="left" w:pos="0"/>
        </w:tabs>
        <w:ind w:firstLine="567"/>
        <w:jc w:val="both"/>
        <w:rPr>
          <w:strike/>
          <w:color w:val="C00000"/>
          <w:sz w:val="28"/>
        </w:rPr>
      </w:pPr>
    </w:p>
    <w:p w:rsidR="002633C7" w:rsidRDefault="009223CF">
      <w:pPr>
        <w:widowControl w:val="0"/>
        <w:ind w:firstLine="709"/>
        <w:jc w:val="both"/>
        <w:rPr>
          <w:sz w:val="28"/>
        </w:rPr>
      </w:pPr>
      <w:r>
        <w:rPr>
          <w:sz w:val="28"/>
        </w:rPr>
        <w:t xml:space="preserve">Инновационное развитие </w:t>
      </w:r>
      <w:proofErr w:type="gramStart"/>
      <w:r>
        <w:rPr>
          <w:sz w:val="28"/>
        </w:rPr>
        <w:t>в городе Волгодонске направлено на получение конкурентных преимуществ на рынке в результате повышения производительности в сферах</w:t>
      </w:r>
      <w:proofErr w:type="gramEnd"/>
      <w:r>
        <w:rPr>
          <w:sz w:val="28"/>
        </w:rPr>
        <w:t xml:space="preserve"> применения инновационных технологий. </w:t>
      </w:r>
      <w:r>
        <w:rPr>
          <w:sz w:val="28"/>
        </w:rPr>
        <w:tab/>
        <w:t xml:space="preserve">С 2018 года  реализуется национальный проект «Производительность труда и </w:t>
      </w:r>
      <w:r>
        <w:rPr>
          <w:sz w:val="28"/>
        </w:rPr>
        <w:lastRenderedPageBreak/>
        <w:t xml:space="preserve">поддержка занятости». Участниками национального проекта стали предприятия города: </w:t>
      </w:r>
      <w:proofErr w:type="gramStart"/>
      <w:r>
        <w:rPr>
          <w:sz w:val="28"/>
        </w:rPr>
        <w:t>АО «</w:t>
      </w:r>
      <w:proofErr w:type="spellStart"/>
      <w:r>
        <w:rPr>
          <w:sz w:val="28"/>
        </w:rPr>
        <w:t>Атоммашэкспорт</w:t>
      </w:r>
      <w:proofErr w:type="spellEnd"/>
      <w:r>
        <w:rPr>
          <w:sz w:val="28"/>
        </w:rPr>
        <w:t>», ООО «</w:t>
      </w:r>
      <w:proofErr w:type="spellStart"/>
      <w:r>
        <w:rPr>
          <w:sz w:val="28"/>
        </w:rPr>
        <w:t>Атомспецсервис</w:t>
      </w:r>
      <w:proofErr w:type="spellEnd"/>
      <w:r>
        <w:rPr>
          <w:sz w:val="28"/>
        </w:rPr>
        <w:t>», ООО «Полесье», ООО «Топаз-сервис», ООО «Алмаз», ООО фирма «</w:t>
      </w:r>
      <w:proofErr w:type="spellStart"/>
      <w:r>
        <w:rPr>
          <w:sz w:val="28"/>
        </w:rPr>
        <w:t>Монрем</w:t>
      </w:r>
      <w:proofErr w:type="spellEnd"/>
      <w:r>
        <w:rPr>
          <w:sz w:val="28"/>
        </w:rPr>
        <w:t>», АО «ВЗМЭО», ООО «Волгодонский кабельный завод «Волга-Дон-Кабель».</w:t>
      </w:r>
      <w:proofErr w:type="gramEnd"/>
      <w:r>
        <w:rPr>
          <w:sz w:val="28"/>
        </w:rPr>
        <w:t xml:space="preserve"> Четыре предприятия являются участниками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ЗАО ИЦ «Грант», ЗАО «Волгодонский электродный завод», АО «</w:t>
      </w:r>
      <w:proofErr w:type="spellStart"/>
      <w:r>
        <w:rPr>
          <w:sz w:val="28"/>
        </w:rPr>
        <w:t>Пром-Энерго-Комплект</w:t>
      </w:r>
      <w:proofErr w:type="spellEnd"/>
      <w:r>
        <w:rPr>
          <w:sz w:val="28"/>
        </w:rPr>
        <w:t xml:space="preserve">» </w:t>
      </w:r>
      <w:proofErr w:type="gramStart"/>
      <w:r>
        <w:rPr>
          <w:sz w:val="28"/>
        </w:rPr>
        <w:t>и ООО</w:t>
      </w:r>
      <w:proofErr w:type="gramEnd"/>
      <w:r>
        <w:rPr>
          <w:sz w:val="28"/>
        </w:rPr>
        <w:t xml:space="preserve"> «Танаис».</w:t>
      </w:r>
    </w:p>
    <w:p w:rsidR="002633C7" w:rsidRDefault="009223CF">
      <w:pPr>
        <w:keepNext/>
        <w:numPr>
          <w:ilvl w:val="0"/>
          <w:numId w:val="136"/>
        </w:numPr>
        <w:tabs>
          <w:tab w:val="left" w:pos="1418"/>
        </w:tabs>
        <w:ind w:left="0" w:firstLine="567"/>
        <w:rPr>
          <w:sz w:val="28"/>
        </w:rPr>
      </w:pPr>
      <w:r>
        <w:rPr>
          <w:sz w:val="28"/>
        </w:rPr>
        <w:t>Ключевые проблемы:</w:t>
      </w:r>
    </w:p>
    <w:p w:rsidR="002633C7" w:rsidRDefault="009223CF">
      <w:pPr>
        <w:keepNext/>
        <w:numPr>
          <w:ilvl w:val="0"/>
          <w:numId w:val="137"/>
        </w:numPr>
        <w:tabs>
          <w:tab w:val="left" w:pos="1418"/>
        </w:tabs>
        <w:ind w:left="0" w:firstLine="567"/>
        <w:jc w:val="both"/>
        <w:rPr>
          <w:sz w:val="28"/>
        </w:rPr>
      </w:pPr>
      <w:proofErr w:type="spellStart"/>
      <w:r>
        <w:rPr>
          <w:sz w:val="28"/>
        </w:rPr>
        <w:t>недофинансированность</w:t>
      </w:r>
      <w:proofErr w:type="spellEnd"/>
      <w:r>
        <w:rPr>
          <w:sz w:val="28"/>
        </w:rPr>
        <w:t xml:space="preserve"> инновационной деятельности организаций и предприятий;</w:t>
      </w:r>
    </w:p>
    <w:p w:rsidR="002633C7" w:rsidRDefault="009223CF">
      <w:pPr>
        <w:numPr>
          <w:ilvl w:val="0"/>
          <w:numId w:val="137"/>
        </w:numPr>
        <w:tabs>
          <w:tab w:val="left" w:pos="1418"/>
        </w:tabs>
        <w:ind w:left="0" w:firstLine="567"/>
        <w:jc w:val="both"/>
        <w:rPr>
          <w:sz w:val="28"/>
        </w:rPr>
      </w:pPr>
      <w:r>
        <w:rPr>
          <w:sz w:val="28"/>
        </w:rPr>
        <w:t xml:space="preserve">низкая эффективность действующих мер стимулирования и поддержки реализации высокотехнологичных проектов, инновационных компаний и </w:t>
      </w:r>
      <w:proofErr w:type="spellStart"/>
      <w:r>
        <w:rPr>
          <w:sz w:val="28"/>
        </w:rPr>
        <w:t>стартапов</w:t>
      </w:r>
      <w:proofErr w:type="spellEnd"/>
      <w:r>
        <w:rPr>
          <w:sz w:val="28"/>
        </w:rPr>
        <w:t>;</w:t>
      </w:r>
    </w:p>
    <w:p w:rsidR="002633C7" w:rsidRDefault="009223CF">
      <w:pPr>
        <w:numPr>
          <w:ilvl w:val="0"/>
          <w:numId w:val="137"/>
        </w:numPr>
        <w:tabs>
          <w:tab w:val="left" w:pos="1418"/>
        </w:tabs>
        <w:ind w:left="0" w:firstLine="567"/>
        <w:jc w:val="both"/>
        <w:rPr>
          <w:sz w:val="28"/>
        </w:rPr>
      </w:pPr>
      <w:r>
        <w:rPr>
          <w:sz w:val="28"/>
        </w:rPr>
        <w:t>низкая результативность научно-исследовательских разработок;</w:t>
      </w:r>
    </w:p>
    <w:p w:rsidR="002633C7" w:rsidRDefault="009223CF">
      <w:pPr>
        <w:numPr>
          <w:ilvl w:val="0"/>
          <w:numId w:val="137"/>
        </w:numPr>
        <w:tabs>
          <w:tab w:val="left" w:pos="1418"/>
        </w:tabs>
        <w:ind w:left="0" w:firstLine="567"/>
        <w:jc w:val="both"/>
        <w:rPr>
          <w:sz w:val="28"/>
        </w:rPr>
      </w:pPr>
      <w:r>
        <w:rPr>
          <w:sz w:val="28"/>
        </w:rPr>
        <w:t>слабые кооперационные связи между предприятиями и научно-образовательными, инновационными организациями;</w:t>
      </w:r>
    </w:p>
    <w:p w:rsidR="002633C7" w:rsidRDefault="009223CF">
      <w:pPr>
        <w:numPr>
          <w:ilvl w:val="0"/>
          <w:numId w:val="137"/>
        </w:numPr>
        <w:tabs>
          <w:tab w:val="left" w:pos="1418"/>
        </w:tabs>
        <w:ind w:left="0" w:firstLine="567"/>
        <w:jc w:val="both"/>
        <w:rPr>
          <w:sz w:val="28"/>
        </w:rPr>
      </w:pPr>
      <w:r>
        <w:rPr>
          <w:sz w:val="28"/>
        </w:rPr>
        <w:t>низкий уровень инновационного менеджмента на предприятиях.</w:t>
      </w:r>
    </w:p>
    <w:p w:rsidR="002633C7" w:rsidRDefault="009223CF">
      <w:pPr>
        <w:numPr>
          <w:ilvl w:val="0"/>
          <w:numId w:val="136"/>
        </w:numPr>
        <w:tabs>
          <w:tab w:val="left" w:pos="1418"/>
        </w:tabs>
        <w:ind w:left="0" w:firstLine="567"/>
        <w:jc w:val="both"/>
        <w:rPr>
          <w:sz w:val="28"/>
        </w:rPr>
      </w:pPr>
      <w:r>
        <w:rPr>
          <w:sz w:val="28"/>
        </w:rPr>
        <w:t>Ключевые мировые тренды:</w:t>
      </w:r>
    </w:p>
    <w:p w:rsidR="002633C7" w:rsidRDefault="009223CF">
      <w:pPr>
        <w:numPr>
          <w:ilvl w:val="0"/>
          <w:numId w:val="138"/>
        </w:numPr>
        <w:tabs>
          <w:tab w:val="left" w:pos="1418"/>
        </w:tabs>
        <w:ind w:left="0" w:firstLine="567"/>
        <w:jc w:val="both"/>
        <w:rPr>
          <w:sz w:val="28"/>
        </w:rPr>
      </w:pPr>
      <w:r>
        <w:rPr>
          <w:sz w:val="28"/>
        </w:rPr>
        <w:t>сжатие инновационного цикла;</w:t>
      </w:r>
    </w:p>
    <w:p w:rsidR="002633C7" w:rsidRDefault="009223CF">
      <w:pPr>
        <w:numPr>
          <w:ilvl w:val="0"/>
          <w:numId w:val="138"/>
        </w:numPr>
        <w:tabs>
          <w:tab w:val="left" w:pos="1418"/>
        </w:tabs>
        <w:ind w:left="0" w:firstLine="567"/>
        <w:jc w:val="both"/>
        <w:rPr>
          <w:sz w:val="28"/>
        </w:rPr>
      </w:pPr>
      <w:r>
        <w:rPr>
          <w:sz w:val="28"/>
        </w:rPr>
        <w:t>распространение модели открытых инноваций;</w:t>
      </w:r>
    </w:p>
    <w:p w:rsidR="002633C7" w:rsidRDefault="009223CF">
      <w:pPr>
        <w:numPr>
          <w:ilvl w:val="0"/>
          <w:numId w:val="138"/>
        </w:numPr>
        <w:tabs>
          <w:tab w:val="left" w:pos="1418"/>
        </w:tabs>
        <w:ind w:left="0" w:firstLine="567"/>
        <w:jc w:val="both"/>
        <w:rPr>
          <w:sz w:val="28"/>
        </w:rPr>
      </w:pPr>
      <w:r>
        <w:rPr>
          <w:sz w:val="28"/>
        </w:rPr>
        <w:t>рост технологических инноваций, связанный с переходом</w:t>
      </w:r>
      <w:r>
        <w:rPr>
          <w:sz w:val="28"/>
        </w:rPr>
        <w:br/>
        <w:t>к новому технологическому укладу;</w:t>
      </w:r>
    </w:p>
    <w:p w:rsidR="002633C7" w:rsidRDefault="009223CF">
      <w:pPr>
        <w:numPr>
          <w:ilvl w:val="0"/>
          <w:numId w:val="138"/>
        </w:numPr>
        <w:tabs>
          <w:tab w:val="left" w:pos="1418"/>
        </w:tabs>
        <w:ind w:left="0" w:firstLine="567"/>
        <w:jc w:val="both"/>
        <w:rPr>
          <w:sz w:val="28"/>
        </w:rPr>
      </w:pPr>
      <w:r>
        <w:rPr>
          <w:sz w:val="28"/>
        </w:rPr>
        <w:t>повышение спроса на экологические инновации;</w:t>
      </w:r>
    </w:p>
    <w:p w:rsidR="002633C7" w:rsidRDefault="009223CF">
      <w:pPr>
        <w:numPr>
          <w:ilvl w:val="0"/>
          <w:numId w:val="138"/>
        </w:numPr>
        <w:tabs>
          <w:tab w:val="left" w:pos="1418"/>
        </w:tabs>
        <w:ind w:left="0" w:firstLine="567"/>
        <w:jc w:val="both"/>
        <w:rPr>
          <w:sz w:val="28"/>
        </w:rPr>
      </w:pPr>
      <w:r>
        <w:rPr>
          <w:sz w:val="28"/>
        </w:rPr>
        <w:t>развитие альтернативных инструментов привлечения финансовых средств в инновации.</w:t>
      </w:r>
    </w:p>
    <w:p w:rsidR="002633C7" w:rsidRDefault="009223CF">
      <w:pPr>
        <w:keepNext/>
        <w:numPr>
          <w:ilvl w:val="0"/>
          <w:numId w:val="136"/>
        </w:numPr>
        <w:tabs>
          <w:tab w:val="left" w:pos="1418"/>
        </w:tabs>
        <w:ind w:left="0" w:firstLine="567"/>
        <w:rPr>
          <w:sz w:val="28"/>
        </w:rPr>
      </w:pPr>
      <w:r>
        <w:rPr>
          <w:sz w:val="28"/>
        </w:rPr>
        <w:t>Приоритетные задачи и мероприятия:</w:t>
      </w:r>
    </w:p>
    <w:p w:rsidR="002633C7" w:rsidRDefault="009223CF">
      <w:pPr>
        <w:pStyle w:val="ab"/>
        <w:numPr>
          <w:ilvl w:val="0"/>
          <w:numId w:val="13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популяризация и повышение престижности инновационной деятельности:</w:t>
      </w:r>
    </w:p>
    <w:p w:rsidR="002633C7" w:rsidRDefault="009223CF">
      <w:pPr>
        <w:widowControl w:val="0"/>
        <w:numPr>
          <w:ilvl w:val="0"/>
          <w:numId w:val="140"/>
        </w:numPr>
        <w:tabs>
          <w:tab w:val="left" w:pos="1418"/>
        </w:tabs>
        <w:ind w:left="0" w:firstLine="567"/>
        <w:jc w:val="both"/>
        <w:rPr>
          <w:sz w:val="28"/>
        </w:rPr>
      </w:pPr>
      <w:r>
        <w:rPr>
          <w:sz w:val="28"/>
        </w:rPr>
        <w:t>формирование инновационного мышления у детей, молодежи</w:t>
      </w:r>
      <w:r>
        <w:rPr>
          <w:sz w:val="28"/>
        </w:rPr>
        <w:br/>
        <w:t>и начинающих предпринимателей. Формирование привлекательности творческой и исследовательской сферы путем создания и развития форм дополнительного образования для школьников, студентов, специалистов (кружки, семинары, конкурсы);</w:t>
      </w:r>
    </w:p>
    <w:p w:rsidR="002633C7" w:rsidRDefault="009223CF">
      <w:pPr>
        <w:pStyle w:val="ab"/>
        <w:widowControl w:val="0"/>
        <w:numPr>
          <w:ilvl w:val="0"/>
          <w:numId w:val="140"/>
        </w:numPr>
        <w:spacing w:after="0"/>
        <w:ind w:left="0" w:firstLine="567"/>
        <w:jc w:val="both"/>
        <w:rPr>
          <w:rFonts w:ascii="Times New Roman" w:hAnsi="Times New Roman"/>
          <w:sz w:val="28"/>
        </w:rPr>
      </w:pPr>
      <w:r>
        <w:rPr>
          <w:rFonts w:ascii="Times New Roman" w:hAnsi="Times New Roman"/>
          <w:sz w:val="28"/>
        </w:rPr>
        <w:t>взаимодействие центров молодежного инновационного творчества со школами и образовательными организациями высшего образования.</w:t>
      </w:r>
    </w:p>
    <w:p w:rsidR="002633C7" w:rsidRDefault="009223CF">
      <w:pPr>
        <w:numPr>
          <w:ilvl w:val="0"/>
          <w:numId w:val="140"/>
        </w:numPr>
        <w:tabs>
          <w:tab w:val="left" w:pos="1418"/>
        </w:tabs>
        <w:ind w:left="0" w:firstLine="567"/>
        <w:jc w:val="both"/>
        <w:rPr>
          <w:sz w:val="28"/>
        </w:rPr>
      </w:pPr>
      <w:r>
        <w:rPr>
          <w:sz w:val="28"/>
        </w:rPr>
        <w:t>освещение форм поддержки инновационной деятельности, а также результатов деятельности инновационных и высокотехнологичных предприятий в СМИ, социальных сетях.</w:t>
      </w:r>
    </w:p>
    <w:p w:rsidR="002633C7" w:rsidRDefault="009223CF">
      <w:pPr>
        <w:pStyle w:val="ab"/>
        <w:numPr>
          <w:ilvl w:val="0"/>
          <w:numId w:val="13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повышение доступности источников финансирования инновационных проектов и проведения опытно-конструкторских работ через информирование субъектов инновационной деятельности о региональных финансовых инструментах поддержки;</w:t>
      </w:r>
    </w:p>
    <w:p w:rsidR="002633C7" w:rsidRDefault="009223CF">
      <w:pPr>
        <w:pStyle w:val="ab"/>
        <w:numPr>
          <w:ilvl w:val="0"/>
          <w:numId w:val="13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lastRenderedPageBreak/>
        <w:t>создание и развитие доступных сервисов и объектов инфраструктуры поддержки инновационных проектов и научных разработок:</w:t>
      </w:r>
    </w:p>
    <w:p w:rsidR="002633C7" w:rsidRDefault="009223CF">
      <w:pPr>
        <w:widowControl w:val="0"/>
        <w:numPr>
          <w:ilvl w:val="0"/>
          <w:numId w:val="141"/>
        </w:numPr>
        <w:tabs>
          <w:tab w:val="left" w:pos="1418"/>
        </w:tabs>
        <w:ind w:left="0" w:firstLine="567"/>
        <w:jc w:val="both"/>
        <w:rPr>
          <w:sz w:val="28"/>
        </w:rPr>
      </w:pPr>
      <w:r>
        <w:rPr>
          <w:sz w:val="28"/>
        </w:rPr>
        <w:t>создание центра молодёжного инновационного творчества (ЦМИТ), организация взаимодействия ЦМИТ со школами и ВУЗами;</w:t>
      </w:r>
    </w:p>
    <w:p w:rsidR="002633C7" w:rsidRDefault="009223CF">
      <w:pPr>
        <w:widowControl w:val="0"/>
        <w:numPr>
          <w:ilvl w:val="0"/>
          <w:numId w:val="141"/>
        </w:numPr>
        <w:tabs>
          <w:tab w:val="left" w:pos="1418"/>
        </w:tabs>
        <w:ind w:left="0" w:firstLine="567"/>
        <w:jc w:val="both"/>
        <w:rPr>
          <w:sz w:val="28"/>
        </w:rPr>
      </w:pPr>
      <w:r>
        <w:rPr>
          <w:sz w:val="28"/>
        </w:rPr>
        <w:t>развитие инновационной инфраструктуры.</w:t>
      </w:r>
    </w:p>
    <w:p w:rsidR="002633C7" w:rsidRDefault="009223CF">
      <w:pPr>
        <w:pStyle w:val="ab"/>
        <w:numPr>
          <w:ilvl w:val="0"/>
          <w:numId w:val="13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pacing w:val="-8"/>
          <w:sz w:val="28"/>
        </w:rPr>
        <w:t>формирование целостной системы подготовки и профессионального</w:t>
      </w:r>
      <w:r>
        <w:rPr>
          <w:rFonts w:ascii="Times New Roman" w:hAnsi="Times New Roman"/>
          <w:sz w:val="28"/>
        </w:rPr>
        <w:t xml:space="preserve"> роста научных кадров в области инноваций путем реализации образовательных программ с учетом потребностей городских предприятий, организаций и приоритетов научно-технологического и инновационного развития города. Необходимо наладить процесс эффективного партнерства ВУЗов с </w:t>
      </w:r>
      <w:proofErr w:type="spellStart"/>
      <w:proofErr w:type="gramStart"/>
      <w:r>
        <w:rPr>
          <w:rFonts w:ascii="Times New Roman" w:hAnsi="Times New Roman"/>
          <w:sz w:val="28"/>
        </w:rPr>
        <w:t>бизнес-сообществом</w:t>
      </w:r>
      <w:proofErr w:type="spellEnd"/>
      <w:proofErr w:type="gramEnd"/>
      <w:r>
        <w:rPr>
          <w:rFonts w:ascii="Times New Roman" w:hAnsi="Times New Roman"/>
          <w:sz w:val="28"/>
        </w:rPr>
        <w:t xml:space="preserve"> для реализации полного цикла инновационного образования и обеспечения скорейшего внедрения инновационных технологий в экономику;</w:t>
      </w:r>
    </w:p>
    <w:p w:rsidR="002633C7" w:rsidRDefault="009223CF">
      <w:pPr>
        <w:pStyle w:val="ab"/>
        <w:numPr>
          <w:ilvl w:val="0"/>
          <w:numId w:val="13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создание инновационного центра на основе интеграции ВУЗов</w:t>
      </w:r>
      <w:r>
        <w:rPr>
          <w:rFonts w:ascii="Times New Roman" w:hAnsi="Times New Roman"/>
          <w:sz w:val="28"/>
        </w:rPr>
        <w:br/>
        <w:t>и общественных инновационных организаций и их кооперации</w:t>
      </w:r>
      <w:r>
        <w:rPr>
          <w:rFonts w:ascii="Times New Roman" w:hAnsi="Times New Roman"/>
          <w:sz w:val="28"/>
        </w:rPr>
        <w:br/>
        <w:t>с организациями, действующими в реальном секторе экономики;</w:t>
      </w:r>
    </w:p>
    <w:p w:rsidR="002633C7" w:rsidRDefault="009223CF">
      <w:pPr>
        <w:pStyle w:val="ab"/>
        <w:numPr>
          <w:ilvl w:val="0"/>
          <w:numId w:val="13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кооперации между инновационными предприятиями.</w:t>
      </w:r>
    </w:p>
    <w:p w:rsidR="002633C7" w:rsidRDefault="002633C7">
      <w:pPr>
        <w:pStyle w:val="ab"/>
        <w:tabs>
          <w:tab w:val="left" w:pos="1418"/>
        </w:tabs>
        <w:spacing w:after="0" w:line="240" w:lineRule="auto"/>
        <w:ind w:left="0"/>
        <w:contextualSpacing w:val="0"/>
        <w:jc w:val="both"/>
        <w:rPr>
          <w:rFonts w:ascii="Times New Roman" w:hAnsi="Times New Roman"/>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t>Статья 24. Экспорт</w:t>
      </w:r>
    </w:p>
    <w:p w:rsidR="002633C7" w:rsidRDefault="009223CF">
      <w:pPr>
        <w:keepNext/>
        <w:numPr>
          <w:ilvl w:val="3"/>
          <w:numId w:val="136"/>
        </w:numPr>
        <w:tabs>
          <w:tab w:val="left" w:pos="1418"/>
        </w:tabs>
        <w:ind w:left="0" w:firstLine="567"/>
        <w:rPr>
          <w:sz w:val="28"/>
        </w:rPr>
      </w:pPr>
      <w:r>
        <w:rPr>
          <w:sz w:val="28"/>
        </w:rPr>
        <w:t>Состояние и тренды развития.</w:t>
      </w:r>
    </w:p>
    <w:p w:rsidR="002633C7" w:rsidRDefault="009223CF" w:rsidP="00581500">
      <w:pPr>
        <w:tabs>
          <w:tab w:val="left" w:pos="1134"/>
        </w:tabs>
        <w:ind w:firstLine="567"/>
        <w:jc w:val="both"/>
        <w:rPr>
          <w:sz w:val="28"/>
        </w:rPr>
      </w:pPr>
      <w:r>
        <w:rPr>
          <w:sz w:val="28"/>
        </w:rPr>
        <w:t>Экспорт является важным направлением деятельности для хозяйствующих субъектов и развития города в целом. Как правило, ведение стабильной экспортной деятельности свидетельствует</w:t>
      </w:r>
      <w:r w:rsidR="00581500">
        <w:rPr>
          <w:sz w:val="28"/>
        </w:rPr>
        <w:t xml:space="preserve"> </w:t>
      </w:r>
      <w:r>
        <w:rPr>
          <w:sz w:val="28"/>
        </w:rPr>
        <w:t>о конкурентоспособности организации, усиливает ее инновационный потенциал, способствует росту компетенций. Основной целью данного приоритетного направления в рамках Стратегии является формирование</w:t>
      </w:r>
      <w:r w:rsidR="00581500">
        <w:rPr>
          <w:sz w:val="28"/>
        </w:rPr>
        <w:t xml:space="preserve"> </w:t>
      </w:r>
      <w:r>
        <w:rPr>
          <w:sz w:val="28"/>
        </w:rPr>
        <w:t>в обрабатывающей промышленности города Волгодонска секторов, в которых увеличится общая доля экспорта товаров (работ и услуг) от объема отгруженных товаров собственного производства, выполненных работ и услуг собственными силами по промышленным видам деятельности.</w:t>
      </w:r>
    </w:p>
    <w:p w:rsidR="002633C7" w:rsidRDefault="009223CF">
      <w:pPr>
        <w:tabs>
          <w:tab w:val="left" w:pos="1134"/>
        </w:tabs>
        <w:ind w:firstLine="567"/>
        <w:jc w:val="both"/>
        <w:rPr>
          <w:sz w:val="28"/>
        </w:rPr>
      </w:pPr>
      <w:r>
        <w:rPr>
          <w:sz w:val="28"/>
        </w:rPr>
        <w:t>Предпосылки для развития экспорта:</w:t>
      </w:r>
    </w:p>
    <w:p w:rsidR="002633C7" w:rsidRDefault="009223CF">
      <w:pPr>
        <w:pStyle w:val="ab"/>
        <w:numPr>
          <w:ilvl w:val="0"/>
          <w:numId w:val="14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Волгодонского промышленного кластера атомного машиностроения и Волгодонского мебельного кластера;</w:t>
      </w:r>
    </w:p>
    <w:p w:rsidR="002633C7" w:rsidRDefault="009223CF">
      <w:pPr>
        <w:pStyle w:val="ab"/>
        <w:numPr>
          <w:ilvl w:val="0"/>
          <w:numId w:val="14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реализация на территории Ростовской области и города </w:t>
      </w:r>
      <w:proofErr w:type="gramStart"/>
      <w:r>
        <w:rPr>
          <w:rFonts w:ascii="Times New Roman" w:hAnsi="Times New Roman"/>
          <w:sz w:val="28"/>
        </w:rPr>
        <w:t>Волгодонска приоритетной программы Министерства экономического развития Российской Федерации</w:t>
      </w:r>
      <w:proofErr w:type="gramEnd"/>
      <w:r>
        <w:rPr>
          <w:rFonts w:ascii="Times New Roman" w:hAnsi="Times New Roman"/>
          <w:sz w:val="28"/>
        </w:rPr>
        <w:t xml:space="preserve"> и государственной корпорации «</w:t>
      </w:r>
      <w:proofErr w:type="spellStart"/>
      <w:r>
        <w:rPr>
          <w:rFonts w:ascii="Times New Roman" w:hAnsi="Times New Roman"/>
          <w:sz w:val="28"/>
        </w:rPr>
        <w:t>Росатом</w:t>
      </w:r>
      <w:proofErr w:type="spellEnd"/>
      <w:r>
        <w:rPr>
          <w:rFonts w:ascii="Times New Roman" w:hAnsi="Times New Roman"/>
          <w:sz w:val="28"/>
        </w:rPr>
        <w:t>» «Повышение производительности труда»;</w:t>
      </w:r>
    </w:p>
    <w:p w:rsidR="002633C7" w:rsidRDefault="009223CF">
      <w:pPr>
        <w:pStyle w:val="ab"/>
        <w:numPr>
          <w:ilvl w:val="0"/>
          <w:numId w:val="14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наличие в городе крупных и средних предприятий – экспортеров</w:t>
      </w:r>
      <w:r>
        <w:rPr>
          <w:rFonts w:ascii="Times New Roman" w:hAnsi="Times New Roman"/>
          <w:sz w:val="28"/>
        </w:rPr>
        <w:br/>
        <w:t>и предприятий, являющихся потенциальными экспортерами;</w:t>
      </w:r>
    </w:p>
    <w:p w:rsidR="002633C7" w:rsidRDefault="009223CF">
      <w:pPr>
        <w:pStyle w:val="ab"/>
        <w:numPr>
          <w:ilvl w:val="0"/>
          <w:numId w:val="14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наличие жел</w:t>
      </w:r>
      <w:r w:rsidR="004E3264">
        <w:rPr>
          <w:rFonts w:ascii="Times New Roman" w:hAnsi="Times New Roman"/>
          <w:sz w:val="28"/>
        </w:rPr>
        <w:t xml:space="preserve">езнодорожной инфраструктуры и </w:t>
      </w:r>
      <w:r>
        <w:rPr>
          <w:rFonts w:ascii="Times New Roman" w:hAnsi="Times New Roman"/>
          <w:sz w:val="28"/>
        </w:rPr>
        <w:t>речных грузовых портов.</w:t>
      </w:r>
    </w:p>
    <w:p w:rsidR="002633C7" w:rsidRDefault="009223CF">
      <w:pPr>
        <w:tabs>
          <w:tab w:val="left" w:pos="1134"/>
        </w:tabs>
        <w:ind w:firstLine="567"/>
        <w:jc w:val="both"/>
        <w:rPr>
          <w:sz w:val="28"/>
        </w:rPr>
      </w:pPr>
      <w:r>
        <w:rPr>
          <w:sz w:val="28"/>
        </w:rPr>
        <w:t xml:space="preserve">Увеличение объема экспорта в рамках Евразийского экономического союза в страны дальнего зарубежья и страны СНГ преимущественно будет достигаться промышленными предприятиями: </w:t>
      </w:r>
      <w:r w:rsidR="00581500">
        <w:rPr>
          <w:sz w:val="28"/>
        </w:rPr>
        <w:t>АО</w:t>
      </w:r>
      <w:r>
        <w:rPr>
          <w:sz w:val="28"/>
        </w:rPr>
        <w:t xml:space="preserve"> «ВЗМЭО»,</w:t>
      </w:r>
      <w:r w:rsidR="00581500">
        <w:rPr>
          <w:sz w:val="28"/>
        </w:rPr>
        <w:t xml:space="preserve"> </w:t>
      </w:r>
      <w:r>
        <w:rPr>
          <w:sz w:val="28"/>
        </w:rPr>
        <w:t>ООО «</w:t>
      </w:r>
      <w:proofErr w:type="spellStart"/>
      <w:r>
        <w:rPr>
          <w:sz w:val="28"/>
        </w:rPr>
        <w:t>Маркетинг-технологии-менеджмент</w:t>
      </w:r>
      <w:proofErr w:type="spellEnd"/>
      <w:r>
        <w:rPr>
          <w:sz w:val="28"/>
        </w:rPr>
        <w:t>», АО «</w:t>
      </w:r>
      <w:proofErr w:type="spellStart"/>
      <w:r w:rsidR="00581500">
        <w:rPr>
          <w:sz w:val="28"/>
        </w:rPr>
        <w:t>Атоммашэкспорт</w:t>
      </w:r>
      <w:proofErr w:type="spellEnd"/>
      <w:r w:rsidR="00581500">
        <w:rPr>
          <w:sz w:val="28"/>
        </w:rPr>
        <w:t xml:space="preserve">», ЗАО </w:t>
      </w:r>
      <w:r>
        <w:rPr>
          <w:sz w:val="28"/>
        </w:rPr>
        <w:t>НП</w:t>
      </w:r>
      <w:proofErr w:type="gramStart"/>
      <w:r>
        <w:rPr>
          <w:sz w:val="28"/>
        </w:rPr>
        <w:t>К«</w:t>
      </w:r>
      <w:proofErr w:type="gramEnd"/>
      <w:r>
        <w:rPr>
          <w:sz w:val="28"/>
        </w:rPr>
        <w:t>Эталон»,</w:t>
      </w:r>
      <w:r w:rsidR="00581500">
        <w:rPr>
          <w:sz w:val="28"/>
        </w:rPr>
        <w:t xml:space="preserve"> </w:t>
      </w:r>
      <w:r>
        <w:rPr>
          <w:sz w:val="28"/>
        </w:rPr>
        <w:t>ООО«Топаз-</w:t>
      </w:r>
      <w:r w:rsidR="00581500">
        <w:rPr>
          <w:sz w:val="28"/>
        </w:rPr>
        <w:lastRenderedPageBreak/>
        <w:t>С</w:t>
      </w:r>
      <w:r>
        <w:rPr>
          <w:sz w:val="28"/>
        </w:rPr>
        <w:t>ервис»,ООО «</w:t>
      </w:r>
      <w:proofErr w:type="spellStart"/>
      <w:r>
        <w:rPr>
          <w:sz w:val="28"/>
        </w:rPr>
        <w:t>ТриЯ</w:t>
      </w:r>
      <w:proofErr w:type="spellEnd"/>
      <w:r>
        <w:rPr>
          <w:sz w:val="28"/>
        </w:rPr>
        <w:t xml:space="preserve"> экспорт»</w:t>
      </w:r>
      <w:r w:rsidR="00581500">
        <w:rPr>
          <w:sz w:val="28"/>
        </w:rPr>
        <w:t xml:space="preserve">, </w:t>
      </w:r>
      <w:r>
        <w:rPr>
          <w:sz w:val="28"/>
        </w:rPr>
        <w:t xml:space="preserve">ООО «Алмаз», ООО «Дриада», </w:t>
      </w:r>
      <w:r w:rsidR="00581500">
        <w:rPr>
          <w:sz w:val="28"/>
        </w:rPr>
        <w:t xml:space="preserve">                              </w:t>
      </w:r>
      <w:r>
        <w:rPr>
          <w:sz w:val="28"/>
        </w:rPr>
        <w:t xml:space="preserve">ООО НПО «НИИПАВ». Особое место занимает «атомный экспорт», в рамках которого планируется производство и экспорт продукции филиалом </w:t>
      </w:r>
      <w:r w:rsidR="00931D99">
        <w:rPr>
          <w:sz w:val="28"/>
        </w:rPr>
        <w:t xml:space="preserve">                   </w:t>
      </w:r>
      <w:r>
        <w:rPr>
          <w:sz w:val="28"/>
        </w:rPr>
        <w:t>АО «</w:t>
      </w:r>
      <w:proofErr w:type="spellStart"/>
      <w:r>
        <w:rPr>
          <w:sz w:val="28"/>
        </w:rPr>
        <w:t>АЭМ-технологии</w:t>
      </w:r>
      <w:proofErr w:type="spellEnd"/>
      <w:r>
        <w:rPr>
          <w:sz w:val="28"/>
        </w:rPr>
        <w:t>» «</w:t>
      </w:r>
      <w:proofErr w:type="spellStart"/>
      <w:r>
        <w:rPr>
          <w:sz w:val="28"/>
        </w:rPr>
        <w:t>Атоммаш</w:t>
      </w:r>
      <w:proofErr w:type="spellEnd"/>
      <w:r>
        <w:rPr>
          <w:sz w:val="28"/>
        </w:rPr>
        <w:t>».</w:t>
      </w:r>
    </w:p>
    <w:p w:rsidR="002633C7" w:rsidRDefault="009223CF">
      <w:pPr>
        <w:numPr>
          <w:ilvl w:val="3"/>
          <w:numId w:val="136"/>
        </w:numPr>
        <w:tabs>
          <w:tab w:val="left" w:pos="1418"/>
        </w:tabs>
        <w:ind w:left="0" w:firstLine="567"/>
        <w:rPr>
          <w:sz w:val="28"/>
        </w:rPr>
      </w:pPr>
      <w:r>
        <w:rPr>
          <w:sz w:val="28"/>
        </w:rPr>
        <w:t>Ключевые проблемы:</w:t>
      </w:r>
    </w:p>
    <w:p w:rsidR="002633C7" w:rsidRDefault="009223CF">
      <w:pPr>
        <w:numPr>
          <w:ilvl w:val="0"/>
          <w:numId w:val="143"/>
        </w:numPr>
        <w:tabs>
          <w:tab w:val="left" w:pos="1418"/>
        </w:tabs>
        <w:ind w:left="0" w:firstLine="567"/>
        <w:jc w:val="both"/>
        <w:rPr>
          <w:sz w:val="28"/>
        </w:rPr>
      </w:pPr>
      <w:r>
        <w:rPr>
          <w:sz w:val="28"/>
        </w:rPr>
        <w:t>высокие издержки компаний в денежном выражении при выходе</w:t>
      </w:r>
      <w:r>
        <w:rPr>
          <w:sz w:val="28"/>
        </w:rPr>
        <w:br/>
        <w:t>на внешние рынки;</w:t>
      </w:r>
    </w:p>
    <w:p w:rsidR="002633C7" w:rsidRDefault="009223CF">
      <w:pPr>
        <w:numPr>
          <w:ilvl w:val="0"/>
          <w:numId w:val="143"/>
        </w:numPr>
        <w:tabs>
          <w:tab w:val="left" w:pos="1418"/>
        </w:tabs>
        <w:ind w:left="0" w:firstLine="567"/>
        <w:jc w:val="both"/>
        <w:rPr>
          <w:sz w:val="28"/>
        </w:rPr>
      </w:pPr>
      <w:r>
        <w:rPr>
          <w:sz w:val="28"/>
        </w:rPr>
        <w:t>процедурные сложности при выходе компаний на внешние рынки;</w:t>
      </w:r>
    </w:p>
    <w:p w:rsidR="002633C7" w:rsidRDefault="009223CF">
      <w:pPr>
        <w:numPr>
          <w:ilvl w:val="0"/>
          <w:numId w:val="143"/>
        </w:numPr>
        <w:tabs>
          <w:tab w:val="left" w:pos="1418"/>
        </w:tabs>
        <w:ind w:left="0" w:firstLine="567"/>
        <w:jc w:val="both"/>
        <w:rPr>
          <w:sz w:val="28"/>
        </w:rPr>
      </w:pPr>
      <w:r>
        <w:rPr>
          <w:sz w:val="28"/>
        </w:rPr>
        <w:t>нехватка на предприятиях компетенций и низкая осведомленность</w:t>
      </w:r>
      <w:r>
        <w:rPr>
          <w:sz w:val="28"/>
        </w:rPr>
        <w:br/>
        <w:t>по актуальным вопросам внешнеэкономической деятельности;</w:t>
      </w:r>
    </w:p>
    <w:p w:rsidR="002633C7" w:rsidRDefault="009223CF">
      <w:pPr>
        <w:numPr>
          <w:ilvl w:val="0"/>
          <w:numId w:val="143"/>
        </w:numPr>
        <w:tabs>
          <w:tab w:val="left" w:pos="1418"/>
        </w:tabs>
        <w:ind w:left="0" w:firstLine="567"/>
        <w:jc w:val="both"/>
        <w:rPr>
          <w:sz w:val="28"/>
        </w:rPr>
      </w:pPr>
      <w:r>
        <w:rPr>
          <w:sz w:val="28"/>
        </w:rPr>
        <w:t xml:space="preserve">проблемы </w:t>
      </w:r>
      <w:proofErr w:type="spellStart"/>
      <w:r>
        <w:rPr>
          <w:sz w:val="28"/>
        </w:rPr>
        <w:t>транспортно-логистической</w:t>
      </w:r>
      <w:proofErr w:type="spellEnd"/>
      <w:r>
        <w:rPr>
          <w:sz w:val="28"/>
        </w:rPr>
        <w:t xml:space="preserve"> инфраструктуры.</w:t>
      </w:r>
    </w:p>
    <w:p w:rsidR="002633C7" w:rsidRDefault="009223CF">
      <w:pPr>
        <w:keepNext/>
        <w:numPr>
          <w:ilvl w:val="3"/>
          <w:numId w:val="136"/>
        </w:numPr>
        <w:tabs>
          <w:tab w:val="left" w:pos="1418"/>
        </w:tabs>
        <w:ind w:left="0" w:firstLine="567"/>
        <w:rPr>
          <w:sz w:val="28"/>
        </w:rPr>
      </w:pPr>
      <w:r>
        <w:rPr>
          <w:sz w:val="28"/>
        </w:rPr>
        <w:t>Ключевые мировые тренды:</w:t>
      </w:r>
    </w:p>
    <w:p w:rsidR="002633C7" w:rsidRDefault="009223CF">
      <w:pPr>
        <w:numPr>
          <w:ilvl w:val="0"/>
          <w:numId w:val="144"/>
        </w:numPr>
        <w:tabs>
          <w:tab w:val="left" w:pos="1418"/>
        </w:tabs>
        <w:ind w:left="0" w:firstLine="567"/>
        <w:jc w:val="both"/>
        <w:rPr>
          <w:sz w:val="28"/>
        </w:rPr>
      </w:pPr>
      <w:r>
        <w:rPr>
          <w:sz w:val="28"/>
        </w:rPr>
        <w:t xml:space="preserve">рост мирового рынка </w:t>
      </w:r>
      <w:proofErr w:type="spellStart"/>
      <w:r>
        <w:rPr>
          <w:sz w:val="28"/>
        </w:rPr>
        <w:t>несырьевой</w:t>
      </w:r>
      <w:proofErr w:type="spellEnd"/>
      <w:r>
        <w:rPr>
          <w:sz w:val="28"/>
        </w:rPr>
        <w:t xml:space="preserve"> продукции средних и верхних переделов;</w:t>
      </w:r>
    </w:p>
    <w:p w:rsidR="002633C7" w:rsidRDefault="009223CF">
      <w:pPr>
        <w:numPr>
          <w:ilvl w:val="0"/>
          <w:numId w:val="144"/>
        </w:numPr>
        <w:tabs>
          <w:tab w:val="left" w:pos="1418"/>
        </w:tabs>
        <w:ind w:left="0" w:firstLine="567"/>
        <w:jc w:val="both"/>
        <w:rPr>
          <w:sz w:val="28"/>
        </w:rPr>
      </w:pPr>
      <w:r>
        <w:rPr>
          <w:spacing w:val="-4"/>
          <w:sz w:val="28"/>
        </w:rPr>
        <w:t>рост экономической активности и спроса со стороны развивающихся</w:t>
      </w:r>
      <w:r>
        <w:rPr>
          <w:sz w:val="28"/>
        </w:rPr>
        <w:t xml:space="preserve"> стран, прежде всего Юго-Восточной Азии, Ближнего Востока, Южной Азии, Латинской Америки и некоторых стран Восточной Европы;</w:t>
      </w:r>
    </w:p>
    <w:p w:rsidR="002633C7" w:rsidRDefault="009223CF">
      <w:pPr>
        <w:keepNext/>
        <w:numPr>
          <w:ilvl w:val="0"/>
          <w:numId w:val="144"/>
        </w:numPr>
        <w:tabs>
          <w:tab w:val="left" w:pos="1418"/>
        </w:tabs>
        <w:ind w:left="0" w:firstLine="567"/>
        <w:jc w:val="both"/>
        <w:rPr>
          <w:sz w:val="28"/>
        </w:rPr>
      </w:pPr>
      <w:r>
        <w:rPr>
          <w:sz w:val="28"/>
        </w:rPr>
        <w:t>активизация тенденций торгового протекционизма</w:t>
      </w:r>
      <w:r>
        <w:rPr>
          <w:sz w:val="28"/>
        </w:rPr>
        <w:br/>
        <w:t xml:space="preserve">на </w:t>
      </w:r>
      <w:proofErr w:type="gramStart"/>
      <w:r>
        <w:rPr>
          <w:sz w:val="28"/>
        </w:rPr>
        <w:t>национальном</w:t>
      </w:r>
      <w:proofErr w:type="gramEnd"/>
      <w:r>
        <w:rPr>
          <w:sz w:val="28"/>
        </w:rPr>
        <w:t xml:space="preserve"> и </w:t>
      </w:r>
      <w:proofErr w:type="spellStart"/>
      <w:r>
        <w:rPr>
          <w:sz w:val="28"/>
        </w:rPr>
        <w:t>макрорегиональном</w:t>
      </w:r>
      <w:proofErr w:type="spellEnd"/>
      <w:r>
        <w:rPr>
          <w:sz w:val="28"/>
        </w:rPr>
        <w:t xml:space="preserve"> уровнях;</w:t>
      </w:r>
    </w:p>
    <w:p w:rsidR="002633C7" w:rsidRDefault="009223CF">
      <w:pPr>
        <w:numPr>
          <w:ilvl w:val="0"/>
          <w:numId w:val="144"/>
        </w:numPr>
        <w:tabs>
          <w:tab w:val="left" w:pos="1418"/>
        </w:tabs>
        <w:ind w:left="0" w:firstLine="567"/>
        <w:jc w:val="both"/>
        <w:rPr>
          <w:sz w:val="28"/>
        </w:rPr>
      </w:pPr>
      <w:r>
        <w:rPr>
          <w:sz w:val="28"/>
        </w:rPr>
        <w:t>политизация внешнеэкономических отношений;</w:t>
      </w:r>
    </w:p>
    <w:p w:rsidR="002633C7" w:rsidRDefault="009223CF">
      <w:pPr>
        <w:numPr>
          <w:ilvl w:val="0"/>
          <w:numId w:val="144"/>
        </w:numPr>
        <w:tabs>
          <w:tab w:val="left" w:pos="1418"/>
        </w:tabs>
        <w:ind w:left="0" w:firstLine="567"/>
        <w:jc w:val="both"/>
        <w:rPr>
          <w:sz w:val="28"/>
        </w:rPr>
      </w:pPr>
      <w:r>
        <w:rPr>
          <w:sz w:val="28"/>
        </w:rPr>
        <w:t>усиление роли глобальных цепочек создания стоимости в рамках экспортной (внешнеэкономической) деятельности;</w:t>
      </w:r>
    </w:p>
    <w:p w:rsidR="002633C7" w:rsidRDefault="009223CF">
      <w:pPr>
        <w:numPr>
          <w:ilvl w:val="0"/>
          <w:numId w:val="144"/>
        </w:numPr>
        <w:tabs>
          <w:tab w:val="left" w:pos="1418"/>
        </w:tabs>
        <w:ind w:left="0" w:firstLine="567"/>
        <w:jc w:val="both"/>
        <w:rPr>
          <w:sz w:val="28"/>
        </w:rPr>
      </w:pPr>
      <w:r>
        <w:rPr>
          <w:sz w:val="28"/>
        </w:rPr>
        <w:t>развитие новых каналов и технологий продвижения продукции</w:t>
      </w:r>
      <w:r>
        <w:rPr>
          <w:sz w:val="28"/>
        </w:rPr>
        <w:br/>
        <w:t>на мировой рынок (электронная торговля, открытые международные тендеры и т.д.);</w:t>
      </w:r>
    </w:p>
    <w:p w:rsidR="002633C7" w:rsidRDefault="009223CF">
      <w:pPr>
        <w:numPr>
          <w:ilvl w:val="0"/>
          <w:numId w:val="144"/>
        </w:numPr>
        <w:tabs>
          <w:tab w:val="left" w:pos="1418"/>
        </w:tabs>
        <w:ind w:left="0" w:firstLine="567"/>
        <w:jc w:val="both"/>
        <w:rPr>
          <w:sz w:val="28"/>
        </w:rPr>
      </w:pPr>
      <w:r>
        <w:rPr>
          <w:sz w:val="28"/>
        </w:rPr>
        <w:t>усиление специализации и значимости регионов</w:t>
      </w:r>
      <w:r>
        <w:rPr>
          <w:sz w:val="28"/>
        </w:rPr>
        <w:br/>
        <w:t xml:space="preserve">в международном разделении труда в части развития специализации           регионов - экспортных </w:t>
      </w:r>
      <w:proofErr w:type="spellStart"/>
      <w:r>
        <w:rPr>
          <w:sz w:val="28"/>
        </w:rPr>
        <w:t>хабов</w:t>
      </w:r>
      <w:proofErr w:type="spellEnd"/>
      <w:r>
        <w:rPr>
          <w:sz w:val="28"/>
        </w:rPr>
        <w:t>;</w:t>
      </w:r>
    </w:p>
    <w:p w:rsidR="002633C7" w:rsidRDefault="009223CF">
      <w:pPr>
        <w:numPr>
          <w:ilvl w:val="0"/>
          <w:numId w:val="144"/>
        </w:numPr>
        <w:tabs>
          <w:tab w:val="left" w:pos="1418"/>
        </w:tabs>
        <w:ind w:left="0" w:firstLine="567"/>
        <w:jc w:val="both"/>
        <w:rPr>
          <w:sz w:val="28"/>
        </w:rPr>
      </w:pPr>
      <w:r>
        <w:rPr>
          <w:sz w:val="28"/>
        </w:rPr>
        <w:t>рост заинтересованности российских предприятий</w:t>
      </w:r>
      <w:r>
        <w:rPr>
          <w:sz w:val="28"/>
        </w:rPr>
        <w:br/>
        <w:t>в осуществлении экспортной деятельности;</w:t>
      </w:r>
    </w:p>
    <w:p w:rsidR="002633C7" w:rsidRDefault="009223CF">
      <w:pPr>
        <w:numPr>
          <w:ilvl w:val="0"/>
          <w:numId w:val="144"/>
        </w:numPr>
        <w:tabs>
          <w:tab w:val="left" w:pos="1418"/>
        </w:tabs>
        <w:ind w:left="0" w:firstLine="567"/>
        <w:jc w:val="both"/>
        <w:rPr>
          <w:sz w:val="28"/>
        </w:rPr>
      </w:pPr>
      <w:r>
        <w:rPr>
          <w:sz w:val="28"/>
        </w:rPr>
        <w:t>опережающий рост мировой торговли услугами в структуре международной торговли.</w:t>
      </w:r>
    </w:p>
    <w:p w:rsidR="002633C7" w:rsidRDefault="009223CF">
      <w:pPr>
        <w:numPr>
          <w:ilvl w:val="3"/>
          <w:numId w:val="136"/>
        </w:numPr>
        <w:tabs>
          <w:tab w:val="left" w:pos="1418"/>
        </w:tabs>
        <w:ind w:left="0" w:firstLine="567"/>
        <w:jc w:val="both"/>
        <w:rPr>
          <w:sz w:val="28"/>
        </w:rPr>
      </w:pPr>
      <w:r>
        <w:rPr>
          <w:sz w:val="28"/>
        </w:rPr>
        <w:t>Приоритетные задачи и мероприятия:</w:t>
      </w:r>
    </w:p>
    <w:p w:rsidR="002633C7" w:rsidRDefault="009223CF">
      <w:pPr>
        <w:numPr>
          <w:ilvl w:val="0"/>
          <w:numId w:val="145"/>
        </w:numPr>
        <w:tabs>
          <w:tab w:val="left" w:pos="1418"/>
        </w:tabs>
        <w:ind w:left="0" w:firstLine="567"/>
        <w:jc w:val="both"/>
        <w:rPr>
          <w:sz w:val="28"/>
        </w:rPr>
      </w:pPr>
      <w:r>
        <w:rPr>
          <w:sz w:val="28"/>
        </w:rPr>
        <w:t>снижение административных барьеров, препятствующих развитию экспорта:</w:t>
      </w:r>
    </w:p>
    <w:p w:rsidR="002633C7" w:rsidRDefault="009223CF">
      <w:pPr>
        <w:numPr>
          <w:ilvl w:val="0"/>
          <w:numId w:val="146"/>
        </w:numPr>
        <w:tabs>
          <w:tab w:val="left" w:pos="426"/>
          <w:tab w:val="left" w:pos="1418"/>
        </w:tabs>
        <w:ind w:left="0" w:firstLine="567"/>
        <w:jc w:val="both"/>
        <w:rPr>
          <w:sz w:val="28"/>
        </w:rPr>
      </w:pPr>
      <w:r>
        <w:rPr>
          <w:sz w:val="28"/>
        </w:rPr>
        <w:t>мониторинг барьеров, препятствующих развитию экспорта предприятий города Волгодонска;</w:t>
      </w:r>
    </w:p>
    <w:p w:rsidR="002633C7" w:rsidRDefault="009223CF">
      <w:pPr>
        <w:numPr>
          <w:ilvl w:val="0"/>
          <w:numId w:val="146"/>
        </w:numPr>
        <w:tabs>
          <w:tab w:val="left" w:pos="426"/>
          <w:tab w:val="left" w:pos="1418"/>
        </w:tabs>
        <w:ind w:left="0" w:firstLine="567"/>
        <w:jc w:val="both"/>
        <w:rPr>
          <w:sz w:val="28"/>
        </w:rPr>
      </w:pPr>
      <w:proofErr w:type="gramStart"/>
      <w:r>
        <w:rPr>
          <w:sz w:val="28"/>
        </w:rPr>
        <w:t>информирование экспортеров о действующей в регионе</w:t>
      </w:r>
      <w:r>
        <w:rPr>
          <w:sz w:val="28"/>
        </w:rPr>
        <w:br/>
        <w:t>АНО «Центр поддержки экспорта»;</w:t>
      </w:r>
      <w:proofErr w:type="gramEnd"/>
    </w:p>
    <w:p w:rsidR="002633C7" w:rsidRDefault="009223CF">
      <w:pPr>
        <w:numPr>
          <w:ilvl w:val="0"/>
          <w:numId w:val="146"/>
        </w:numPr>
        <w:tabs>
          <w:tab w:val="left" w:pos="426"/>
          <w:tab w:val="left" w:pos="1418"/>
        </w:tabs>
        <w:ind w:left="0" w:firstLine="567"/>
        <w:jc w:val="both"/>
        <w:rPr>
          <w:sz w:val="28"/>
        </w:rPr>
      </w:pPr>
      <w:r>
        <w:rPr>
          <w:sz w:val="28"/>
        </w:rPr>
        <w:t xml:space="preserve">организация на Инвестиционном портале </w:t>
      </w:r>
      <w:proofErr w:type="gramStart"/>
      <w:r>
        <w:rPr>
          <w:sz w:val="28"/>
        </w:rPr>
        <w:t>города Волгодонска инструмента коммуникации экспортеров</w:t>
      </w:r>
      <w:proofErr w:type="gramEnd"/>
      <w:r>
        <w:rPr>
          <w:sz w:val="28"/>
        </w:rPr>
        <w:t xml:space="preserve"> с органами власти по вопросам барьеров для экспорта;</w:t>
      </w:r>
    </w:p>
    <w:p w:rsidR="002633C7" w:rsidRDefault="009223CF">
      <w:pPr>
        <w:numPr>
          <w:ilvl w:val="0"/>
          <w:numId w:val="146"/>
        </w:numPr>
        <w:tabs>
          <w:tab w:val="left" w:pos="426"/>
          <w:tab w:val="left" w:pos="1418"/>
        </w:tabs>
        <w:ind w:left="0" w:firstLine="567"/>
        <w:jc w:val="both"/>
        <w:rPr>
          <w:sz w:val="28"/>
        </w:rPr>
      </w:pPr>
      <w:r>
        <w:rPr>
          <w:sz w:val="28"/>
        </w:rPr>
        <w:t>популяризация историй успеха экспортеров, в том числе вышедших на внешние рынки.</w:t>
      </w:r>
    </w:p>
    <w:p w:rsidR="002633C7" w:rsidRDefault="009223CF">
      <w:pPr>
        <w:numPr>
          <w:ilvl w:val="0"/>
          <w:numId w:val="145"/>
        </w:numPr>
        <w:tabs>
          <w:tab w:val="left" w:pos="1418"/>
        </w:tabs>
        <w:ind w:left="0" w:firstLine="567"/>
        <w:jc w:val="both"/>
        <w:rPr>
          <w:sz w:val="28"/>
        </w:rPr>
      </w:pPr>
      <w:r>
        <w:rPr>
          <w:sz w:val="28"/>
        </w:rPr>
        <w:lastRenderedPageBreak/>
        <w:t>расширение географии экспорта:</w:t>
      </w:r>
    </w:p>
    <w:p w:rsidR="002633C7" w:rsidRDefault="009223CF">
      <w:pPr>
        <w:numPr>
          <w:ilvl w:val="0"/>
          <w:numId w:val="147"/>
        </w:numPr>
        <w:tabs>
          <w:tab w:val="left" w:pos="426"/>
          <w:tab w:val="left" w:pos="1418"/>
        </w:tabs>
        <w:ind w:left="0" w:firstLine="567"/>
        <w:jc w:val="both"/>
        <w:rPr>
          <w:sz w:val="28"/>
        </w:rPr>
      </w:pPr>
      <w:r>
        <w:rPr>
          <w:sz w:val="28"/>
        </w:rPr>
        <w:t>налаживание работы с посольствами, торговыми представительствами, центрами науки и культуры в России и за рубежом;</w:t>
      </w:r>
    </w:p>
    <w:p w:rsidR="002633C7" w:rsidRDefault="009223CF">
      <w:pPr>
        <w:numPr>
          <w:ilvl w:val="0"/>
          <w:numId w:val="147"/>
        </w:numPr>
        <w:tabs>
          <w:tab w:val="left" w:pos="426"/>
          <w:tab w:val="left" w:pos="1418"/>
        </w:tabs>
        <w:ind w:left="0" w:firstLine="567"/>
        <w:jc w:val="both"/>
        <w:rPr>
          <w:sz w:val="28"/>
        </w:rPr>
      </w:pPr>
      <w:r>
        <w:rPr>
          <w:sz w:val="28"/>
        </w:rPr>
        <w:t>приглашение экспортеров к участию  в поездках за рубеж в составе официальных делегаций Администрации города Волгодонска;</w:t>
      </w:r>
    </w:p>
    <w:p w:rsidR="002633C7" w:rsidRDefault="009223CF">
      <w:pPr>
        <w:numPr>
          <w:ilvl w:val="0"/>
          <w:numId w:val="147"/>
        </w:numPr>
        <w:tabs>
          <w:tab w:val="left" w:pos="426"/>
          <w:tab w:val="left" w:pos="1418"/>
        </w:tabs>
        <w:ind w:left="0" w:firstLine="567"/>
        <w:jc w:val="both"/>
        <w:rPr>
          <w:sz w:val="28"/>
        </w:rPr>
      </w:pPr>
      <w:r>
        <w:rPr>
          <w:sz w:val="28"/>
        </w:rPr>
        <w:t xml:space="preserve">организация </w:t>
      </w:r>
      <w:proofErr w:type="spellStart"/>
      <w:proofErr w:type="gramStart"/>
      <w:r>
        <w:rPr>
          <w:sz w:val="28"/>
        </w:rPr>
        <w:t>бизнес-миссий</w:t>
      </w:r>
      <w:proofErr w:type="spellEnd"/>
      <w:proofErr w:type="gramEnd"/>
      <w:r>
        <w:rPr>
          <w:sz w:val="28"/>
        </w:rPr>
        <w:t xml:space="preserve"> иностранных делегаций в город Волгодонск.</w:t>
      </w:r>
    </w:p>
    <w:p w:rsidR="002633C7" w:rsidRDefault="009223CF">
      <w:pPr>
        <w:numPr>
          <w:ilvl w:val="0"/>
          <w:numId w:val="145"/>
        </w:numPr>
        <w:tabs>
          <w:tab w:val="left" w:pos="1418"/>
        </w:tabs>
        <w:ind w:left="0" w:firstLine="567"/>
        <w:jc w:val="both"/>
        <w:rPr>
          <w:sz w:val="28"/>
        </w:rPr>
      </w:pPr>
      <w:r>
        <w:rPr>
          <w:sz w:val="28"/>
        </w:rPr>
        <w:t xml:space="preserve">повышение компетенций </w:t>
      </w:r>
      <w:proofErr w:type="spellStart"/>
      <w:r>
        <w:rPr>
          <w:sz w:val="28"/>
        </w:rPr>
        <w:t>экспортоориентированных</w:t>
      </w:r>
      <w:proofErr w:type="spellEnd"/>
      <w:r>
        <w:rPr>
          <w:sz w:val="28"/>
        </w:rPr>
        <w:t xml:space="preserve"> предприятий и их информационного обеспечения в сфере экспортной деятельности:</w:t>
      </w:r>
    </w:p>
    <w:p w:rsidR="002633C7" w:rsidRDefault="009223CF">
      <w:pPr>
        <w:numPr>
          <w:ilvl w:val="0"/>
          <w:numId w:val="148"/>
        </w:numPr>
        <w:tabs>
          <w:tab w:val="left" w:pos="1418"/>
        </w:tabs>
        <w:ind w:left="0" w:firstLine="567"/>
        <w:jc w:val="both"/>
        <w:rPr>
          <w:sz w:val="28"/>
        </w:rPr>
      </w:pPr>
      <w:r>
        <w:rPr>
          <w:sz w:val="28"/>
        </w:rPr>
        <w:t>информирование о наличии и специфике региональных</w:t>
      </w:r>
      <w:r>
        <w:rPr>
          <w:sz w:val="28"/>
        </w:rPr>
        <w:br/>
        <w:t xml:space="preserve">и федеральных мер финансовой и нефинансовой поддержки со стороны </w:t>
      </w:r>
      <w:r>
        <w:rPr>
          <w:sz w:val="28"/>
        </w:rPr>
        <w:br/>
        <w:t>АНО «Центр поддержки экспорта»;</w:t>
      </w:r>
    </w:p>
    <w:p w:rsidR="002633C7" w:rsidRDefault="009223CF">
      <w:pPr>
        <w:numPr>
          <w:ilvl w:val="0"/>
          <w:numId w:val="148"/>
        </w:numPr>
        <w:tabs>
          <w:tab w:val="left" w:pos="1418"/>
        </w:tabs>
        <w:ind w:left="0" w:firstLine="567"/>
        <w:jc w:val="both"/>
        <w:rPr>
          <w:sz w:val="28"/>
        </w:rPr>
      </w:pPr>
      <w:r>
        <w:rPr>
          <w:sz w:val="28"/>
        </w:rPr>
        <w:t>предоставление информации о формах и институтах поддержки, зарубежных рынках, форматах выхода на рынки.</w:t>
      </w:r>
    </w:p>
    <w:p w:rsidR="002633C7" w:rsidRDefault="002633C7">
      <w:pPr>
        <w:tabs>
          <w:tab w:val="left" w:pos="1418"/>
        </w:tabs>
        <w:jc w:val="both"/>
        <w:rPr>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t>Статья 25. Туризм</w:t>
      </w:r>
    </w:p>
    <w:p w:rsidR="002633C7" w:rsidRDefault="009223CF">
      <w:pPr>
        <w:keepNext/>
        <w:numPr>
          <w:ilvl w:val="6"/>
          <w:numId w:val="136"/>
        </w:numPr>
        <w:tabs>
          <w:tab w:val="left" w:pos="1418"/>
        </w:tabs>
        <w:ind w:left="0" w:firstLine="567"/>
        <w:rPr>
          <w:sz w:val="28"/>
        </w:rPr>
      </w:pPr>
      <w:r>
        <w:rPr>
          <w:sz w:val="28"/>
        </w:rPr>
        <w:t>Состояние и тренды развития.</w:t>
      </w:r>
    </w:p>
    <w:p w:rsidR="002633C7" w:rsidRDefault="009223CF">
      <w:pPr>
        <w:pStyle w:val="aff3"/>
        <w:tabs>
          <w:tab w:val="left" w:pos="1134"/>
        </w:tabs>
        <w:spacing w:after="0"/>
        <w:ind w:firstLine="567"/>
        <w:jc w:val="both"/>
        <w:rPr>
          <w:rFonts w:ascii="Times New Roman" w:hAnsi="Times New Roman"/>
          <w:sz w:val="28"/>
        </w:rPr>
      </w:pPr>
      <w:r>
        <w:rPr>
          <w:rFonts w:ascii="Times New Roman" w:hAnsi="Times New Roman"/>
          <w:sz w:val="28"/>
        </w:rPr>
        <w:t>Город Волгодонск обладает базовыми ресурсами, необходимыми для развития внутреннего и въездного туризма. На сегодняшний день город характеризуют:</w:t>
      </w:r>
    </w:p>
    <w:p w:rsidR="002633C7" w:rsidRDefault="009223CF">
      <w:pPr>
        <w:widowControl w:val="0"/>
        <w:numPr>
          <w:ilvl w:val="0"/>
          <w:numId w:val="149"/>
        </w:numPr>
        <w:tabs>
          <w:tab w:val="clear" w:pos="2160"/>
          <w:tab w:val="left" w:pos="1418"/>
        </w:tabs>
        <w:ind w:left="0" w:firstLine="567"/>
        <w:jc w:val="both"/>
        <w:rPr>
          <w:sz w:val="28"/>
        </w:rPr>
      </w:pPr>
      <w:r>
        <w:rPr>
          <w:sz w:val="28"/>
        </w:rPr>
        <w:t>благоприятные природно-климатические условия (южный регион плюс сочетание «воздух, солнце и вода»);</w:t>
      </w:r>
    </w:p>
    <w:p w:rsidR="002633C7" w:rsidRDefault="009223CF">
      <w:pPr>
        <w:widowControl w:val="0"/>
        <w:numPr>
          <w:ilvl w:val="0"/>
          <w:numId w:val="149"/>
        </w:numPr>
        <w:tabs>
          <w:tab w:val="clear" w:pos="2160"/>
          <w:tab w:val="left" w:pos="1418"/>
        </w:tabs>
        <w:ind w:left="0" w:firstLine="567"/>
        <w:jc w:val="both"/>
        <w:rPr>
          <w:sz w:val="28"/>
        </w:rPr>
      </w:pPr>
      <w:r>
        <w:rPr>
          <w:sz w:val="28"/>
        </w:rPr>
        <w:t>сравнительно большое количество мест размещения;</w:t>
      </w:r>
    </w:p>
    <w:p w:rsidR="002633C7" w:rsidRDefault="009223CF">
      <w:pPr>
        <w:widowControl w:val="0"/>
        <w:numPr>
          <w:ilvl w:val="0"/>
          <w:numId w:val="149"/>
        </w:numPr>
        <w:tabs>
          <w:tab w:val="clear" w:pos="2160"/>
          <w:tab w:val="left" w:pos="1418"/>
        </w:tabs>
        <w:ind w:left="0" w:firstLine="567"/>
        <w:jc w:val="both"/>
        <w:rPr>
          <w:sz w:val="28"/>
        </w:rPr>
      </w:pPr>
      <w:r>
        <w:rPr>
          <w:sz w:val="28"/>
        </w:rPr>
        <w:t>существующий «задел» в виде событийных мероприятий регионального и всероссийского значения.</w:t>
      </w:r>
    </w:p>
    <w:p w:rsidR="002633C7" w:rsidRDefault="009223CF">
      <w:pPr>
        <w:tabs>
          <w:tab w:val="left" w:pos="1134"/>
        </w:tabs>
        <w:ind w:firstLine="567"/>
        <w:jc w:val="both"/>
        <w:rPr>
          <w:sz w:val="28"/>
        </w:rPr>
      </w:pPr>
      <w:r>
        <w:rPr>
          <w:sz w:val="28"/>
        </w:rPr>
        <w:t>Туризм  является одним из перспективных направлений развития города Волгодонска. Для оценки текущего уровня развития и перспектив отрасли была проанализирована динамика ключевых показателей (таблица 25).</w:t>
      </w:r>
    </w:p>
    <w:p w:rsidR="002633C7" w:rsidRPr="004E3264" w:rsidRDefault="009223CF">
      <w:pPr>
        <w:rPr>
          <w:b/>
          <w:sz w:val="28"/>
        </w:rPr>
      </w:pPr>
      <w:r w:rsidRPr="004E3264">
        <w:rPr>
          <w:b/>
          <w:sz w:val="28"/>
        </w:rPr>
        <w:t xml:space="preserve">Таблица 25 – Динамика </w:t>
      </w:r>
      <w:proofErr w:type="gramStart"/>
      <w:r w:rsidRPr="004E3264">
        <w:rPr>
          <w:b/>
          <w:sz w:val="28"/>
        </w:rPr>
        <w:t>показателей развития туризма города Волгодонска</w:t>
      </w:r>
      <w:proofErr w:type="gramEnd"/>
      <w:r w:rsidRPr="004E3264">
        <w:rPr>
          <w:b/>
          <w:sz w:val="28"/>
        </w:rPr>
        <w:t xml:space="preserve"> в 2018-2021 годах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14"/>
        <w:gridCol w:w="1122"/>
        <w:gridCol w:w="1261"/>
        <w:gridCol w:w="1122"/>
        <w:gridCol w:w="1262"/>
      </w:tblGrid>
      <w:tr w:rsidR="002633C7">
        <w:tc>
          <w:tcPr>
            <w:tcW w:w="5014"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993"/>
                <w:tab w:val="left" w:pos="1134"/>
              </w:tabs>
              <w:jc w:val="center"/>
            </w:pPr>
            <w:r>
              <w:t>Наименование показателя</w:t>
            </w:r>
          </w:p>
        </w:tc>
        <w:tc>
          <w:tcPr>
            <w:tcW w:w="1122"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993"/>
                <w:tab w:val="left" w:pos="1134"/>
              </w:tabs>
              <w:jc w:val="center"/>
            </w:pPr>
            <w:r>
              <w:t>2018</w:t>
            </w:r>
          </w:p>
          <w:p w:rsidR="002633C7" w:rsidRDefault="009223CF">
            <w:pPr>
              <w:keepNext/>
              <w:tabs>
                <w:tab w:val="left" w:pos="993"/>
                <w:tab w:val="left" w:pos="1134"/>
              </w:tabs>
              <w:jc w:val="center"/>
            </w:pPr>
            <w:r>
              <w:t>год</w:t>
            </w:r>
          </w:p>
        </w:tc>
        <w:tc>
          <w:tcPr>
            <w:tcW w:w="1261"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993"/>
                <w:tab w:val="left" w:pos="1134"/>
              </w:tabs>
              <w:jc w:val="center"/>
            </w:pPr>
            <w:r>
              <w:t>2019</w:t>
            </w:r>
          </w:p>
          <w:p w:rsidR="002633C7" w:rsidRDefault="009223CF">
            <w:pPr>
              <w:keepNext/>
              <w:tabs>
                <w:tab w:val="left" w:pos="993"/>
                <w:tab w:val="left" w:pos="1134"/>
              </w:tabs>
              <w:jc w:val="center"/>
            </w:pPr>
            <w:r>
              <w:t>год</w:t>
            </w:r>
          </w:p>
        </w:tc>
        <w:tc>
          <w:tcPr>
            <w:tcW w:w="1122"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993"/>
                <w:tab w:val="left" w:pos="1134"/>
              </w:tabs>
              <w:jc w:val="center"/>
            </w:pPr>
            <w:r>
              <w:t>2020</w:t>
            </w:r>
          </w:p>
          <w:p w:rsidR="002633C7" w:rsidRDefault="009223CF">
            <w:pPr>
              <w:keepNext/>
              <w:tabs>
                <w:tab w:val="left" w:pos="993"/>
                <w:tab w:val="left" w:pos="1134"/>
              </w:tabs>
              <w:jc w:val="center"/>
            </w:pPr>
            <w:r>
              <w:t>год</w:t>
            </w:r>
          </w:p>
        </w:tc>
        <w:tc>
          <w:tcPr>
            <w:tcW w:w="1262"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993"/>
                <w:tab w:val="left" w:pos="1134"/>
              </w:tabs>
              <w:jc w:val="center"/>
            </w:pPr>
            <w:r>
              <w:t>2021</w:t>
            </w:r>
          </w:p>
          <w:p w:rsidR="002633C7" w:rsidRDefault="009223CF">
            <w:pPr>
              <w:keepNext/>
              <w:tabs>
                <w:tab w:val="left" w:pos="993"/>
                <w:tab w:val="left" w:pos="1134"/>
              </w:tabs>
              <w:jc w:val="center"/>
            </w:pPr>
            <w:r>
              <w:t>год</w:t>
            </w:r>
          </w:p>
        </w:tc>
      </w:tr>
      <w:tr w:rsidR="002633C7">
        <w:tc>
          <w:tcPr>
            <w:tcW w:w="501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993"/>
                <w:tab w:val="left" w:pos="1134"/>
              </w:tabs>
            </w:pPr>
            <w:r>
              <w:t xml:space="preserve">Численность лиц, размещенных в коллективных средствах размещения </w:t>
            </w:r>
            <w:r w:rsidR="004E3264">
              <w:t>(</w:t>
            </w:r>
            <w:r>
              <w:t>тыс. человек</w:t>
            </w:r>
            <w:r w:rsidR="004E3264">
              <w:t>)</w:t>
            </w:r>
          </w:p>
        </w:tc>
        <w:tc>
          <w:tcPr>
            <w:tcW w:w="112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42,2</w:t>
            </w:r>
          </w:p>
        </w:tc>
        <w:tc>
          <w:tcPr>
            <w:tcW w:w="126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60,7</w:t>
            </w:r>
          </w:p>
        </w:tc>
        <w:tc>
          <w:tcPr>
            <w:tcW w:w="112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32,7</w:t>
            </w:r>
          </w:p>
        </w:tc>
        <w:tc>
          <w:tcPr>
            <w:tcW w:w="126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39,0</w:t>
            </w:r>
          </w:p>
        </w:tc>
      </w:tr>
      <w:tr w:rsidR="002633C7">
        <w:tc>
          <w:tcPr>
            <w:tcW w:w="5014" w:type="dxa"/>
            <w:tcBorders>
              <w:top w:val="single" w:sz="4" w:space="0" w:color="000000"/>
              <w:left w:val="single" w:sz="4" w:space="0" w:color="000000"/>
              <w:bottom w:val="single" w:sz="4" w:space="0" w:color="000000"/>
              <w:right w:val="single" w:sz="4" w:space="0" w:color="000000"/>
            </w:tcBorders>
            <w:vAlign w:val="center"/>
          </w:tcPr>
          <w:p w:rsidR="002633C7" w:rsidRDefault="004E3264">
            <w:pPr>
              <w:tabs>
                <w:tab w:val="left" w:pos="993"/>
                <w:tab w:val="left" w:pos="1134"/>
              </w:tabs>
            </w:pPr>
            <w:r>
              <w:t>Число ночевок в КСР</w:t>
            </w:r>
            <w:r w:rsidR="009223CF">
              <w:t xml:space="preserve"> </w:t>
            </w:r>
            <w:r>
              <w:t>(</w:t>
            </w:r>
            <w:r w:rsidR="009223CF">
              <w:t>тыс</w:t>
            </w:r>
            <w:proofErr w:type="gramStart"/>
            <w:r w:rsidR="009223CF">
              <w:t>.е</w:t>
            </w:r>
            <w:proofErr w:type="gramEnd"/>
            <w:r w:rsidR="009223CF">
              <w:t>диниц</w:t>
            </w:r>
            <w:r>
              <w:t>)</w:t>
            </w:r>
          </w:p>
        </w:tc>
        <w:tc>
          <w:tcPr>
            <w:tcW w:w="112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166,0</w:t>
            </w:r>
          </w:p>
        </w:tc>
        <w:tc>
          <w:tcPr>
            <w:tcW w:w="1261"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170,7</w:t>
            </w:r>
          </w:p>
        </w:tc>
        <w:tc>
          <w:tcPr>
            <w:tcW w:w="112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104,9</w:t>
            </w:r>
          </w:p>
        </w:tc>
        <w:tc>
          <w:tcPr>
            <w:tcW w:w="1262"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122,0</w:t>
            </w:r>
          </w:p>
        </w:tc>
      </w:tr>
    </w:tbl>
    <w:p w:rsidR="002633C7" w:rsidRDefault="002633C7">
      <w:pPr>
        <w:tabs>
          <w:tab w:val="left" w:pos="1134"/>
        </w:tabs>
        <w:ind w:firstLine="567"/>
        <w:jc w:val="both"/>
        <w:rPr>
          <w:sz w:val="28"/>
        </w:rPr>
      </w:pPr>
    </w:p>
    <w:p w:rsidR="002633C7" w:rsidRDefault="009223CF">
      <w:pPr>
        <w:tabs>
          <w:tab w:val="left" w:pos="1134"/>
        </w:tabs>
        <w:ind w:firstLine="567"/>
        <w:jc w:val="both"/>
        <w:rPr>
          <w:sz w:val="28"/>
        </w:rPr>
      </w:pPr>
      <w:r>
        <w:rPr>
          <w:sz w:val="28"/>
        </w:rPr>
        <w:t>Численность лиц, размещенных в коллективных средствах размещения (далее – КСР) является ключевым индикатором уровня развития сферы гостеприимства, поскольку прямым образом отражает туристическую привлекательность города для организованных и самодеятельных туристов.</w:t>
      </w:r>
    </w:p>
    <w:p w:rsidR="002633C7" w:rsidRDefault="009223CF">
      <w:pPr>
        <w:tabs>
          <w:tab w:val="left" w:pos="1134"/>
        </w:tabs>
        <w:ind w:firstLine="567"/>
        <w:jc w:val="both"/>
        <w:rPr>
          <w:color w:val="C00000"/>
          <w:spacing w:val="-4"/>
          <w:sz w:val="28"/>
        </w:rPr>
      </w:pPr>
      <w:r>
        <w:rPr>
          <w:spacing w:val="-2"/>
          <w:sz w:val="28"/>
        </w:rPr>
        <w:t xml:space="preserve">За анализируемый период численность </w:t>
      </w:r>
      <w:proofErr w:type="gramStart"/>
      <w:r>
        <w:rPr>
          <w:spacing w:val="-2"/>
          <w:sz w:val="28"/>
        </w:rPr>
        <w:t>лиц, размещенных в коллективных средствах размещения уменьшилось</w:t>
      </w:r>
      <w:proofErr w:type="gramEnd"/>
      <w:r>
        <w:rPr>
          <w:spacing w:val="-2"/>
          <w:sz w:val="28"/>
        </w:rPr>
        <w:t xml:space="preserve">  на 3,2  тыс. человек</w:t>
      </w:r>
      <w:r>
        <w:rPr>
          <w:sz w:val="28"/>
        </w:rPr>
        <w:t xml:space="preserve">  и в 2021 году составила 39,0 тыс. человек. Из них в гостиницах и гостевых домах  было размещено 28,4 </w:t>
      </w:r>
      <w:r>
        <w:rPr>
          <w:sz w:val="28"/>
        </w:rPr>
        <w:lastRenderedPageBreak/>
        <w:t xml:space="preserve">тыс. человек или 72,8 % от общего числа туристов, </w:t>
      </w:r>
      <w:r>
        <w:rPr>
          <w:spacing w:val="-4"/>
          <w:sz w:val="28"/>
        </w:rPr>
        <w:t>на базах отдыха, турбазах, в центре загородного отдыха – 8,9 тыс. человек или 22,8% от общего числа туристов</w:t>
      </w:r>
      <w:r>
        <w:rPr>
          <w:color w:val="C00000"/>
          <w:spacing w:val="-4"/>
          <w:sz w:val="28"/>
        </w:rPr>
        <w:t>.</w:t>
      </w:r>
    </w:p>
    <w:p w:rsidR="002633C7" w:rsidRDefault="009223CF">
      <w:pPr>
        <w:tabs>
          <w:tab w:val="left" w:pos="1134"/>
        </w:tabs>
        <w:ind w:firstLine="567"/>
        <w:jc w:val="both"/>
        <w:rPr>
          <w:sz w:val="28"/>
        </w:rPr>
      </w:pPr>
      <w:r>
        <w:rPr>
          <w:sz w:val="28"/>
        </w:rPr>
        <w:t>При этом детализация числа размещенных по целям поездок показывает, что 58,1</w:t>
      </w:r>
      <w:r w:rsidR="004E3264">
        <w:rPr>
          <w:sz w:val="28"/>
        </w:rPr>
        <w:t xml:space="preserve"> </w:t>
      </w:r>
      <w:r>
        <w:rPr>
          <w:sz w:val="28"/>
        </w:rPr>
        <w:t xml:space="preserve">% туристов (22,7 тыс. человек) посетили город Волгодонск с деловыми и профессиональными целями, с целью отдыха (досуга) – 39,9% </w:t>
      </w:r>
      <w:r>
        <w:rPr>
          <w:sz w:val="28"/>
        </w:rPr>
        <w:br/>
        <w:t>(15,6 тыс. человек).</w:t>
      </w:r>
    </w:p>
    <w:p w:rsidR="002633C7" w:rsidRDefault="009223CF">
      <w:pPr>
        <w:tabs>
          <w:tab w:val="left" w:pos="1134"/>
        </w:tabs>
        <w:ind w:firstLine="567"/>
        <w:jc w:val="both"/>
        <w:rPr>
          <w:sz w:val="28"/>
        </w:rPr>
      </w:pPr>
      <w:r>
        <w:rPr>
          <w:sz w:val="28"/>
        </w:rPr>
        <w:t>По состоянию на 01.01.2022 в городе Волгодонске осуществляют деятельность</w:t>
      </w:r>
      <w:r>
        <w:rPr>
          <w:color w:val="C00000"/>
          <w:sz w:val="28"/>
        </w:rPr>
        <w:t xml:space="preserve"> </w:t>
      </w:r>
      <w:r>
        <w:rPr>
          <w:sz w:val="28"/>
        </w:rPr>
        <w:t>9 туристических фирм</w:t>
      </w:r>
      <w:r>
        <w:rPr>
          <w:color w:val="C00000"/>
          <w:sz w:val="28"/>
        </w:rPr>
        <w:t xml:space="preserve">, </w:t>
      </w:r>
      <w:r>
        <w:rPr>
          <w:sz w:val="28"/>
        </w:rPr>
        <w:t>1</w:t>
      </w:r>
      <w:r w:rsidR="004E3264">
        <w:rPr>
          <w:sz w:val="28"/>
        </w:rPr>
        <w:t>6</w:t>
      </w:r>
      <w:r>
        <w:rPr>
          <w:sz w:val="28"/>
        </w:rPr>
        <w:t xml:space="preserve"> гостиниц, других средств размещения и 10 действующих баз отдыха. </w:t>
      </w:r>
    </w:p>
    <w:p w:rsidR="002633C7" w:rsidRDefault="009223CF">
      <w:pPr>
        <w:tabs>
          <w:tab w:val="left" w:pos="1134"/>
        </w:tabs>
        <w:ind w:firstLine="567"/>
        <w:jc w:val="both"/>
        <w:rPr>
          <w:sz w:val="28"/>
        </w:rPr>
      </w:pPr>
      <w:r>
        <w:rPr>
          <w:sz w:val="28"/>
        </w:rPr>
        <w:t>Номерной фонд гостиниц города Волгодонска составляет 2064 мест, стоимость проживания в номерах варьируется от 1500 до 10 000 рублей в сутки за номер.</w:t>
      </w:r>
    </w:p>
    <w:p w:rsidR="002633C7" w:rsidRDefault="009223CF">
      <w:pPr>
        <w:tabs>
          <w:tab w:val="left" w:pos="900"/>
          <w:tab w:val="left" w:pos="1134"/>
          <w:tab w:val="left" w:pos="1418"/>
        </w:tabs>
        <w:ind w:firstLine="567"/>
        <w:jc w:val="both"/>
        <w:rPr>
          <w:sz w:val="28"/>
        </w:rPr>
      </w:pPr>
      <w:r>
        <w:rPr>
          <w:sz w:val="28"/>
        </w:rPr>
        <w:t>На сегодняшний день места размещения, расположенные непосредственно в городе Волгодонске, преимущественно (свыше 50</w:t>
      </w:r>
      <w:r w:rsidR="004E3264">
        <w:rPr>
          <w:sz w:val="28"/>
        </w:rPr>
        <w:t xml:space="preserve"> </w:t>
      </w:r>
      <w:r>
        <w:rPr>
          <w:sz w:val="28"/>
        </w:rPr>
        <w:t>%) задействованы в деловом туризме. При том, что деловой туризм является перспективным направлением, он в существенной степени зависим от реализации на территории муниципалитета крупных инвестиционных проектов и использования города как «</w:t>
      </w:r>
      <w:proofErr w:type="spellStart"/>
      <w:proofErr w:type="gramStart"/>
      <w:r>
        <w:rPr>
          <w:sz w:val="28"/>
        </w:rPr>
        <w:t>бизнес-площадки</w:t>
      </w:r>
      <w:proofErr w:type="spellEnd"/>
      <w:proofErr w:type="gramEnd"/>
      <w:r>
        <w:rPr>
          <w:sz w:val="28"/>
        </w:rPr>
        <w:t xml:space="preserve"> для заключения сделок». Поток делового туризма на сегодняшний день преимущественно определяется реализацией проектов Ростовской АЭС (специалисты, приезжающие в командировки на АЭС для выполнения ограниченного перечня работ, достаточно многочисленны), а также развитием торговли и зернового </w:t>
      </w:r>
      <w:proofErr w:type="spellStart"/>
      <w:r>
        <w:rPr>
          <w:sz w:val="28"/>
        </w:rPr>
        <w:t>трейдинга</w:t>
      </w:r>
      <w:proofErr w:type="spellEnd"/>
      <w:r>
        <w:rPr>
          <w:sz w:val="28"/>
        </w:rPr>
        <w:t xml:space="preserve"> (Волгодонск является торгово-промышленным центром двенадцати сельских районов).</w:t>
      </w:r>
    </w:p>
    <w:p w:rsidR="002633C7" w:rsidRDefault="009223CF">
      <w:pPr>
        <w:tabs>
          <w:tab w:val="left" w:pos="900"/>
          <w:tab w:val="left" w:pos="1276"/>
        </w:tabs>
        <w:ind w:firstLine="567"/>
        <w:jc w:val="both"/>
        <w:rPr>
          <w:sz w:val="28"/>
        </w:rPr>
      </w:pPr>
      <w:r>
        <w:rPr>
          <w:sz w:val="28"/>
        </w:rPr>
        <w:t xml:space="preserve">После ввода в действие 4-го энергоблока </w:t>
      </w:r>
      <w:proofErr w:type="spellStart"/>
      <w:r>
        <w:rPr>
          <w:sz w:val="28"/>
        </w:rPr>
        <w:t>РоАЭС</w:t>
      </w:r>
      <w:proofErr w:type="spellEnd"/>
      <w:r>
        <w:rPr>
          <w:sz w:val="28"/>
        </w:rPr>
        <w:t xml:space="preserve"> поток делового туризма в городе сократился. Для нейтрализации этого эффекта необходимо развивать дополнительные виды туризма, которые на сегодняшний день представлены в Волгодонске в слабой степени:</w:t>
      </w:r>
    </w:p>
    <w:p w:rsidR="002633C7" w:rsidRDefault="009223CF">
      <w:pPr>
        <w:widowControl w:val="0"/>
        <w:numPr>
          <w:ilvl w:val="0"/>
          <w:numId w:val="150"/>
        </w:numPr>
        <w:tabs>
          <w:tab w:val="clear" w:pos="2160"/>
          <w:tab w:val="left" w:pos="1418"/>
        </w:tabs>
        <w:ind w:left="0" w:firstLine="567"/>
        <w:jc w:val="both"/>
        <w:rPr>
          <w:sz w:val="28"/>
        </w:rPr>
      </w:pPr>
      <w:r>
        <w:rPr>
          <w:sz w:val="28"/>
        </w:rPr>
        <w:t>познавательный (историко-культурный) туризм;</w:t>
      </w:r>
    </w:p>
    <w:p w:rsidR="002633C7" w:rsidRDefault="009223CF">
      <w:pPr>
        <w:widowControl w:val="0"/>
        <w:numPr>
          <w:ilvl w:val="0"/>
          <w:numId w:val="150"/>
        </w:numPr>
        <w:tabs>
          <w:tab w:val="clear" w:pos="2160"/>
          <w:tab w:val="left" w:pos="1418"/>
        </w:tabs>
        <w:ind w:left="0" w:firstLine="567"/>
        <w:jc w:val="both"/>
        <w:rPr>
          <w:sz w:val="28"/>
        </w:rPr>
      </w:pPr>
      <w:r>
        <w:rPr>
          <w:sz w:val="28"/>
        </w:rPr>
        <w:t>водный и рекреационный туризм;</w:t>
      </w:r>
    </w:p>
    <w:p w:rsidR="002633C7" w:rsidRDefault="009223CF">
      <w:pPr>
        <w:widowControl w:val="0"/>
        <w:numPr>
          <w:ilvl w:val="0"/>
          <w:numId w:val="150"/>
        </w:numPr>
        <w:tabs>
          <w:tab w:val="clear" w:pos="2160"/>
          <w:tab w:val="left" w:pos="1418"/>
        </w:tabs>
        <w:ind w:left="0" w:firstLine="567"/>
        <w:jc w:val="both"/>
        <w:rPr>
          <w:sz w:val="28"/>
        </w:rPr>
      </w:pPr>
      <w:r>
        <w:rPr>
          <w:sz w:val="28"/>
        </w:rPr>
        <w:t>событийный, этнографический, сельский туризм.</w:t>
      </w:r>
    </w:p>
    <w:p w:rsidR="002633C7" w:rsidRDefault="009223CF">
      <w:pPr>
        <w:tabs>
          <w:tab w:val="left" w:pos="1134"/>
        </w:tabs>
        <w:ind w:firstLine="567"/>
        <w:jc w:val="both"/>
        <w:rPr>
          <w:sz w:val="28"/>
        </w:rPr>
      </w:pPr>
      <w:r>
        <w:rPr>
          <w:sz w:val="28"/>
        </w:rPr>
        <w:t>В настоящее время назрела необходимость реализации имеющегося туристского потенциала города Волгодонска для привлечения туристов, которая возможна только при условии системного и комплексного подхода</w:t>
      </w:r>
      <w:r>
        <w:rPr>
          <w:sz w:val="28"/>
        </w:rPr>
        <w:br/>
        <w:t xml:space="preserve">к решению проблем, сдерживающих развитие туризма в городе. </w:t>
      </w:r>
    </w:p>
    <w:p w:rsidR="002633C7" w:rsidRDefault="009223CF">
      <w:pPr>
        <w:numPr>
          <w:ilvl w:val="6"/>
          <w:numId w:val="136"/>
        </w:numPr>
        <w:tabs>
          <w:tab w:val="left" w:pos="1418"/>
        </w:tabs>
        <w:ind w:left="0" w:firstLine="567"/>
        <w:rPr>
          <w:sz w:val="28"/>
        </w:rPr>
      </w:pPr>
      <w:r>
        <w:rPr>
          <w:sz w:val="28"/>
        </w:rPr>
        <w:t>Ключевые проблемы:</w:t>
      </w:r>
    </w:p>
    <w:p w:rsidR="002633C7" w:rsidRDefault="009223CF">
      <w:pPr>
        <w:numPr>
          <w:ilvl w:val="0"/>
          <w:numId w:val="151"/>
        </w:numPr>
        <w:tabs>
          <w:tab w:val="left" w:pos="1418"/>
        </w:tabs>
        <w:ind w:left="0" w:firstLine="567"/>
        <w:jc w:val="both"/>
        <w:rPr>
          <w:sz w:val="28"/>
        </w:rPr>
      </w:pPr>
      <w:r>
        <w:rPr>
          <w:sz w:val="28"/>
        </w:rPr>
        <w:t>транспортная удаленность территории, низкое качество дорожно-транспортной инфраструктуры;</w:t>
      </w:r>
    </w:p>
    <w:p w:rsidR="002633C7" w:rsidRDefault="009223CF">
      <w:pPr>
        <w:numPr>
          <w:ilvl w:val="0"/>
          <w:numId w:val="151"/>
        </w:numPr>
        <w:tabs>
          <w:tab w:val="left" w:pos="1418"/>
        </w:tabs>
        <w:ind w:left="0" w:firstLine="567"/>
        <w:jc w:val="both"/>
        <w:rPr>
          <w:sz w:val="28"/>
        </w:rPr>
      </w:pPr>
      <w:r>
        <w:rPr>
          <w:sz w:val="28"/>
        </w:rPr>
        <w:t>отсутствие координации деятельности субъектов туристской отрасли;</w:t>
      </w:r>
    </w:p>
    <w:p w:rsidR="002633C7" w:rsidRDefault="009223CF">
      <w:pPr>
        <w:numPr>
          <w:ilvl w:val="0"/>
          <w:numId w:val="151"/>
        </w:numPr>
        <w:tabs>
          <w:tab w:val="left" w:pos="1418"/>
        </w:tabs>
        <w:ind w:left="0" w:firstLine="567"/>
        <w:jc w:val="both"/>
        <w:rPr>
          <w:sz w:val="28"/>
        </w:rPr>
      </w:pPr>
      <w:r>
        <w:rPr>
          <w:sz w:val="28"/>
        </w:rPr>
        <w:t>отсутствие организованной единой системы индустрии гостеприимства, способной оказать влияние на формирование туристских потоков и осуществлять обслуживание туристов на уровне мировых стандартов;</w:t>
      </w:r>
    </w:p>
    <w:p w:rsidR="002633C7" w:rsidRDefault="009223CF">
      <w:pPr>
        <w:numPr>
          <w:ilvl w:val="0"/>
          <w:numId w:val="151"/>
        </w:numPr>
        <w:tabs>
          <w:tab w:val="left" w:pos="1418"/>
        </w:tabs>
        <w:ind w:left="0" w:firstLine="567"/>
        <w:jc w:val="both"/>
        <w:rPr>
          <w:sz w:val="28"/>
        </w:rPr>
      </w:pPr>
      <w:r>
        <w:rPr>
          <w:sz w:val="28"/>
        </w:rPr>
        <w:t>недостаточная степень информационного сопровождения туристических возможностей региона;</w:t>
      </w:r>
    </w:p>
    <w:p w:rsidR="002633C7" w:rsidRDefault="009223CF">
      <w:pPr>
        <w:numPr>
          <w:ilvl w:val="0"/>
          <w:numId w:val="151"/>
        </w:numPr>
        <w:tabs>
          <w:tab w:val="left" w:pos="1418"/>
        </w:tabs>
        <w:ind w:left="0" w:firstLine="567"/>
        <w:jc w:val="both"/>
        <w:rPr>
          <w:sz w:val="28"/>
        </w:rPr>
      </w:pPr>
      <w:r>
        <w:rPr>
          <w:sz w:val="28"/>
        </w:rPr>
        <w:lastRenderedPageBreak/>
        <w:t>недостаток квалифицированных кадров в сфере туризма;</w:t>
      </w:r>
    </w:p>
    <w:p w:rsidR="002633C7" w:rsidRDefault="009223CF">
      <w:pPr>
        <w:numPr>
          <w:ilvl w:val="0"/>
          <w:numId w:val="151"/>
        </w:numPr>
        <w:tabs>
          <w:tab w:val="left" w:pos="1418"/>
        </w:tabs>
        <w:ind w:left="0" w:firstLine="567"/>
        <w:jc w:val="both"/>
        <w:rPr>
          <w:sz w:val="28"/>
        </w:rPr>
      </w:pPr>
      <w:r>
        <w:rPr>
          <w:sz w:val="28"/>
        </w:rPr>
        <w:t>отсутствие практики осуществления коммерческой деятельности</w:t>
      </w:r>
      <w:r>
        <w:rPr>
          <w:sz w:val="28"/>
        </w:rPr>
        <w:br/>
        <w:t xml:space="preserve">в сфере туризма на основе </w:t>
      </w:r>
      <w:proofErr w:type="spellStart"/>
      <w:r>
        <w:rPr>
          <w:sz w:val="28"/>
        </w:rPr>
        <w:t>муниципально-частного</w:t>
      </w:r>
      <w:proofErr w:type="spellEnd"/>
      <w:r>
        <w:rPr>
          <w:sz w:val="28"/>
        </w:rPr>
        <w:t xml:space="preserve"> партнерства.</w:t>
      </w:r>
    </w:p>
    <w:p w:rsidR="002633C7" w:rsidRDefault="009223CF">
      <w:pPr>
        <w:keepNext/>
        <w:numPr>
          <w:ilvl w:val="6"/>
          <w:numId w:val="136"/>
        </w:numPr>
        <w:tabs>
          <w:tab w:val="left" w:pos="1418"/>
        </w:tabs>
        <w:ind w:left="0" w:firstLine="567"/>
        <w:jc w:val="both"/>
        <w:rPr>
          <w:sz w:val="28"/>
        </w:rPr>
      </w:pPr>
      <w:r>
        <w:rPr>
          <w:sz w:val="28"/>
        </w:rPr>
        <w:t>Ключевые мировые тренды:</w:t>
      </w:r>
    </w:p>
    <w:p w:rsidR="002633C7" w:rsidRDefault="009223CF">
      <w:pPr>
        <w:pStyle w:val="ab"/>
        <w:keepNext/>
        <w:numPr>
          <w:ilvl w:val="0"/>
          <w:numId w:val="15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рост популярности туризма развлечений и отдыха;</w:t>
      </w:r>
    </w:p>
    <w:p w:rsidR="002633C7" w:rsidRDefault="009223CF">
      <w:pPr>
        <w:pStyle w:val="ab"/>
        <w:numPr>
          <w:ilvl w:val="0"/>
          <w:numId w:val="15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экологического туризма;</w:t>
      </w:r>
    </w:p>
    <w:p w:rsidR="002633C7" w:rsidRDefault="009223CF">
      <w:pPr>
        <w:pStyle w:val="ab"/>
        <w:numPr>
          <w:ilvl w:val="0"/>
          <w:numId w:val="15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туризма «выходного дня»;</w:t>
      </w:r>
    </w:p>
    <w:p w:rsidR="002633C7" w:rsidRDefault="009223CF" w:rsidP="004E3264">
      <w:pPr>
        <w:pStyle w:val="ab"/>
        <w:keepNext/>
        <w:numPr>
          <w:ilvl w:val="0"/>
          <w:numId w:val="15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развитие </w:t>
      </w:r>
      <w:proofErr w:type="spellStart"/>
      <w:r>
        <w:rPr>
          <w:rFonts w:ascii="Times New Roman" w:hAnsi="Times New Roman"/>
          <w:sz w:val="28"/>
        </w:rPr>
        <w:t>эногастрономического</w:t>
      </w:r>
      <w:proofErr w:type="spellEnd"/>
      <w:r>
        <w:rPr>
          <w:rFonts w:ascii="Times New Roman" w:hAnsi="Times New Roman"/>
          <w:sz w:val="28"/>
        </w:rPr>
        <w:t xml:space="preserve"> туризма.</w:t>
      </w:r>
    </w:p>
    <w:p w:rsidR="002633C7" w:rsidRDefault="009223CF" w:rsidP="004E3264">
      <w:pPr>
        <w:numPr>
          <w:ilvl w:val="6"/>
          <w:numId w:val="136"/>
        </w:numPr>
        <w:tabs>
          <w:tab w:val="left" w:pos="1418"/>
        </w:tabs>
        <w:ind w:left="0" w:firstLine="567"/>
        <w:rPr>
          <w:sz w:val="28"/>
        </w:rPr>
      </w:pPr>
      <w:r>
        <w:rPr>
          <w:sz w:val="28"/>
        </w:rPr>
        <w:t>Цель:</w:t>
      </w:r>
    </w:p>
    <w:p w:rsidR="002633C7" w:rsidRDefault="009223CF" w:rsidP="004E3264">
      <w:pPr>
        <w:pStyle w:val="ab"/>
        <w:widowControl w:val="0"/>
        <w:numPr>
          <w:ilvl w:val="0"/>
          <w:numId w:val="153"/>
        </w:numPr>
        <w:tabs>
          <w:tab w:val="left" w:pos="426"/>
          <w:tab w:val="left" w:pos="1418"/>
        </w:tabs>
        <w:spacing w:after="0"/>
        <w:ind w:left="0" w:firstLine="567"/>
        <w:jc w:val="both"/>
        <w:rPr>
          <w:rFonts w:ascii="Times New Roman" w:hAnsi="Times New Roman"/>
          <w:sz w:val="28"/>
        </w:rPr>
      </w:pPr>
      <w:r>
        <w:rPr>
          <w:rFonts w:ascii="Times New Roman" w:hAnsi="Times New Roman"/>
          <w:sz w:val="28"/>
        </w:rPr>
        <w:t>увеличение туристского потока на территории города Волгодонска.</w:t>
      </w:r>
    </w:p>
    <w:p w:rsidR="002633C7" w:rsidRDefault="009223CF" w:rsidP="004E3264">
      <w:pPr>
        <w:widowControl w:val="0"/>
        <w:tabs>
          <w:tab w:val="left" w:pos="426"/>
        </w:tabs>
        <w:ind w:firstLine="567"/>
        <w:jc w:val="both"/>
        <w:rPr>
          <w:sz w:val="28"/>
        </w:rPr>
      </w:pPr>
      <w:r>
        <w:rPr>
          <w:sz w:val="28"/>
        </w:rPr>
        <w:t>Индикатор 1. Численность лиц, размещенных в коллективных средствах размещения:</w:t>
      </w:r>
    </w:p>
    <w:p w:rsidR="002633C7" w:rsidRDefault="009223CF" w:rsidP="004E3264">
      <w:pPr>
        <w:pStyle w:val="afffff2"/>
        <w:widowControl/>
        <w:numPr>
          <w:ilvl w:val="1"/>
          <w:numId w:val="154"/>
        </w:numPr>
        <w:tabs>
          <w:tab w:val="left" w:pos="1418"/>
        </w:tabs>
        <w:spacing w:after="0"/>
        <w:ind w:left="0" w:firstLine="567"/>
        <w:jc w:val="both"/>
        <w:rPr>
          <w:rFonts w:ascii="Times New Roman" w:hAnsi="Times New Roman"/>
          <w:sz w:val="28"/>
        </w:rPr>
      </w:pPr>
      <w:r>
        <w:rPr>
          <w:rFonts w:ascii="Times New Roman" w:hAnsi="Times New Roman"/>
          <w:sz w:val="28"/>
        </w:rPr>
        <w:t>2021 год – 39,0 тыс. человек;</w:t>
      </w:r>
    </w:p>
    <w:p w:rsidR="002633C7" w:rsidRDefault="009223CF" w:rsidP="004E3264">
      <w:pPr>
        <w:pStyle w:val="afffff2"/>
        <w:widowControl/>
        <w:numPr>
          <w:ilvl w:val="1"/>
          <w:numId w:val="154"/>
        </w:numPr>
        <w:tabs>
          <w:tab w:val="left" w:pos="1418"/>
        </w:tabs>
        <w:spacing w:after="0"/>
        <w:ind w:left="0" w:firstLine="567"/>
        <w:jc w:val="both"/>
        <w:rPr>
          <w:rFonts w:ascii="Times New Roman" w:hAnsi="Times New Roman"/>
          <w:sz w:val="28"/>
        </w:rPr>
      </w:pPr>
      <w:r>
        <w:rPr>
          <w:rFonts w:ascii="Times New Roman" w:hAnsi="Times New Roman"/>
          <w:sz w:val="28"/>
        </w:rPr>
        <w:t>2024 год – 41,0 тыс. человек;</w:t>
      </w:r>
    </w:p>
    <w:p w:rsidR="002633C7" w:rsidRDefault="009223CF" w:rsidP="004E3264">
      <w:pPr>
        <w:pStyle w:val="afffff2"/>
        <w:widowControl/>
        <w:numPr>
          <w:ilvl w:val="1"/>
          <w:numId w:val="154"/>
        </w:numPr>
        <w:tabs>
          <w:tab w:val="left" w:pos="1418"/>
        </w:tabs>
        <w:spacing w:after="0"/>
        <w:ind w:left="0" w:firstLine="567"/>
        <w:jc w:val="both"/>
        <w:rPr>
          <w:rFonts w:ascii="Times New Roman" w:hAnsi="Times New Roman"/>
          <w:sz w:val="28"/>
        </w:rPr>
      </w:pPr>
      <w:r>
        <w:rPr>
          <w:rFonts w:ascii="Times New Roman" w:hAnsi="Times New Roman"/>
          <w:sz w:val="28"/>
        </w:rPr>
        <w:t>2030 год – 45,1 тыс. человек.</w:t>
      </w:r>
    </w:p>
    <w:p w:rsidR="002633C7" w:rsidRDefault="009223CF" w:rsidP="004E3264">
      <w:pPr>
        <w:pStyle w:val="afffff2"/>
        <w:widowControl/>
        <w:tabs>
          <w:tab w:val="left" w:pos="1418"/>
        </w:tabs>
        <w:spacing w:after="0"/>
        <w:ind w:left="0" w:firstLine="567"/>
        <w:jc w:val="both"/>
        <w:rPr>
          <w:rFonts w:ascii="Times New Roman" w:hAnsi="Times New Roman"/>
          <w:sz w:val="28"/>
        </w:rPr>
      </w:pPr>
      <w:r>
        <w:rPr>
          <w:rFonts w:ascii="Times New Roman" w:hAnsi="Times New Roman"/>
          <w:sz w:val="28"/>
        </w:rPr>
        <w:t>2)</w:t>
      </w:r>
      <w:r>
        <w:rPr>
          <w:rFonts w:ascii="Times New Roman" w:hAnsi="Times New Roman"/>
          <w:sz w:val="28"/>
        </w:rPr>
        <w:tab/>
        <w:t>повышение интереса к туризму и отдыху в Ростовской области.</w:t>
      </w:r>
    </w:p>
    <w:p w:rsidR="002633C7" w:rsidRDefault="009223CF" w:rsidP="004E3264">
      <w:pPr>
        <w:widowControl w:val="0"/>
        <w:tabs>
          <w:tab w:val="left" w:pos="426"/>
        </w:tabs>
        <w:spacing w:line="228" w:lineRule="auto"/>
        <w:ind w:firstLine="567"/>
        <w:jc w:val="both"/>
        <w:rPr>
          <w:sz w:val="28"/>
        </w:rPr>
      </w:pPr>
      <w:r>
        <w:rPr>
          <w:sz w:val="28"/>
        </w:rPr>
        <w:t>Индикатор 2. Число ночевок в КСР, расположенных на территории города Волгодонска:</w:t>
      </w:r>
    </w:p>
    <w:p w:rsidR="002633C7" w:rsidRDefault="009223CF" w:rsidP="004E3264">
      <w:pPr>
        <w:pStyle w:val="afffff2"/>
        <w:widowControl/>
        <w:numPr>
          <w:ilvl w:val="1"/>
          <w:numId w:val="155"/>
        </w:numPr>
        <w:tabs>
          <w:tab w:val="left" w:pos="1418"/>
        </w:tabs>
        <w:spacing w:after="0"/>
        <w:ind w:left="0" w:firstLine="567"/>
        <w:jc w:val="both"/>
        <w:rPr>
          <w:rFonts w:ascii="Times New Roman" w:hAnsi="Times New Roman"/>
          <w:sz w:val="28"/>
        </w:rPr>
      </w:pPr>
      <w:r>
        <w:rPr>
          <w:rFonts w:ascii="Times New Roman" w:hAnsi="Times New Roman"/>
          <w:sz w:val="28"/>
        </w:rPr>
        <w:t>2021 год – 122,0 тыс. единиц;</w:t>
      </w:r>
    </w:p>
    <w:p w:rsidR="002633C7" w:rsidRDefault="009223CF" w:rsidP="004E3264">
      <w:pPr>
        <w:pStyle w:val="afffff2"/>
        <w:widowControl/>
        <w:numPr>
          <w:ilvl w:val="1"/>
          <w:numId w:val="155"/>
        </w:numPr>
        <w:tabs>
          <w:tab w:val="left" w:pos="1418"/>
        </w:tabs>
        <w:spacing w:after="0"/>
        <w:ind w:left="0" w:firstLine="567"/>
        <w:jc w:val="both"/>
        <w:rPr>
          <w:rFonts w:ascii="Times New Roman" w:hAnsi="Times New Roman"/>
          <w:sz w:val="28"/>
        </w:rPr>
      </w:pPr>
      <w:r>
        <w:rPr>
          <w:rFonts w:ascii="Times New Roman" w:hAnsi="Times New Roman"/>
          <w:sz w:val="28"/>
        </w:rPr>
        <w:t>2024 год – 128,1 тыс. единиц;</w:t>
      </w:r>
    </w:p>
    <w:p w:rsidR="002633C7" w:rsidRDefault="009223CF" w:rsidP="004E3264">
      <w:pPr>
        <w:pStyle w:val="afffff2"/>
        <w:widowControl/>
        <w:numPr>
          <w:ilvl w:val="1"/>
          <w:numId w:val="155"/>
        </w:numPr>
        <w:tabs>
          <w:tab w:val="left" w:pos="1418"/>
        </w:tabs>
        <w:spacing w:after="0"/>
        <w:ind w:left="0" w:firstLine="567"/>
        <w:jc w:val="both"/>
        <w:rPr>
          <w:rFonts w:ascii="Times New Roman" w:hAnsi="Times New Roman"/>
          <w:sz w:val="28"/>
        </w:rPr>
      </w:pPr>
      <w:r>
        <w:rPr>
          <w:rFonts w:ascii="Times New Roman" w:hAnsi="Times New Roman"/>
          <w:sz w:val="28"/>
        </w:rPr>
        <w:t>2030 год – 140,9 тыс. единиц.</w:t>
      </w:r>
    </w:p>
    <w:p w:rsidR="002633C7" w:rsidRDefault="009223CF">
      <w:pPr>
        <w:keepNext/>
        <w:numPr>
          <w:ilvl w:val="6"/>
          <w:numId w:val="136"/>
        </w:numPr>
        <w:tabs>
          <w:tab w:val="left" w:pos="1418"/>
        </w:tabs>
        <w:ind w:left="0" w:firstLine="567"/>
        <w:jc w:val="both"/>
        <w:rPr>
          <w:sz w:val="28"/>
        </w:rPr>
      </w:pPr>
      <w:r>
        <w:rPr>
          <w:sz w:val="28"/>
        </w:rPr>
        <w:t>Приоритетные задачи и мероприятия:</w:t>
      </w:r>
    </w:p>
    <w:p w:rsidR="002633C7" w:rsidRDefault="009223CF">
      <w:pPr>
        <w:pStyle w:val="ab"/>
        <w:numPr>
          <w:ilvl w:val="0"/>
          <w:numId w:val="15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организация комплексного управления развитием туристской отрасли:</w:t>
      </w:r>
    </w:p>
    <w:p w:rsidR="002633C7" w:rsidRDefault="009223CF">
      <w:pPr>
        <w:pStyle w:val="ab"/>
        <w:numPr>
          <w:ilvl w:val="0"/>
          <w:numId w:val="15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создание туристского кластера востока Ростовской области</w:t>
      </w:r>
      <w:r>
        <w:rPr>
          <w:rFonts w:ascii="Times New Roman" w:hAnsi="Times New Roman"/>
          <w:sz w:val="28"/>
        </w:rPr>
        <w:br/>
        <w:t>с центром в городе Волгодонске;</w:t>
      </w:r>
    </w:p>
    <w:p w:rsidR="002633C7" w:rsidRDefault="009223CF">
      <w:pPr>
        <w:pStyle w:val="ab"/>
        <w:numPr>
          <w:ilvl w:val="0"/>
          <w:numId w:val="15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создание туристского информационного центра.</w:t>
      </w:r>
    </w:p>
    <w:p w:rsidR="002633C7" w:rsidRDefault="009223CF">
      <w:pPr>
        <w:pStyle w:val="ab"/>
        <w:numPr>
          <w:ilvl w:val="0"/>
          <w:numId w:val="15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создание комплексной </w:t>
      </w:r>
      <w:proofErr w:type="gramStart"/>
      <w:r>
        <w:rPr>
          <w:rFonts w:ascii="Times New Roman" w:hAnsi="Times New Roman"/>
          <w:sz w:val="28"/>
        </w:rPr>
        <w:t>системы продвижения туристской территории города Волгодонска</w:t>
      </w:r>
      <w:proofErr w:type="gramEnd"/>
      <w:r>
        <w:rPr>
          <w:rFonts w:ascii="Times New Roman" w:hAnsi="Times New Roman"/>
          <w:sz w:val="28"/>
        </w:rPr>
        <w:t>:</w:t>
      </w:r>
    </w:p>
    <w:p w:rsidR="002633C7" w:rsidRDefault="009223CF">
      <w:pPr>
        <w:numPr>
          <w:ilvl w:val="0"/>
          <w:numId w:val="158"/>
        </w:numPr>
        <w:tabs>
          <w:tab w:val="clear" w:pos="2160"/>
          <w:tab w:val="left" w:pos="1418"/>
        </w:tabs>
        <w:ind w:left="0" w:firstLine="567"/>
        <w:jc w:val="both"/>
        <w:rPr>
          <w:sz w:val="28"/>
        </w:rPr>
      </w:pPr>
      <w:r>
        <w:rPr>
          <w:sz w:val="28"/>
        </w:rPr>
        <w:t>организация комплексной работы по формированию</w:t>
      </w:r>
      <w:r>
        <w:rPr>
          <w:sz w:val="28"/>
        </w:rPr>
        <w:br/>
        <w:t>и продвижению конкурентоспособного муниципального туристского продукта, обеспечивающего позитивный имидж и узнаваемость города Волгодонска на региональном туристском рынке;</w:t>
      </w:r>
    </w:p>
    <w:p w:rsidR="002633C7" w:rsidRDefault="009223CF">
      <w:pPr>
        <w:numPr>
          <w:ilvl w:val="0"/>
          <w:numId w:val="158"/>
        </w:numPr>
        <w:tabs>
          <w:tab w:val="clear" w:pos="2160"/>
          <w:tab w:val="left" w:pos="1418"/>
        </w:tabs>
        <w:ind w:left="0" w:firstLine="567"/>
        <w:jc w:val="both"/>
        <w:rPr>
          <w:sz w:val="28"/>
        </w:rPr>
      </w:pPr>
      <w:r>
        <w:rPr>
          <w:sz w:val="28"/>
        </w:rPr>
        <w:t>организация и развитие промышленного туризма;</w:t>
      </w:r>
    </w:p>
    <w:p w:rsidR="002633C7" w:rsidRDefault="009223CF">
      <w:pPr>
        <w:numPr>
          <w:ilvl w:val="0"/>
          <w:numId w:val="158"/>
        </w:numPr>
        <w:tabs>
          <w:tab w:val="clear" w:pos="2160"/>
          <w:tab w:val="left" w:pos="1418"/>
        </w:tabs>
        <w:ind w:left="0" w:firstLine="567"/>
        <w:jc w:val="both"/>
        <w:rPr>
          <w:sz w:val="28"/>
        </w:rPr>
      </w:pPr>
      <w:r>
        <w:rPr>
          <w:sz w:val="28"/>
        </w:rPr>
        <w:t>разработка и внедрение новых туристско-экскурсионных маршрутов. Для закрепления статуса города как туристического центра востока Ростовской области следует поддержать создание туристических маршрутов на близлежащие территории;</w:t>
      </w:r>
    </w:p>
    <w:p w:rsidR="002633C7" w:rsidRDefault="009223CF">
      <w:pPr>
        <w:numPr>
          <w:ilvl w:val="0"/>
          <w:numId w:val="158"/>
        </w:numPr>
        <w:tabs>
          <w:tab w:val="clear" w:pos="2160"/>
          <w:tab w:val="left" w:pos="1418"/>
        </w:tabs>
        <w:ind w:left="0" w:firstLine="567"/>
        <w:jc w:val="both"/>
        <w:rPr>
          <w:sz w:val="28"/>
        </w:rPr>
      </w:pPr>
      <w:r>
        <w:rPr>
          <w:sz w:val="28"/>
        </w:rPr>
        <w:t>разработка карты-схемы локальных туристских маршрутов;</w:t>
      </w:r>
    </w:p>
    <w:p w:rsidR="002633C7" w:rsidRDefault="009223CF">
      <w:pPr>
        <w:numPr>
          <w:ilvl w:val="0"/>
          <w:numId w:val="158"/>
        </w:numPr>
        <w:tabs>
          <w:tab w:val="clear" w:pos="2160"/>
          <w:tab w:val="left" w:pos="1418"/>
        </w:tabs>
        <w:ind w:left="0" w:firstLine="567"/>
        <w:jc w:val="both"/>
        <w:rPr>
          <w:sz w:val="28"/>
        </w:rPr>
      </w:pPr>
      <w:r>
        <w:rPr>
          <w:sz w:val="28"/>
        </w:rPr>
        <w:t>формирование туристического раздела в программно-аппаратном комплексе «Умный город Волгодонск»;</w:t>
      </w:r>
    </w:p>
    <w:p w:rsidR="002633C7" w:rsidRDefault="009223CF">
      <w:pPr>
        <w:numPr>
          <w:ilvl w:val="0"/>
          <w:numId w:val="158"/>
        </w:numPr>
        <w:tabs>
          <w:tab w:val="clear" w:pos="2160"/>
          <w:tab w:val="left" w:pos="1418"/>
        </w:tabs>
        <w:ind w:left="0" w:firstLine="567"/>
        <w:jc w:val="both"/>
        <w:rPr>
          <w:sz w:val="28"/>
        </w:rPr>
      </w:pPr>
      <w:r>
        <w:rPr>
          <w:sz w:val="28"/>
        </w:rPr>
        <w:t>строительство спортивных объектов для организации спортивного туризма и проведения мероприятий на региональном и федеральном уровне.</w:t>
      </w:r>
    </w:p>
    <w:p w:rsidR="002633C7" w:rsidRDefault="009223CF">
      <w:pPr>
        <w:pStyle w:val="ab"/>
        <w:numPr>
          <w:ilvl w:val="0"/>
          <w:numId w:val="15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lastRenderedPageBreak/>
        <w:t>развитие кадрового ресурса и повышение профессионального потенциала отрасли;</w:t>
      </w:r>
    </w:p>
    <w:p w:rsidR="002633C7" w:rsidRDefault="009223CF">
      <w:pPr>
        <w:pStyle w:val="ab"/>
        <w:numPr>
          <w:ilvl w:val="0"/>
          <w:numId w:val="15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формирование инвестиционных площадок для строительства новых объектов туристской индустрии, в том числе средств размещения;</w:t>
      </w:r>
    </w:p>
    <w:p w:rsidR="002633C7" w:rsidRDefault="009223CF">
      <w:pPr>
        <w:pStyle w:val="ab"/>
        <w:numPr>
          <w:ilvl w:val="0"/>
          <w:numId w:val="156"/>
        </w:numPr>
        <w:tabs>
          <w:tab w:val="left" w:pos="1418"/>
        </w:tabs>
        <w:spacing w:after="0" w:line="240" w:lineRule="auto"/>
        <w:ind w:left="0" w:firstLine="567"/>
        <w:contextualSpacing w:val="0"/>
        <w:jc w:val="both"/>
        <w:rPr>
          <w:rFonts w:ascii="Times New Roman" w:hAnsi="Times New Roman"/>
          <w:spacing w:val="-2"/>
          <w:sz w:val="28"/>
        </w:rPr>
      </w:pPr>
      <w:r>
        <w:rPr>
          <w:rFonts w:ascii="Times New Roman" w:hAnsi="Times New Roman"/>
          <w:spacing w:val="-4"/>
          <w:sz w:val="28"/>
        </w:rPr>
        <w:t>обеспечение физической сохранности, проведение реставрационных</w:t>
      </w:r>
      <w:r>
        <w:rPr>
          <w:rFonts w:ascii="Times New Roman" w:hAnsi="Times New Roman"/>
          <w:sz w:val="28"/>
        </w:rPr>
        <w:t xml:space="preserve"> работ объектов культурного наследия на территории города Волгодонска, </w:t>
      </w:r>
      <w:r>
        <w:rPr>
          <w:rFonts w:ascii="Times New Roman" w:hAnsi="Times New Roman"/>
          <w:spacing w:val="-2"/>
          <w:sz w:val="28"/>
        </w:rPr>
        <w:t>информационной поддержки популяризации данных объектов в сети Интернет.</w:t>
      </w:r>
    </w:p>
    <w:p w:rsidR="002633C7" w:rsidRDefault="009223CF">
      <w:pPr>
        <w:pStyle w:val="ab"/>
        <w:tabs>
          <w:tab w:val="left" w:pos="426"/>
          <w:tab w:val="left" w:pos="1134"/>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В </w:t>
      </w:r>
      <w:r w:rsidR="00931D99">
        <w:rPr>
          <w:rFonts w:ascii="Times New Roman" w:hAnsi="Times New Roman"/>
          <w:sz w:val="28"/>
        </w:rPr>
        <w:t xml:space="preserve">городе </w:t>
      </w:r>
      <w:r>
        <w:rPr>
          <w:rFonts w:ascii="Times New Roman" w:hAnsi="Times New Roman"/>
          <w:sz w:val="28"/>
        </w:rPr>
        <w:t xml:space="preserve">Волгодонске нет историко-культурных объектов федерального значения, которые являются стимулом проехать тысячи километров, чтобы взглянуть на них. Но на территории города есть достаточно яркие следы культурного наследия, которые могут представлять интерес для тех, кто уже приехал сюда отдыхать, начиная от «очагов» казачьей культуры (Музей истории донской народной культуры, ремесел и быта) и заканчивая </w:t>
      </w:r>
      <w:proofErr w:type="spellStart"/>
      <w:r>
        <w:rPr>
          <w:rFonts w:ascii="Times New Roman" w:hAnsi="Times New Roman"/>
          <w:sz w:val="28"/>
        </w:rPr>
        <w:t>Саркелом</w:t>
      </w:r>
      <w:proofErr w:type="spellEnd"/>
      <w:r>
        <w:rPr>
          <w:rFonts w:ascii="Times New Roman" w:hAnsi="Times New Roman"/>
          <w:sz w:val="28"/>
        </w:rPr>
        <w:t xml:space="preserve"> и тропами «шелкового пути».</w:t>
      </w:r>
    </w:p>
    <w:p w:rsidR="002633C7" w:rsidRDefault="009223CF">
      <w:pPr>
        <w:widowControl w:val="0"/>
        <w:numPr>
          <w:ilvl w:val="0"/>
          <w:numId w:val="156"/>
        </w:numPr>
        <w:tabs>
          <w:tab w:val="left" w:pos="1418"/>
        </w:tabs>
        <w:ind w:left="0" w:firstLine="567"/>
        <w:jc w:val="both"/>
        <w:rPr>
          <w:sz w:val="28"/>
        </w:rPr>
      </w:pPr>
      <w:r>
        <w:rPr>
          <w:sz w:val="28"/>
        </w:rPr>
        <w:t>организация единой туристической программы муниципальных образований, расположенных на берегах Цимлянского водохранилища,</w:t>
      </w:r>
      <w:r>
        <w:rPr>
          <w:sz w:val="28"/>
        </w:rPr>
        <w:br/>
        <w:t>для развития водных видов туризма:</w:t>
      </w:r>
    </w:p>
    <w:p w:rsidR="002633C7" w:rsidRDefault="009223CF">
      <w:pPr>
        <w:widowControl w:val="0"/>
        <w:numPr>
          <w:ilvl w:val="0"/>
          <w:numId w:val="159"/>
        </w:numPr>
        <w:tabs>
          <w:tab w:val="left" w:pos="1418"/>
        </w:tabs>
        <w:ind w:left="0" w:firstLine="567"/>
        <w:jc w:val="both"/>
        <w:rPr>
          <w:sz w:val="28"/>
        </w:rPr>
      </w:pPr>
      <w:r>
        <w:rPr>
          <w:sz w:val="28"/>
        </w:rPr>
        <w:t>разработка нескольких направлений  маршрутов – от семейного отдыха и рыбалки на побережье Цимлянского водохранилища до туров</w:t>
      </w:r>
      <w:r>
        <w:rPr>
          <w:sz w:val="28"/>
        </w:rPr>
        <w:br/>
        <w:t>по воде к местам, связанным с хазарской культурой и бытом донских казаков, туристических маршрутов разных категорий сложности по водной поверхности на плотах, байдарках, резиновых лодках;</w:t>
      </w:r>
    </w:p>
    <w:p w:rsidR="002633C7" w:rsidRDefault="009223CF">
      <w:pPr>
        <w:widowControl w:val="0"/>
        <w:numPr>
          <w:ilvl w:val="0"/>
          <w:numId w:val="159"/>
        </w:numPr>
        <w:tabs>
          <w:tab w:val="left" w:pos="1418"/>
        </w:tabs>
        <w:ind w:left="0" w:firstLine="567"/>
        <w:jc w:val="both"/>
        <w:rPr>
          <w:sz w:val="28"/>
        </w:rPr>
      </w:pPr>
      <w:r>
        <w:rPr>
          <w:sz w:val="28"/>
        </w:rPr>
        <w:t>строительство причала для швартовки пассажирских судов</w:t>
      </w:r>
      <w:r>
        <w:rPr>
          <w:sz w:val="28"/>
        </w:rPr>
        <w:br/>
        <w:t>в городе Волгодонске;</w:t>
      </w:r>
    </w:p>
    <w:p w:rsidR="002633C7" w:rsidRDefault="009223CF">
      <w:pPr>
        <w:widowControl w:val="0"/>
        <w:numPr>
          <w:ilvl w:val="0"/>
          <w:numId w:val="159"/>
        </w:numPr>
        <w:tabs>
          <w:tab w:val="left" w:pos="1418"/>
        </w:tabs>
        <w:ind w:left="0" w:firstLine="567"/>
        <w:jc w:val="both"/>
        <w:rPr>
          <w:sz w:val="28"/>
        </w:rPr>
      </w:pPr>
      <w:r>
        <w:rPr>
          <w:sz w:val="28"/>
        </w:rPr>
        <w:t>благоустройство пляжей, расположенных по маршрутам водного туризма.</w:t>
      </w:r>
    </w:p>
    <w:p w:rsidR="002633C7" w:rsidRDefault="009223CF">
      <w:pPr>
        <w:pStyle w:val="ab"/>
        <w:numPr>
          <w:ilvl w:val="0"/>
          <w:numId w:val="15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развитие локальных </w:t>
      </w:r>
      <w:proofErr w:type="spellStart"/>
      <w:r>
        <w:rPr>
          <w:rFonts w:ascii="Times New Roman" w:hAnsi="Times New Roman"/>
          <w:sz w:val="28"/>
        </w:rPr>
        <w:t>турмаршрутов</w:t>
      </w:r>
      <w:proofErr w:type="spellEnd"/>
      <w:r>
        <w:rPr>
          <w:rFonts w:ascii="Times New Roman" w:hAnsi="Times New Roman"/>
          <w:sz w:val="28"/>
        </w:rPr>
        <w:t>, интегрированных</w:t>
      </w:r>
      <w:r>
        <w:rPr>
          <w:rFonts w:ascii="Times New Roman" w:hAnsi="Times New Roman"/>
          <w:sz w:val="28"/>
        </w:rPr>
        <w:br/>
        <w:t xml:space="preserve">в международный проект «Великий Шелковый путь», в том числе, маршрутов исторического, </w:t>
      </w:r>
      <w:proofErr w:type="spellStart"/>
      <w:r>
        <w:rPr>
          <w:rFonts w:ascii="Times New Roman" w:hAnsi="Times New Roman"/>
          <w:sz w:val="28"/>
        </w:rPr>
        <w:t>эногастрономического</w:t>
      </w:r>
      <w:proofErr w:type="spellEnd"/>
      <w:r>
        <w:rPr>
          <w:rFonts w:ascii="Times New Roman" w:hAnsi="Times New Roman"/>
          <w:sz w:val="28"/>
        </w:rPr>
        <w:t xml:space="preserve"> и событийного туризма, а также создание новых транспортных маршрутов и </w:t>
      </w:r>
      <w:proofErr w:type="spellStart"/>
      <w:proofErr w:type="gramStart"/>
      <w:r>
        <w:rPr>
          <w:rFonts w:ascii="Times New Roman" w:hAnsi="Times New Roman"/>
          <w:sz w:val="28"/>
        </w:rPr>
        <w:t>мастер-центров</w:t>
      </w:r>
      <w:proofErr w:type="spellEnd"/>
      <w:proofErr w:type="gramEnd"/>
      <w:r>
        <w:rPr>
          <w:rFonts w:ascii="Times New Roman" w:hAnsi="Times New Roman"/>
          <w:sz w:val="28"/>
        </w:rPr>
        <w:t>, как базовых элементов для туристского продукта, которые должны иметь оборудованные площади для проведения показательных и активных мастер-классов.</w:t>
      </w:r>
    </w:p>
    <w:p w:rsidR="002633C7" w:rsidRDefault="009223CF">
      <w:pPr>
        <w:pStyle w:val="ab"/>
        <w:numPr>
          <w:ilvl w:val="0"/>
          <w:numId w:val="15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инфраструктуры экологического туризма;</w:t>
      </w:r>
    </w:p>
    <w:p w:rsidR="002633C7" w:rsidRDefault="009223CF">
      <w:pPr>
        <w:pStyle w:val="ab"/>
        <w:numPr>
          <w:ilvl w:val="0"/>
          <w:numId w:val="156"/>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pacing w:val="-2"/>
          <w:sz w:val="28"/>
        </w:rPr>
        <w:t>реализация мероприятий по поддержке, организации и проведению</w:t>
      </w:r>
      <w:r>
        <w:rPr>
          <w:rFonts w:ascii="Times New Roman" w:hAnsi="Times New Roman"/>
          <w:sz w:val="28"/>
        </w:rPr>
        <w:t xml:space="preserve"> </w:t>
      </w:r>
      <w:r>
        <w:rPr>
          <w:rStyle w:val="extended-textshort0"/>
          <w:rFonts w:ascii="Times New Roman" w:hAnsi="Times New Roman"/>
          <w:sz w:val="28"/>
        </w:rPr>
        <w:t>конкурсов профессионального мастерства, форумов и других мероприятий</w:t>
      </w:r>
      <w:r>
        <w:rPr>
          <w:rStyle w:val="extended-textshort0"/>
          <w:rFonts w:ascii="Times New Roman" w:hAnsi="Times New Roman"/>
          <w:sz w:val="28"/>
        </w:rPr>
        <w:br/>
      </w:r>
      <w:r>
        <w:rPr>
          <w:rFonts w:ascii="Times New Roman" w:hAnsi="Times New Roman"/>
          <w:sz w:val="28"/>
        </w:rPr>
        <w:t>в масштабах до регионального и федерального уровня для развития делового туризма.</w:t>
      </w:r>
    </w:p>
    <w:p w:rsidR="002633C7" w:rsidRDefault="002633C7"/>
    <w:bookmarkEnd w:id="3"/>
    <w:bookmarkEnd w:id="4"/>
    <w:p w:rsidR="002633C7" w:rsidRDefault="009223CF">
      <w:pPr>
        <w:pStyle w:val="1"/>
        <w:spacing w:before="0" w:after="120"/>
        <w:jc w:val="center"/>
        <w:rPr>
          <w:rFonts w:ascii="Times New Roman" w:hAnsi="Times New Roman"/>
          <w:sz w:val="28"/>
        </w:rPr>
      </w:pPr>
      <w:r>
        <w:rPr>
          <w:rFonts w:ascii="Times New Roman" w:hAnsi="Times New Roman"/>
          <w:sz w:val="28"/>
        </w:rPr>
        <w:t>Глава 6. Определение целей и задач Стратегии</w:t>
      </w:r>
      <w:r>
        <w:rPr>
          <w:rFonts w:ascii="Times New Roman" w:hAnsi="Times New Roman"/>
          <w:sz w:val="28"/>
        </w:rPr>
        <w:br/>
        <w:t>в сфере пространственной политики</w:t>
      </w:r>
    </w:p>
    <w:p w:rsidR="002633C7" w:rsidRDefault="009223CF">
      <w:pPr>
        <w:pStyle w:val="20"/>
        <w:spacing w:before="0" w:after="120"/>
        <w:ind w:firstLine="567"/>
        <w:rPr>
          <w:rFonts w:ascii="Times New Roman" w:hAnsi="Times New Roman"/>
          <w:i w:val="0"/>
        </w:rPr>
      </w:pPr>
      <w:bookmarkStart w:id="12" w:name="sub_153"/>
      <w:r>
        <w:rPr>
          <w:rFonts w:ascii="Times New Roman" w:hAnsi="Times New Roman"/>
          <w:i w:val="0"/>
        </w:rPr>
        <w:t>Статья 26. Градостроительное развитие города Волгодонска</w:t>
      </w:r>
    </w:p>
    <w:p w:rsidR="002633C7" w:rsidRDefault="009223CF">
      <w:pPr>
        <w:numPr>
          <w:ilvl w:val="3"/>
          <w:numId w:val="160"/>
        </w:numPr>
        <w:tabs>
          <w:tab w:val="left" w:pos="1418"/>
        </w:tabs>
        <w:ind w:left="0" w:firstLine="567"/>
        <w:jc w:val="both"/>
        <w:rPr>
          <w:sz w:val="28"/>
        </w:rPr>
      </w:pPr>
      <w:bookmarkStart w:id="13" w:name="sub_1531"/>
      <w:bookmarkEnd w:id="12"/>
      <w:r>
        <w:rPr>
          <w:sz w:val="28"/>
        </w:rPr>
        <w:t>Состояние и тренды развития.</w:t>
      </w:r>
    </w:p>
    <w:p w:rsidR="002633C7" w:rsidRDefault="009223CF">
      <w:pPr>
        <w:tabs>
          <w:tab w:val="left" w:pos="1134"/>
        </w:tabs>
        <w:ind w:firstLine="567"/>
        <w:jc w:val="both"/>
        <w:rPr>
          <w:sz w:val="28"/>
        </w:rPr>
      </w:pPr>
      <w:proofErr w:type="gramStart"/>
      <w:r>
        <w:rPr>
          <w:spacing w:val="-4"/>
          <w:sz w:val="28"/>
        </w:rPr>
        <w:t xml:space="preserve">Перспективы градостроительного развития </w:t>
      </w:r>
      <w:r w:rsidR="00931D99">
        <w:rPr>
          <w:spacing w:val="-4"/>
          <w:sz w:val="28"/>
        </w:rPr>
        <w:t xml:space="preserve">города </w:t>
      </w:r>
      <w:r>
        <w:rPr>
          <w:spacing w:val="-4"/>
          <w:sz w:val="28"/>
        </w:rPr>
        <w:t>Волгодонска обусловливаются</w:t>
      </w:r>
      <w:r>
        <w:rPr>
          <w:sz w:val="28"/>
        </w:rPr>
        <w:t xml:space="preserve"> градостроительной концепцией Генерального плана </w:t>
      </w:r>
      <w:r w:rsidR="00931D99">
        <w:rPr>
          <w:sz w:val="28"/>
        </w:rPr>
        <w:t xml:space="preserve">города </w:t>
      </w:r>
      <w:r>
        <w:rPr>
          <w:sz w:val="28"/>
        </w:rPr>
        <w:lastRenderedPageBreak/>
        <w:t>Волгодонска, которая,</w:t>
      </w:r>
      <w:r w:rsidR="00FF5935">
        <w:rPr>
          <w:sz w:val="28"/>
        </w:rPr>
        <w:t xml:space="preserve"> </w:t>
      </w:r>
      <w:r>
        <w:rPr>
          <w:sz w:val="28"/>
        </w:rPr>
        <w:t>в свою очередь, основывается на стратегической цели городского развития – улучшение качества жизни, и базируется на функциональных профилях</w:t>
      </w:r>
      <w:r w:rsidR="00FF5935">
        <w:rPr>
          <w:sz w:val="28"/>
        </w:rPr>
        <w:t xml:space="preserve"> </w:t>
      </w:r>
      <w:r>
        <w:rPr>
          <w:sz w:val="28"/>
        </w:rPr>
        <w:t xml:space="preserve">и архитектурном образе </w:t>
      </w:r>
      <w:r w:rsidR="00FF5935">
        <w:rPr>
          <w:sz w:val="28"/>
        </w:rPr>
        <w:t xml:space="preserve">города </w:t>
      </w:r>
      <w:r>
        <w:rPr>
          <w:sz w:val="28"/>
        </w:rPr>
        <w:t>Волгодонска.</w:t>
      </w:r>
      <w:proofErr w:type="gramEnd"/>
    </w:p>
    <w:p w:rsidR="002633C7" w:rsidRDefault="009223CF">
      <w:pPr>
        <w:tabs>
          <w:tab w:val="left" w:pos="1134"/>
        </w:tabs>
        <w:ind w:firstLine="567"/>
        <w:jc w:val="both"/>
        <w:rPr>
          <w:sz w:val="28"/>
        </w:rPr>
      </w:pPr>
      <w:bookmarkStart w:id="14" w:name="sub_1532"/>
      <w:bookmarkEnd w:id="13"/>
      <w:r>
        <w:rPr>
          <w:sz w:val="28"/>
        </w:rPr>
        <w:t xml:space="preserve">Главными структурными элементами Генерального плана </w:t>
      </w:r>
      <w:r w:rsidR="00FF5935">
        <w:rPr>
          <w:sz w:val="28"/>
        </w:rPr>
        <w:t xml:space="preserve">города </w:t>
      </w:r>
      <w:r>
        <w:rPr>
          <w:sz w:val="28"/>
        </w:rPr>
        <w:t>Волгодонска являются:</w:t>
      </w:r>
    </w:p>
    <w:p w:rsidR="002633C7" w:rsidRDefault="009223CF">
      <w:pPr>
        <w:widowControl w:val="0"/>
        <w:numPr>
          <w:ilvl w:val="0"/>
          <w:numId w:val="161"/>
        </w:numPr>
        <w:tabs>
          <w:tab w:val="left" w:pos="1418"/>
        </w:tabs>
        <w:ind w:left="0" w:firstLine="567"/>
        <w:jc w:val="both"/>
        <w:rPr>
          <w:sz w:val="28"/>
        </w:rPr>
      </w:pPr>
      <w:bookmarkStart w:id="15" w:name="sub_15321"/>
      <w:bookmarkEnd w:id="14"/>
      <w:r>
        <w:rPr>
          <w:sz w:val="28"/>
        </w:rPr>
        <w:t xml:space="preserve">центр </w:t>
      </w:r>
      <w:r w:rsidR="00FF5935">
        <w:rPr>
          <w:sz w:val="28"/>
        </w:rPr>
        <w:t xml:space="preserve">города </w:t>
      </w:r>
      <w:r>
        <w:rPr>
          <w:sz w:val="28"/>
        </w:rPr>
        <w:t>Волгодонска и основные градостроительные узлы (общественные центры)</w:t>
      </w:r>
      <w:bookmarkStart w:id="16" w:name="sub_15323"/>
      <w:bookmarkEnd w:id="15"/>
      <w:r>
        <w:rPr>
          <w:sz w:val="28"/>
        </w:rPr>
        <w:t>;</w:t>
      </w:r>
    </w:p>
    <w:p w:rsidR="002633C7" w:rsidRDefault="009223CF">
      <w:pPr>
        <w:widowControl w:val="0"/>
        <w:numPr>
          <w:ilvl w:val="0"/>
          <w:numId w:val="161"/>
        </w:numPr>
        <w:tabs>
          <w:tab w:val="left" w:pos="1418"/>
        </w:tabs>
        <w:ind w:left="0" w:firstLine="567"/>
        <w:jc w:val="both"/>
        <w:rPr>
          <w:sz w:val="28"/>
        </w:rPr>
      </w:pPr>
      <w:r>
        <w:rPr>
          <w:sz w:val="28"/>
        </w:rPr>
        <w:t>жилые районы различных типов, пригородные поселки</w:t>
      </w:r>
      <w:r>
        <w:rPr>
          <w:sz w:val="28"/>
        </w:rPr>
        <w:br/>
        <w:t>и садоводческие товарищества</w:t>
      </w:r>
      <w:bookmarkStart w:id="17" w:name="sub_15324"/>
      <w:bookmarkEnd w:id="16"/>
      <w:r>
        <w:rPr>
          <w:sz w:val="28"/>
        </w:rPr>
        <w:t>;</w:t>
      </w:r>
    </w:p>
    <w:p w:rsidR="002633C7" w:rsidRDefault="009223CF">
      <w:pPr>
        <w:widowControl w:val="0"/>
        <w:numPr>
          <w:ilvl w:val="0"/>
          <w:numId w:val="161"/>
        </w:numPr>
        <w:tabs>
          <w:tab w:val="left" w:pos="1418"/>
        </w:tabs>
        <w:ind w:left="0" w:firstLine="567"/>
        <w:jc w:val="both"/>
        <w:rPr>
          <w:sz w:val="28"/>
        </w:rPr>
      </w:pPr>
      <w:r>
        <w:rPr>
          <w:sz w:val="28"/>
        </w:rPr>
        <w:t>производственные зоны, производственно-коммунальные</w:t>
      </w:r>
      <w:r>
        <w:rPr>
          <w:sz w:val="28"/>
        </w:rPr>
        <w:br/>
        <w:t>и деловые зоны</w:t>
      </w:r>
      <w:bookmarkStart w:id="18" w:name="sub_15325"/>
      <w:bookmarkEnd w:id="17"/>
      <w:r>
        <w:rPr>
          <w:sz w:val="28"/>
        </w:rPr>
        <w:t>;</w:t>
      </w:r>
    </w:p>
    <w:p w:rsidR="002633C7" w:rsidRDefault="009223CF">
      <w:pPr>
        <w:widowControl w:val="0"/>
        <w:numPr>
          <w:ilvl w:val="0"/>
          <w:numId w:val="161"/>
        </w:numPr>
        <w:tabs>
          <w:tab w:val="left" w:pos="1418"/>
        </w:tabs>
        <w:ind w:left="0" w:firstLine="567"/>
        <w:jc w:val="both"/>
        <w:rPr>
          <w:sz w:val="28"/>
        </w:rPr>
      </w:pPr>
      <w:r>
        <w:rPr>
          <w:sz w:val="28"/>
        </w:rPr>
        <w:t>природно-рекреационные зоны.</w:t>
      </w:r>
      <w:bookmarkEnd w:id="18"/>
    </w:p>
    <w:p w:rsidR="002633C7" w:rsidRDefault="009223CF">
      <w:pPr>
        <w:tabs>
          <w:tab w:val="left" w:pos="1134"/>
        </w:tabs>
        <w:ind w:firstLine="567"/>
        <w:jc w:val="both"/>
        <w:rPr>
          <w:sz w:val="28"/>
        </w:rPr>
      </w:pPr>
      <w:r>
        <w:rPr>
          <w:sz w:val="28"/>
        </w:rPr>
        <w:t xml:space="preserve">Градостроительное развитие </w:t>
      </w:r>
      <w:r w:rsidR="00FF5935">
        <w:rPr>
          <w:sz w:val="28"/>
        </w:rPr>
        <w:t xml:space="preserve">города </w:t>
      </w:r>
      <w:r>
        <w:rPr>
          <w:sz w:val="28"/>
        </w:rPr>
        <w:t>Волгодонска производится во взаимосвязи</w:t>
      </w:r>
      <w:r w:rsidR="00FF5935">
        <w:rPr>
          <w:sz w:val="28"/>
        </w:rPr>
        <w:t xml:space="preserve"> </w:t>
      </w:r>
      <w:r>
        <w:rPr>
          <w:sz w:val="28"/>
        </w:rPr>
        <w:t>с районами, прилегающими к городу, включая охраняемые природные</w:t>
      </w:r>
      <w:r w:rsidR="00FF5935">
        <w:rPr>
          <w:sz w:val="28"/>
        </w:rPr>
        <w:t xml:space="preserve"> </w:t>
      </w:r>
      <w:r>
        <w:rPr>
          <w:sz w:val="28"/>
        </w:rPr>
        <w:t>и историко-культурные объекты, рекреационные зоны, транспортные</w:t>
      </w:r>
      <w:r>
        <w:rPr>
          <w:sz w:val="28"/>
        </w:rPr>
        <w:br/>
        <w:t xml:space="preserve">и инженерные коммуникации и объекты в пределах городского округа. </w:t>
      </w:r>
    </w:p>
    <w:p w:rsidR="002633C7" w:rsidRDefault="009223CF">
      <w:pPr>
        <w:tabs>
          <w:tab w:val="left" w:pos="1134"/>
        </w:tabs>
        <w:ind w:firstLine="567"/>
        <w:jc w:val="both"/>
        <w:rPr>
          <w:sz w:val="28"/>
          <w:highlight w:val="white"/>
        </w:rPr>
      </w:pPr>
      <w:r>
        <w:rPr>
          <w:sz w:val="28"/>
          <w:highlight w:val="white"/>
        </w:rPr>
        <w:t>Формирование пространства частной жизни.</w:t>
      </w:r>
    </w:p>
    <w:p w:rsidR="002633C7" w:rsidRDefault="009223CF">
      <w:pPr>
        <w:tabs>
          <w:tab w:val="left" w:pos="1134"/>
        </w:tabs>
        <w:ind w:firstLine="567"/>
        <w:jc w:val="both"/>
        <w:rPr>
          <w:sz w:val="28"/>
          <w:highlight w:val="white"/>
        </w:rPr>
      </w:pPr>
      <w:r>
        <w:rPr>
          <w:sz w:val="28"/>
          <w:highlight w:val="white"/>
        </w:rPr>
        <w:t xml:space="preserve">На перспективных земельных участках на территории города Волгодонска предусмотрено строительство индивидуальных и многоквартирных жилых домов, с учетом запросов всех слоев населения. </w:t>
      </w:r>
    </w:p>
    <w:p w:rsidR="002633C7" w:rsidRDefault="009223CF">
      <w:pPr>
        <w:tabs>
          <w:tab w:val="left" w:pos="1134"/>
        </w:tabs>
        <w:ind w:firstLine="567"/>
        <w:jc w:val="both"/>
        <w:rPr>
          <w:sz w:val="28"/>
        </w:rPr>
      </w:pPr>
      <w:r>
        <w:rPr>
          <w:sz w:val="28"/>
        </w:rPr>
        <w:t>В настоящее время назрела острая необходимость для качественного преобразования городской среды: формирование современной комфортной городской среды путем комплексного развития территорий, реконструкция и модернизация существующего жилищного фонда, нового жилищного строительства с комплексным благоустройством и озеленением жилых зон.</w:t>
      </w:r>
    </w:p>
    <w:p w:rsidR="002633C7" w:rsidRDefault="009223CF">
      <w:pPr>
        <w:numPr>
          <w:ilvl w:val="3"/>
          <w:numId w:val="160"/>
        </w:numPr>
        <w:tabs>
          <w:tab w:val="left" w:pos="1418"/>
        </w:tabs>
        <w:ind w:left="0" w:firstLine="567"/>
        <w:jc w:val="both"/>
        <w:rPr>
          <w:sz w:val="28"/>
        </w:rPr>
      </w:pPr>
      <w:r>
        <w:rPr>
          <w:sz w:val="28"/>
        </w:rPr>
        <w:t>Ключевые проблемы:</w:t>
      </w:r>
    </w:p>
    <w:p w:rsidR="002633C7" w:rsidRDefault="009223CF">
      <w:pPr>
        <w:widowControl w:val="0"/>
        <w:numPr>
          <w:ilvl w:val="0"/>
          <w:numId w:val="162"/>
        </w:numPr>
        <w:tabs>
          <w:tab w:val="left" w:pos="1418"/>
        </w:tabs>
        <w:ind w:left="0" w:firstLine="567"/>
        <w:jc w:val="both"/>
        <w:rPr>
          <w:sz w:val="28"/>
        </w:rPr>
      </w:pPr>
      <w:r>
        <w:rPr>
          <w:sz w:val="28"/>
        </w:rPr>
        <w:t>Недостаточная обеспеченность микрорайонов новой жилой застройки объектами со</w:t>
      </w:r>
      <w:r w:rsidR="00FF5935">
        <w:rPr>
          <w:sz w:val="28"/>
        </w:rPr>
        <w:t>ц</w:t>
      </w:r>
      <w:r>
        <w:rPr>
          <w:sz w:val="28"/>
        </w:rPr>
        <w:t>культбыта, а также транспортной инфраструктур</w:t>
      </w:r>
      <w:r w:rsidR="00FF5935">
        <w:rPr>
          <w:sz w:val="28"/>
        </w:rPr>
        <w:t>ой</w:t>
      </w:r>
      <w:r>
        <w:rPr>
          <w:sz w:val="28"/>
        </w:rPr>
        <w:t>. В целях обеспечения застраиваемых территорий полным комплексом объектов и условий, необходимых для полноценного использования этой территории с максимальным уровнем комфорта для граждан, следует осуществить синхронизацию строительства жилья и объектов инфраструктуры;</w:t>
      </w:r>
    </w:p>
    <w:p w:rsidR="002633C7" w:rsidRDefault="009223CF">
      <w:pPr>
        <w:widowControl w:val="0"/>
        <w:numPr>
          <w:ilvl w:val="0"/>
          <w:numId w:val="162"/>
        </w:numPr>
        <w:tabs>
          <w:tab w:val="left" w:pos="1418"/>
        </w:tabs>
        <w:ind w:left="0" w:firstLine="567"/>
        <w:jc w:val="both"/>
        <w:rPr>
          <w:sz w:val="28"/>
        </w:rPr>
      </w:pPr>
      <w:r>
        <w:rPr>
          <w:sz w:val="28"/>
        </w:rPr>
        <w:t xml:space="preserve">не развиваются сети водоснабжения и канализации в новых кварталах, нет пожарных гидрантов. Не контролируется утилизация сточных вод от домохозяйств и прочих объектов, что ведет к экологическому загрязнению почвы и грунтовых вод непосредственно рядом с Цимлянским водохранилищем, частично в его </w:t>
      </w:r>
      <w:proofErr w:type="spellStart"/>
      <w:r>
        <w:rPr>
          <w:sz w:val="28"/>
        </w:rPr>
        <w:t>водоохранной</w:t>
      </w:r>
      <w:proofErr w:type="spellEnd"/>
      <w:r>
        <w:rPr>
          <w:sz w:val="28"/>
        </w:rPr>
        <w:t xml:space="preserve"> зоне. Построенные за частные средства водопроводы, включая колодцы, не оформляются в собственность, не обслуживаются, никто не несет ответственность за их безопасность</w:t>
      </w:r>
      <w:r w:rsidR="00836D05">
        <w:rPr>
          <w:sz w:val="28"/>
        </w:rPr>
        <w:t xml:space="preserve"> </w:t>
      </w:r>
      <w:r>
        <w:rPr>
          <w:sz w:val="28"/>
        </w:rPr>
        <w:t>и надежность водоснабжения;</w:t>
      </w:r>
    </w:p>
    <w:p w:rsidR="002633C7" w:rsidRDefault="009223CF">
      <w:pPr>
        <w:widowControl w:val="0"/>
        <w:numPr>
          <w:ilvl w:val="0"/>
          <w:numId w:val="162"/>
        </w:numPr>
        <w:tabs>
          <w:tab w:val="left" w:pos="1418"/>
        </w:tabs>
        <w:ind w:left="0" w:firstLine="567"/>
        <w:jc w:val="both"/>
        <w:rPr>
          <w:sz w:val="28"/>
        </w:rPr>
      </w:pPr>
      <w:r>
        <w:rPr>
          <w:sz w:val="28"/>
        </w:rPr>
        <w:t>архитектурный облик города не следует определенной концепции. Происходит смешение на одной территории различных типов застройки – индивидуальные дома и многоэтажные дома, что снижает комфорт проживания жителей;</w:t>
      </w:r>
    </w:p>
    <w:p w:rsidR="002633C7" w:rsidRDefault="009223CF">
      <w:pPr>
        <w:numPr>
          <w:ilvl w:val="0"/>
          <w:numId w:val="162"/>
        </w:numPr>
        <w:tabs>
          <w:tab w:val="left" w:pos="1418"/>
        </w:tabs>
        <w:ind w:left="0" w:firstLine="567"/>
        <w:jc w:val="both"/>
        <w:rPr>
          <w:sz w:val="28"/>
        </w:rPr>
      </w:pPr>
      <w:r>
        <w:rPr>
          <w:sz w:val="28"/>
        </w:rPr>
        <w:lastRenderedPageBreak/>
        <w:t>недостаточный уровень благоустройства городских территорий.</w:t>
      </w:r>
    </w:p>
    <w:p w:rsidR="002633C7" w:rsidRDefault="009223CF">
      <w:pPr>
        <w:numPr>
          <w:ilvl w:val="0"/>
          <w:numId w:val="163"/>
        </w:numPr>
        <w:tabs>
          <w:tab w:val="left" w:pos="1418"/>
        </w:tabs>
        <w:ind w:left="0" w:firstLine="567"/>
        <w:jc w:val="both"/>
        <w:rPr>
          <w:sz w:val="28"/>
        </w:rPr>
      </w:pPr>
      <w:r>
        <w:rPr>
          <w:sz w:val="28"/>
        </w:rPr>
        <w:t>Цели:</w:t>
      </w:r>
    </w:p>
    <w:p w:rsidR="002633C7" w:rsidRDefault="009223CF">
      <w:pPr>
        <w:numPr>
          <w:ilvl w:val="2"/>
          <w:numId w:val="164"/>
        </w:numPr>
        <w:tabs>
          <w:tab w:val="left" w:pos="1418"/>
        </w:tabs>
        <w:ind w:left="0" w:firstLine="567"/>
        <w:jc w:val="both"/>
        <w:rPr>
          <w:sz w:val="28"/>
        </w:rPr>
      </w:pPr>
      <w:r>
        <w:rPr>
          <w:sz w:val="28"/>
        </w:rPr>
        <w:t xml:space="preserve">устойчивое развитие территорий для жилищного и иного строительства, стимулирование и развитие жилищного строительства; </w:t>
      </w:r>
    </w:p>
    <w:p w:rsidR="002633C7" w:rsidRDefault="009223CF">
      <w:pPr>
        <w:numPr>
          <w:ilvl w:val="2"/>
          <w:numId w:val="164"/>
        </w:numPr>
        <w:tabs>
          <w:tab w:val="left" w:pos="1418"/>
        </w:tabs>
        <w:ind w:left="0" w:firstLine="567"/>
        <w:jc w:val="both"/>
        <w:rPr>
          <w:spacing w:val="-6"/>
          <w:sz w:val="28"/>
        </w:rPr>
      </w:pPr>
      <w:r>
        <w:rPr>
          <w:spacing w:val="-6"/>
          <w:sz w:val="28"/>
        </w:rPr>
        <w:t>комплексное использование потенциала городской территории для развития города Волгодонска;</w:t>
      </w:r>
    </w:p>
    <w:p w:rsidR="002633C7" w:rsidRDefault="009223CF">
      <w:pPr>
        <w:numPr>
          <w:ilvl w:val="2"/>
          <w:numId w:val="164"/>
        </w:numPr>
        <w:tabs>
          <w:tab w:val="left" w:pos="1418"/>
        </w:tabs>
        <w:ind w:left="0" w:firstLine="567"/>
        <w:jc w:val="both"/>
        <w:rPr>
          <w:sz w:val="28"/>
        </w:rPr>
      </w:pPr>
      <w:r>
        <w:rPr>
          <w:spacing w:val="-6"/>
          <w:sz w:val="28"/>
        </w:rPr>
        <w:t>развитие городского центра, общественных зон</w:t>
      </w:r>
      <w:r>
        <w:rPr>
          <w:spacing w:val="-6"/>
          <w:sz w:val="28"/>
        </w:rPr>
        <w:br/>
        <w:t>и комплексов</w:t>
      </w:r>
      <w:r>
        <w:rPr>
          <w:sz w:val="28"/>
        </w:rPr>
        <w:t>, объектов социальной инфраструктуры, природного каркаса, городской системы озеленения.</w:t>
      </w:r>
    </w:p>
    <w:p w:rsidR="002633C7" w:rsidRDefault="009223CF">
      <w:pPr>
        <w:numPr>
          <w:ilvl w:val="0"/>
          <w:numId w:val="163"/>
        </w:numPr>
        <w:tabs>
          <w:tab w:val="left" w:pos="1418"/>
        </w:tabs>
        <w:ind w:left="0" w:firstLine="567"/>
        <w:jc w:val="both"/>
        <w:rPr>
          <w:sz w:val="28"/>
        </w:rPr>
      </w:pPr>
      <w:r>
        <w:rPr>
          <w:sz w:val="28"/>
        </w:rPr>
        <w:t>Приоритетные задачи и мероприятия:</w:t>
      </w:r>
      <w:r>
        <w:rPr>
          <w:color w:val="FF0000"/>
          <w:sz w:val="28"/>
        </w:rPr>
        <w:t xml:space="preserve"> </w:t>
      </w:r>
    </w:p>
    <w:p w:rsidR="002633C7" w:rsidRDefault="009223CF">
      <w:pPr>
        <w:widowControl w:val="0"/>
        <w:numPr>
          <w:ilvl w:val="0"/>
          <w:numId w:val="165"/>
        </w:numPr>
        <w:tabs>
          <w:tab w:val="left" w:pos="1418"/>
        </w:tabs>
        <w:ind w:left="0" w:firstLine="567"/>
        <w:jc w:val="both"/>
        <w:rPr>
          <w:sz w:val="28"/>
        </w:rPr>
      </w:pPr>
      <w:bookmarkStart w:id="19" w:name="sub_2271"/>
      <w:r>
        <w:rPr>
          <w:sz w:val="28"/>
        </w:rPr>
        <w:t>развитие жилых зон, новое жилищное строительство</w:t>
      </w:r>
      <w:r>
        <w:rPr>
          <w:sz w:val="28"/>
        </w:rPr>
        <w:br/>
        <w:t>и реконструкция жилищного фонда. Наиболее крупные районы нового массового жилищного строительства, отвечающие целям национального проекта «Доступное и комфортное жилье – гражданам России» (на свободных территориях):</w:t>
      </w:r>
      <w:bookmarkEnd w:id="19"/>
      <w:r>
        <w:rPr>
          <w:sz w:val="28"/>
        </w:rPr>
        <w:t xml:space="preserve"> по Ростовскому шоссе, квартал В-23, В-24, </w:t>
      </w:r>
      <w:bookmarkStart w:id="20" w:name="sub_2272"/>
      <w:r>
        <w:rPr>
          <w:sz w:val="28"/>
        </w:rPr>
        <w:t>ВЦ-2, ВЦ-3 и др.;</w:t>
      </w:r>
    </w:p>
    <w:p w:rsidR="002633C7" w:rsidRDefault="009223CF">
      <w:pPr>
        <w:widowControl w:val="0"/>
        <w:numPr>
          <w:ilvl w:val="0"/>
          <w:numId w:val="165"/>
        </w:numPr>
        <w:tabs>
          <w:tab w:val="left" w:pos="1418"/>
        </w:tabs>
        <w:ind w:left="0" w:firstLine="567"/>
        <w:jc w:val="both"/>
        <w:rPr>
          <w:sz w:val="28"/>
        </w:rPr>
      </w:pPr>
      <w:r>
        <w:rPr>
          <w:sz w:val="28"/>
        </w:rPr>
        <w:t xml:space="preserve">обеспечение новых микрорайонов необходимыми социальными объектами: строительство общеобразовательных организаций, учреждений дошкольного образования; </w:t>
      </w:r>
    </w:p>
    <w:p w:rsidR="002633C7" w:rsidRDefault="009223CF">
      <w:pPr>
        <w:widowControl w:val="0"/>
        <w:numPr>
          <w:ilvl w:val="0"/>
          <w:numId w:val="165"/>
        </w:numPr>
        <w:tabs>
          <w:tab w:val="left" w:pos="1418"/>
        </w:tabs>
        <w:ind w:left="0" w:firstLine="567"/>
        <w:jc w:val="both"/>
        <w:rPr>
          <w:sz w:val="28"/>
        </w:rPr>
      </w:pPr>
      <w:r>
        <w:rPr>
          <w:sz w:val="28"/>
        </w:rPr>
        <w:t>развитие городского центра, системы общественных зон</w:t>
      </w:r>
      <w:r>
        <w:rPr>
          <w:sz w:val="28"/>
        </w:rPr>
        <w:br/>
        <w:t>и комплексов</w:t>
      </w:r>
      <w:bookmarkEnd w:id="20"/>
      <w:r>
        <w:rPr>
          <w:sz w:val="28"/>
        </w:rPr>
        <w:t>, в том числе:</w:t>
      </w:r>
    </w:p>
    <w:p w:rsidR="002633C7" w:rsidRDefault="009223CF">
      <w:pPr>
        <w:widowControl w:val="0"/>
        <w:numPr>
          <w:ilvl w:val="0"/>
          <w:numId w:val="166"/>
        </w:numPr>
        <w:tabs>
          <w:tab w:val="left" w:pos="1418"/>
        </w:tabs>
        <w:ind w:left="0" w:firstLine="567"/>
        <w:jc w:val="both"/>
        <w:rPr>
          <w:sz w:val="28"/>
        </w:rPr>
      </w:pPr>
      <w:r>
        <w:rPr>
          <w:sz w:val="28"/>
        </w:rPr>
        <w:t>анализ территории города и выявление «новых центров» с учетом застройки новых кварталов, с последующим развитием в них соответствующей инфраструктуры;</w:t>
      </w:r>
    </w:p>
    <w:p w:rsidR="002633C7" w:rsidRDefault="009223CF">
      <w:pPr>
        <w:widowControl w:val="0"/>
        <w:numPr>
          <w:ilvl w:val="0"/>
          <w:numId w:val="166"/>
        </w:numPr>
        <w:tabs>
          <w:tab w:val="left" w:pos="1418"/>
        </w:tabs>
        <w:ind w:left="0" w:firstLine="567"/>
        <w:jc w:val="both"/>
        <w:rPr>
          <w:sz w:val="28"/>
        </w:rPr>
      </w:pPr>
      <w:r>
        <w:rPr>
          <w:sz w:val="28"/>
        </w:rPr>
        <w:t>строительство плавательного бассейна на 50 метров;</w:t>
      </w:r>
    </w:p>
    <w:p w:rsidR="002633C7" w:rsidRDefault="009223CF">
      <w:pPr>
        <w:widowControl w:val="0"/>
        <w:numPr>
          <w:ilvl w:val="0"/>
          <w:numId w:val="166"/>
        </w:numPr>
        <w:tabs>
          <w:tab w:val="left" w:pos="1418"/>
        </w:tabs>
        <w:ind w:left="0" w:firstLine="567"/>
        <w:jc w:val="both"/>
        <w:rPr>
          <w:sz w:val="28"/>
        </w:rPr>
      </w:pPr>
      <w:r>
        <w:rPr>
          <w:sz w:val="28"/>
        </w:rPr>
        <w:t>строительство ледового дворца;</w:t>
      </w:r>
    </w:p>
    <w:p w:rsidR="002633C7" w:rsidRDefault="009223CF">
      <w:pPr>
        <w:widowControl w:val="0"/>
        <w:numPr>
          <w:ilvl w:val="0"/>
          <w:numId w:val="166"/>
        </w:numPr>
        <w:tabs>
          <w:tab w:val="left" w:pos="1418"/>
        </w:tabs>
        <w:ind w:left="0" w:firstLine="567"/>
        <w:jc w:val="both"/>
        <w:rPr>
          <w:sz w:val="28"/>
        </w:rPr>
      </w:pPr>
      <w:r>
        <w:rPr>
          <w:sz w:val="28"/>
        </w:rPr>
        <w:t>строительство парка «Молодежный»;</w:t>
      </w:r>
    </w:p>
    <w:p w:rsidR="002633C7" w:rsidRDefault="009223CF">
      <w:pPr>
        <w:widowControl w:val="0"/>
        <w:numPr>
          <w:ilvl w:val="0"/>
          <w:numId w:val="166"/>
        </w:numPr>
        <w:tabs>
          <w:tab w:val="left" w:pos="1418"/>
        </w:tabs>
        <w:ind w:left="0" w:firstLine="567"/>
        <w:jc w:val="both"/>
        <w:rPr>
          <w:sz w:val="28"/>
        </w:rPr>
      </w:pPr>
      <w:r>
        <w:rPr>
          <w:sz w:val="28"/>
        </w:rPr>
        <w:t>благоустройство пешеходных бульваров и дворов.</w:t>
      </w:r>
    </w:p>
    <w:p w:rsidR="002633C7" w:rsidRDefault="009223CF">
      <w:pPr>
        <w:widowControl w:val="0"/>
        <w:numPr>
          <w:ilvl w:val="0"/>
          <w:numId w:val="165"/>
        </w:numPr>
        <w:tabs>
          <w:tab w:val="left" w:pos="1418"/>
        </w:tabs>
        <w:ind w:left="0" w:firstLine="567"/>
        <w:jc w:val="both"/>
        <w:rPr>
          <w:sz w:val="28"/>
        </w:rPr>
      </w:pPr>
      <w:bookmarkStart w:id="21" w:name="sub_2273"/>
      <w:r>
        <w:rPr>
          <w:sz w:val="28"/>
        </w:rPr>
        <w:t>развитие объектов социальной инфраструктуры. Уровень</w:t>
      </w:r>
      <w:r>
        <w:rPr>
          <w:sz w:val="28"/>
        </w:rPr>
        <w:br/>
        <w:t xml:space="preserve">и качество жизни горожан в значительной мере зависят от развитости социальной сферы </w:t>
      </w:r>
      <w:r w:rsidR="00836D05">
        <w:rPr>
          <w:sz w:val="28"/>
        </w:rPr>
        <w:t xml:space="preserve">города </w:t>
      </w:r>
      <w:r>
        <w:rPr>
          <w:sz w:val="28"/>
        </w:rPr>
        <w:t>Волгодонска, которая включает в себя учреждения здравоохранения, спорта, образования, культуры и искусства, торговли, социальной защиты, прочие объекты</w:t>
      </w:r>
      <w:bookmarkStart w:id="22" w:name="sub_2274"/>
      <w:bookmarkEnd w:id="21"/>
      <w:r>
        <w:rPr>
          <w:sz w:val="28"/>
        </w:rPr>
        <w:t>, в том числе:</w:t>
      </w:r>
    </w:p>
    <w:p w:rsidR="002633C7" w:rsidRDefault="009223CF">
      <w:pPr>
        <w:widowControl w:val="0"/>
        <w:numPr>
          <w:ilvl w:val="0"/>
          <w:numId w:val="167"/>
        </w:numPr>
        <w:tabs>
          <w:tab w:val="left" w:pos="1418"/>
        </w:tabs>
        <w:ind w:left="0" w:firstLine="567"/>
        <w:jc w:val="both"/>
        <w:rPr>
          <w:sz w:val="28"/>
        </w:rPr>
      </w:pPr>
      <w:r>
        <w:rPr>
          <w:sz w:val="28"/>
        </w:rPr>
        <w:t>создание в районе старой набережной на В-9 рекреационной зоны: реставрация набережной, создание городского пляжа, создание транспортной и инженерно-энергетической инфраструктуры. Привлечение инвесторов для организации мест отдыха, объектов общественного питания, причала и т.д.;</w:t>
      </w:r>
    </w:p>
    <w:p w:rsidR="002633C7" w:rsidRDefault="009223CF">
      <w:pPr>
        <w:widowControl w:val="0"/>
        <w:numPr>
          <w:ilvl w:val="0"/>
          <w:numId w:val="167"/>
        </w:numPr>
        <w:tabs>
          <w:tab w:val="left" w:pos="1418"/>
        </w:tabs>
        <w:ind w:left="0" w:firstLine="567"/>
        <w:jc w:val="both"/>
        <w:rPr>
          <w:sz w:val="28"/>
        </w:rPr>
      </w:pPr>
      <w:r>
        <w:rPr>
          <w:sz w:val="28"/>
        </w:rPr>
        <w:t>благоустройство набережной в районе ТРЦ.</w:t>
      </w:r>
    </w:p>
    <w:p w:rsidR="002633C7" w:rsidRDefault="009223CF">
      <w:pPr>
        <w:widowControl w:val="0"/>
        <w:numPr>
          <w:ilvl w:val="0"/>
          <w:numId w:val="165"/>
        </w:numPr>
        <w:tabs>
          <w:tab w:val="left" w:pos="1418"/>
        </w:tabs>
        <w:ind w:left="0" w:firstLine="567"/>
        <w:jc w:val="both"/>
        <w:rPr>
          <w:sz w:val="28"/>
        </w:rPr>
      </w:pPr>
      <w:r>
        <w:rPr>
          <w:sz w:val="28"/>
        </w:rPr>
        <w:t>поддержание дворовых территорий в технически исправном состоянии и приведение их в соответствие с современными требованиями комфортности (благоустройство дворовых территорий);</w:t>
      </w:r>
    </w:p>
    <w:p w:rsidR="002633C7" w:rsidRDefault="009223CF">
      <w:pPr>
        <w:widowControl w:val="0"/>
        <w:numPr>
          <w:ilvl w:val="0"/>
          <w:numId w:val="165"/>
        </w:numPr>
        <w:tabs>
          <w:tab w:val="left" w:pos="1418"/>
        </w:tabs>
        <w:ind w:left="0" w:firstLine="567"/>
        <w:jc w:val="both"/>
        <w:rPr>
          <w:sz w:val="28"/>
        </w:rPr>
      </w:pPr>
      <w:r>
        <w:rPr>
          <w:sz w:val="28"/>
        </w:rPr>
        <w:t xml:space="preserve">развитие природного каркаса – городской системы озеленения. Создание рекреационных зон в новых кварталах. Зеленый фонд </w:t>
      </w:r>
      <w:r w:rsidR="00836D05">
        <w:rPr>
          <w:sz w:val="28"/>
        </w:rPr>
        <w:t xml:space="preserve">города </w:t>
      </w:r>
      <w:r>
        <w:rPr>
          <w:sz w:val="28"/>
        </w:rPr>
        <w:t xml:space="preserve">Волгодонска включает в себя городские и пригородные леса, парки и озелененные территории различного назначения. Эти территории выполняют </w:t>
      </w:r>
      <w:r>
        <w:rPr>
          <w:sz w:val="28"/>
        </w:rPr>
        <w:lastRenderedPageBreak/>
        <w:t>важнейшие экологические, санитарно-гигиенические, рекреационные и эстетические функции, жизненно важные для горожан</w:t>
      </w:r>
      <w:bookmarkEnd w:id="22"/>
      <w:r>
        <w:rPr>
          <w:sz w:val="28"/>
        </w:rPr>
        <w:t>;</w:t>
      </w:r>
    </w:p>
    <w:p w:rsidR="002633C7" w:rsidRDefault="009223CF">
      <w:pPr>
        <w:widowControl w:val="0"/>
        <w:numPr>
          <w:ilvl w:val="0"/>
          <w:numId w:val="165"/>
        </w:numPr>
        <w:tabs>
          <w:tab w:val="left" w:pos="1418"/>
        </w:tabs>
        <w:ind w:left="0" w:firstLine="567"/>
        <w:jc w:val="both"/>
        <w:rPr>
          <w:sz w:val="28"/>
        </w:rPr>
      </w:pPr>
      <w:proofErr w:type="gramStart"/>
      <w:r>
        <w:rPr>
          <w:sz w:val="28"/>
        </w:rPr>
        <w:t xml:space="preserve">реорганизация производственных территорий города Волгодонска, которая определяется современными условиями постиндустриального периода развития мировой экономики, необходимостью качественного улучшения условий проживания населения </w:t>
      </w:r>
      <w:r w:rsidR="00836D05">
        <w:rPr>
          <w:sz w:val="28"/>
        </w:rPr>
        <w:t xml:space="preserve">города </w:t>
      </w:r>
      <w:r>
        <w:rPr>
          <w:sz w:val="28"/>
        </w:rPr>
        <w:t xml:space="preserve">Волгодонска в связи со сложными экологическими условиями </w:t>
      </w:r>
      <w:r w:rsidR="00836D05">
        <w:rPr>
          <w:sz w:val="28"/>
        </w:rPr>
        <w:t xml:space="preserve">города </w:t>
      </w:r>
      <w:r>
        <w:rPr>
          <w:sz w:val="28"/>
        </w:rPr>
        <w:t>Волгодонска, необходимостью совершенствования планировочной структуры территори</w:t>
      </w:r>
      <w:r w:rsidR="00C5210C">
        <w:rPr>
          <w:sz w:val="28"/>
        </w:rPr>
        <w:t>й</w:t>
      </w:r>
      <w:r>
        <w:rPr>
          <w:sz w:val="28"/>
        </w:rPr>
        <w:t>, в особенности в зонах непосредственной близости производственных территорий Волгодонска и селитебных зон (земель, предназначенных для строительства жилых и общественных зданий, дорог, улиц, площадей в пределах</w:t>
      </w:r>
      <w:proofErr w:type="gramEnd"/>
      <w:r>
        <w:rPr>
          <w:sz w:val="28"/>
        </w:rPr>
        <w:t xml:space="preserve"> городов);</w:t>
      </w:r>
    </w:p>
    <w:p w:rsidR="002633C7" w:rsidRDefault="009223CF">
      <w:pPr>
        <w:widowControl w:val="0"/>
        <w:numPr>
          <w:ilvl w:val="0"/>
          <w:numId w:val="165"/>
        </w:numPr>
        <w:tabs>
          <w:tab w:val="left" w:pos="1418"/>
        </w:tabs>
        <w:ind w:left="0" w:firstLine="567"/>
        <w:jc w:val="both"/>
        <w:rPr>
          <w:sz w:val="28"/>
        </w:rPr>
      </w:pPr>
      <w:r>
        <w:rPr>
          <w:sz w:val="28"/>
        </w:rPr>
        <w:t>реконструкция транспортной и инженерной инфраструктуры;</w:t>
      </w:r>
    </w:p>
    <w:p w:rsidR="002633C7" w:rsidRDefault="009223CF">
      <w:pPr>
        <w:widowControl w:val="0"/>
        <w:numPr>
          <w:ilvl w:val="0"/>
          <w:numId w:val="165"/>
        </w:numPr>
        <w:tabs>
          <w:tab w:val="left" w:pos="1418"/>
        </w:tabs>
        <w:ind w:left="0" w:firstLine="567"/>
        <w:jc w:val="both"/>
        <w:rPr>
          <w:sz w:val="28"/>
        </w:rPr>
      </w:pPr>
      <w:r>
        <w:rPr>
          <w:sz w:val="28"/>
        </w:rPr>
        <w:t>развитие транспортной и инженерной инфраструктуры земельных участков для многоквартирного и индивидуального жилищного строительства.</w:t>
      </w:r>
    </w:p>
    <w:p w:rsidR="002633C7" w:rsidRDefault="002633C7"/>
    <w:p w:rsidR="002633C7" w:rsidRDefault="002633C7">
      <w:pPr>
        <w:widowControl w:val="0"/>
        <w:tabs>
          <w:tab w:val="left" w:pos="1418"/>
        </w:tabs>
        <w:ind w:left="567"/>
        <w:jc w:val="both"/>
        <w:rPr>
          <w:color w:val="FF0000"/>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t>Статья 27. Транспорт</w:t>
      </w:r>
    </w:p>
    <w:p w:rsidR="002633C7" w:rsidRDefault="009223CF">
      <w:pPr>
        <w:numPr>
          <w:ilvl w:val="6"/>
          <w:numId w:val="157"/>
        </w:numPr>
        <w:tabs>
          <w:tab w:val="left" w:pos="1418"/>
        </w:tabs>
        <w:ind w:left="0" w:firstLine="567"/>
        <w:rPr>
          <w:sz w:val="28"/>
        </w:rPr>
      </w:pPr>
      <w:r>
        <w:rPr>
          <w:sz w:val="28"/>
        </w:rPr>
        <w:t>Состояние и тренды развития.</w:t>
      </w:r>
    </w:p>
    <w:p w:rsidR="002633C7" w:rsidRDefault="009223CF">
      <w:pPr>
        <w:tabs>
          <w:tab w:val="left" w:pos="1134"/>
        </w:tabs>
        <w:ind w:firstLine="567"/>
        <w:jc w:val="both"/>
        <w:rPr>
          <w:sz w:val="28"/>
        </w:rPr>
      </w:pPr>
      <w:bookmarkStart w:id="23" w:name="_Ref501651481"/>
      <w:r>
        <w:rPr>
          <w:sz w:val="28"/>
        </w:rPr>
        <w:t xml:space="preserve">Город Волгодонск является значимым транспортным узлом на юго-востоке Ростовской области и в межрегиональном сообщении между основными магистралями Ростовской области, Волгоградской области. Расстояние до основных магистралей составляет 230 км до </w:t>
      </w:r>
      <w:r w:rsidR="00CF455D">
        <w:rPr>
          <w:sz w:val="28"/>
        </w:rPr>
        <w:t>г</w:t>
      </w:r>
      <w:proofErr w:type="gramStart"/>
      <w:r w:rsidR="00CF455D">
        <w:rPr>
          <w:sz w:val="28"/>
        </w:rPr>
        <w:t>.</w:t>
      </w:r>
      <w:r>
        <w:rPr>
          <w:sz w:val="28"/>
        </w:rPr>
        <w:t>Р</w:t>
      </w:r>
      <w:proofErr w:type="gramEnd"/>
      <w:r>
        <w:rPr>
          <w:sz w:val="28"/>
        </w:rPr>
        <w:t>остова-на-Дону, 310 км – до</w:t>
      </w:r>
      <w:r w:rsidR="00CF455D">
        <w:rPr>
          <w:sz w:val="28"/>
        </w:rPr>
        <w:t xml:space="preserve"> </w:t>
      </w:r>
      <w:r>
        <w:rPr>
          <w:sz w:val="28"/>
        </w:rPr>
        <w:t xml:space="preserve"> </w:t>
      </w:r>
      <w:r w:rsidR="00CF455D">
        <w:rPr>
          <w:sz w:val="28"/>
        </w:rPr>
        <w:t>г.</w:t>
      </w:r>
      <w:r>
        <w:rPr>
          <w:sz w:val="28"/>
        </w:rPr>
        <w:t>Волгограда.</w:t>
      </w:r>
    </w:p>
    <w:p w:rsidR="002633C7" w:rsidRDefault="009223CF">
      <w:pPr>
        <w:tabs>
          <w:tab w:val="left" w:pos="1134"/>
        </w:tabs>
        <w:ind w:firstLine="567"/>
        <w:jc w:val="both"/>
        <w:rPr>
          <w:sz w:val="28"/>
        </w:rPr>
      </w:pPr>
      <w:r>
        <w:rPr>
          <w:sz w:val="28"/>
        </w:rPr>
        <w:t>Через город</w:t>
      </w:r>
      <w:r w:rsidR="00C5210C">
        <w:rPr>
          <w:sz w:val="28"/>
        </w:rPr>
        <w:t xml:space="preserve"> Волгодонск</w:t>
      </w:r>
      <w:r>
        <w:rPr>
          <w:sz w:val="28"/>
        </w:rPr>
        <w:t xml:space="preserve"> проходит железнодорожное сообщение, по которому осуществляются грузоперевозки, пригородное пассажирское движение,</w:t>
      </w:r>
      <w:r w:rsidR="00C5210C">
        <w:rPr>
          <w:sz w:val="28"/>
        </w:rPr>
        <w:t xml:space="preserve"> </w:t>
      </w:r>
      <w:r>
        <w:rPr>
          <w:sz w:val="28"/>
        </w:rPr>
        <w:t xml:space="preserve">в перспективе планируется открытие </w:t>
      </w:r>
      <w:r w:rsidR="00C5210C">
        <w:rPr>
          <w:sz w:val="28"/>
        </w:rPr>
        <w:t xml:space="preserve">новых </w:t>
      </w:r>
      <w:r>
        <w:rPr>
          <w:sz w:val="28"/>
        </w:rPr>
        <w:t>пассажирск</w:t>
      </w:r>
      <w:r w:rsidR="00C5210C">
        <w:rPr>
          <w:sz w:val="28"/>
        </w:rPr>
        <w:t xml:space="preserve">их сообщений. </w:t>
      </w:r>
    </w:p>
    <w:p w:rsidR="002633C7" w:rsidRDefault="00CF455D">
      <w:pPr>
        <w:tabs>
          <w:tab w:val="left" w:pos="1134"/>
        </w:tabs>
        <w:ind w:firstLine="567"/>
        <w:jc w:val="both"/>
        <w:rPr>
          <w:sz w:val="28"/>
        </w:rPr>
      </w:pPr>
      <w:r>
        <w:rPr>
          <w:sz w:val="28"/>
        </w:rPr>
        <w:t xml:space="preserve">Город </w:t>
      </w:r>
      <w:r w:rsidR="009223CF" w:rsidRPr="00795164">
        <w:rPr>
          <w:sz w:val="28"/>
        </w:rPr>
        <w:t xml:space="preserve">Волгодонск располагает аэропортом регионального значения, который способен возобновить работу при условии восстановления системы </w:t>
      </w:r>
      <w:proofErr w:type="spellStart"/>
      <w:r w:rsidR="009223CF" w:rsidRPr="00795164">
        <w:rPr>
          <w:sz w:val="28"/>
        </w:rPr>
        <w:t>внутрирегионального</w:t>
      </w:r>
      <w:proofErr w:type="spellEnd"/>
      <w:r w:rsidR="009223CF" w:rsidRPr="00795164">
        <w:rPr>
          <w:sz w:val="28"/>
        </w:rPr>
        <w:t xml:space="preserve"> воздушного сообщения. Однако сейчас аэропорт</w:t>
      </w:r>
      <w:r w:rsidR="009223CF" w:rsidRPr="00795164">
        <w:rPr>
          <w:sz w:val="28"/>
        </w:rPr>
        <w:br/>
        <w:t>не функционирует.</w:t>
      </w:r>
    </w:p>
    <w:p w:rsidR="002633C7" w:rsidRDefault="009223CF">
      <w:pPr>
        <w:tabs>
          <w:tab w:val="left" w:pos="1134"/>
        </w:tabs>
        <w:ind w:firstLine="567"/>
        <w:jc w:val="both"/>
        <w:rPr>
          <w:sz w:val="28"/>
        </w:rPr>
      </w:pPr>
      <w:r>
        <w:rPr>
          <w:sz w:val="28"/>
        </w:rPr>
        <w:t xml:space="preserve">Речной порт города Волгодонска, благодаря Волго-Донскому судоходному каналу, получил выход в пять морей: Белое, Балтийское, Каспийское, Азовское и Черное. </w:t>
      </w:r>
      <w:proofErr w:type="gramStart"/>
      <w:r>
        <w:rPr>
          <w:sz w:val="28"/>
        </w:rPr>
        <w:t>Порт потенциально способен принимать суда типа «Река-море» грузоподъемностью до 5000 тонн, имеет 3 механизированных грузовых и 1 пассажирский причал, открытые и закрытые складские помещения, может размещать такие грузы как уголь, лес, металл, контейнеры.</w:t>
      </w:r>
      <w:proofErr w:type="gramEnd"/>
    </w:p>
    <w:p w:rsidR="002633C7" w:rsidRDefault="009223CF">
      <w:pPr>
        <w:tabs>
          <w:tab w:val="left" w:pos="1134"/>
        </w:tabs>
        <w:ind w:firstLine="567"/>
        <w:jc w:val="both"/>
        <w:rPr>
          <w:sz w:val="28"/>
        </w:rPr>
      </w:pPr>
      <w:r>
        <w:rPr>
          <w:sz w:val="28"/>
        </w:rPr>
        <w:t>Показатели, характеризующие текущее состояние транспорта города Волгодонска, представлены в таблице 26.</w:t>
      </w:r>
    </w:p>
    <w:p w:rsidR="002633C7" w:rsidRDefault="009223CF">
      <w:pPr>
        <w:keepNext/>
        <w:tabs>
          <w:tab w:val="left" w:pos="1134"/>
        </w:tabs>
        <w:ind w:firstLine="567"/>
        <w:jc w:val="both"/>
        <w:rPr>
          <w:b/>
          <w:sz w:val="28"/>
        </w:rPr>
      </w:pPr>
      <w:r>
        <w:rPr>
          <w:b/>
          <w:sz w:val="28"/>
        </w:rPr>
        <w:t xml:space="preserve">Таблица </w:t>
      </w:r>
      <w:bookmarkEnd w:id="23"/>
      <w:r>
        <w:rPr>
          <w:b/>
          <w:sz w:val="28"/>
        </w:rPr>
        <w:t xml:space="preserve">26 – Динамика </w:t>
      </w:r>
      <w:proofErr w:type="gramStart"/>
      <w:r>
        <w:rPr>
          <w:b/>
          <w:sz w:val="28"/>
        </w:rPr>
        <w:t>показателей развития транспорта города Волгодонска</w:t>
      </w:r>
      <w:proofErr w:type="gramEnd"/>
      <w:r>
        <w:rPr>
          <w:b/>
          <w:sz w:val="28"/>
        </w:rPr>
        <w:t xml:space="preserve"> в 2014-2021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4"/>
        <w:gridCol w:w="851"/>
        <w:gridCol w:w="850"/>
        <w:gridCol w:w="851"/>
        <w:gridCol w:w="850"/>
        <w:gridCol w:w="851"/>
        <w:gridCol w:w="850"/>
        <w:gridCol w:w="851"/>
        <w:gridCol w:w="850"/>
      </w:tblGrid>
      <w:tr w:rsidR="002633C7" w:rsidTr="005D6405">
        <w:tc>
          <w:tcPr>
            <w:tcW w:w="3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2014</w:t>
            </w:r>
          </w:p>
          <w:p w:rsidR="002633C7" w:rsidRDefault="009223CF">
            <w:pPr>
              <w:jc w:val="center"/>
            </w:pPr>
            <w: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2015</w:t>
            </w:r>
          </w:p>
          <w:p w:rsidR="002633C7" w:rsidRDefault="009223CF">
            <w:pPr>
              <w:jc w:val="center"/>
            </w:pPr>
            <w: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2016</w:t>
            </w:r>
          </w:p>
          <w:p w:rsidR="002633C7" w:rsidRDefault="009223CF">
            <w:pPr>
              <w:jc w:val="center"/>
            </w:pPr>
            <w: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2017</w:t>
            </w:r>
          </w:p>
          <w:p w:rsidR="002633C7" w:rsidRDefault="009223CF">
            <w:pPr>
              <w:jc w:val="center"/>
            </w:pPr>
            <w: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2018</w:t>
            </w:r>
          </w:p>
          <w:p w:rsidR="002633C7" w:rsidRDefault="009223CF">
            <w:pPr>
              <w:jc w:val="center"/>
            </w:pPr>
            <w: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2019</w:t>
            </w:r>
          </w:p>
          <w:p w:rsidR="002633C7" w:rsidRDefault="009223CF">
            <w:pPr>
              <w:jc w:val="center"/>
            </w:pPr>
            <w: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2020</w:t>
            </w:r>
          </w:p>
          <w:p w:rsidR="002633C7" w:rsidRDefault="009223CF">
            <w:pPr>
              <w:jc w:val="center"/>
            </w:pPr>
            <w: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2021</w:t>
            </w:r>
          </w:p>
          <w:p w:rsidR="002633C7" w:rsidRDefault="009223CF">
            <w:pPr>
              <w:jc w:val="center"/>
            </w:pPr>
            <w:r>
              <w:t>год</w:t>
            </w:r>
          </w:p>
        </w:tc>
      </w:tr>
      <w:tr w:rsidR="002633C7" w:rsidTr="005D6405">
        <w:tc>
          <w:tcPr>
            <w:tcW w:w="3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9</w:t>
            </w:r>
          </w:p>
        </w:tc>
      </w:tr>
      <w:tr w:rsidR="002633C7" w:rsidTr="005D6405">
        <w:tc>
          <w:tcPr>
            <w:tcW w:w="3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05" w:rsidRDefault="009223CF">
            <w:r>
              <w:t xml:space="preserve">Грузооборот транспорта </w:t>
            </w:r>
            <w:r>
              <w:lastRenderedPageBreak/>
              <w:t>общего пользования</w:t>
            </w:r>
          </w:p>
          <w:p w:rsidR="002633C7" w:rsidRDefault="009223CF">
            <w:r>
              <w:t>(</w:t>
            </w:r>
            <w:proofErr w:type="spellStart"/>
            <w:proofErr w:type="gramStart"/>
            <w:r>
              <w:t>млн</w:t>
            </w:r>
            <w:proofErr w:type="spellEnd"/>
            <w:proofErr w:type="gramEnd"/>
            <w:r>
              <w:t xml:space="preserve"> тонно-километров)</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s>
              <w:jc w:val="center"/>
            </w:pPr>
            <w:r>
              <w:lastRenderedPageBreak/>
              <w:t>425,6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s>
              <w:jc w:val="center"/>
            </w:pPr>
            <w:r>
              <w:t>410,3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s>
              <w:jc w:val="center"/>
            </w:pPr>
            <w:r>
              <w:t>363,2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s>
              <w:jc w:val="center"/>
            </w:pPr>
            <w:r>
              <w:t>130,0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s>
              <w:jc w:val="center"/>
            </w:pPr>
            <w:r>
              <w:t>103,3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jc w:val="center"/>
            </w:pPr>
            <w:r>
              <w:t>73,0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jc w:val="center"/>
            </w:pPr>
            <w:r>
              <w:t>25,0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jc w:val="center"/>
            </w:pPr>
            <w:r>
              <w:t>21,0</w:t>
            </w:r>
          </w:p>
        </w:tc>
      </w:tr>
      <w:tr w:rsidR="002633C7" w:rsidTr="005D6405">
        <w:tc>
          <w:tcPr>
            <w:tcW w:w="3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6405" w:rsidRDefault="009223CF">
            <w:r>
              <w:lastRenderedPageBreak/>
              <w:t>Пассажирооборот транспорта общего пользования</w:t>
            </w:r>
          </w:p>
          <w:p w:rsidR="002633C7" w:rsidRDefault="009223CF">
            <w:r>
              <w:t>(</w:t>
            </w:r>
            <w:proofErr w:type="spellStart"/>
            <w:proofErr w:type="gramStart"/>
            <w:r>
              <w:t>млн</w:t>
            </w:r>
            <w:proofErr w:type="spellEnd"/>
            <w:proofErr w:type="gramEnd"/>
            <w:r>
              <w:t xml:space="preserve"> </w:t>
            </w:r>
            <w:proofErr w:type="spellStart"/>
            <w:r>
              <w:t>пассажиро-километров</w:t>
            </w:r>
            <w:proofErr w:type="spellEnd"/>
            <w: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Pr="00556084" w:rsidRDefault="009223CF">
            <w:pPr>
              <w:ind w:left="-108" w:right="-108"/>
              <w:jc w:val="center"/>
            </w:pPr>
            <w:r w:rsidRPr="00556084">
              <w:t>206,5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Pr="00556084" w:rsidRDefault="009223CF">
            <w:pPr>
              <w:ind w:left="-108" w:right="-108"/>
              <w:jc w:val="center"/>
            </w:pPr>
            <w:r w:rsidRPr="00556084">
              <w:t>248,7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Pr="00556084" w:rsidRDefault="009223CF">
            <w:pPr>
              <w:ind w:left="-108" w:right="-108"/>
              <w:jc w:val="center"/>
            </w:pPr>
            <w:r w:rsidRPr="00556084">
              <w:t>238,2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Pr="00556084" w:rsidRDefault="009223CF">
            <w:pPr>
              <w:ind w:left="-108" w:right="-108"/>
              <w:jc w:val="center"/>
            </w:pPr>
            <w:r w:rsidRPr="00556084">
              <w:t>229,5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Pr="00556084" w:rsidRDefault="009223CF">
            <w:pPr>
              <w:ind w:left="-108" w:right="-108"/>
              <w:jc w:val="center"/>
            </w:pPr>
            <w:r w:rsidRPr="00556084">
              <w:t>206,1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Pr="00556084" w:rsidRDefault="009223CF">
            <w:pPr>
              <w:ind w:left="-108" w:right="-108"/>
              <w:jc w:val="center"/>
            </w:pPr>
            <w:r w:rsidRPr="00556084">
              <w:t>191,4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Pr="00556084" w:rsidRDefault="009223CF">
            <w:pPr>
              <w:ind w:left="-108" w:right="-108"/>
              <w:jc w:val="center"/>
            </w:pPr>
            <w:r w:rsidRPr="00556084">
              <w:t>144,8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Pr="00556084" w:rsidRDefault="009223CF">
            <w:pPr>
              <w:ind w:left="-108" w:right="-108"/>
              <w:jc w:val="center"/>
            </w:pPr>
            <w:r w:rsidRPr="00556084">
              <w:t>138,2</w:t>
            </w:r>
          </w:p>
        </w:tc>
      </w:tr>
      <w:tr w:rsidR="002633C7" w:rsidTr="005D6405">
        <w:tc>
          <w:tcPr>
            <w:tcW w:w="30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rsidP="002B2E94">
            <w:pPr>
              <w:pStyle w:val="affd"/>
              <w:tabs>
                <w:tab w:val="left" w:pos="1134"/>
              </w:tabs>
              <w:ind w:firstLine="0"/>
              <w:rPr>
                <w:b w:val="0"/>
                <w:sz w:val="24"/>
              </w:rPr>
            </w:pPr>
            <w:r>
              <w:rPr>
                <w:b w:val="0"/>
                <w:sz w:val="24"/>
              </w:rPr>
              <w:t>Смертность от дорожно-транспортных прои</w:t>
            </w:r>
            <w:r w:rsidR="002B2E94">
              <w:rPr>
                <w:b w:val="0"/>
                <w:sz w:val="24"/>
              </w:rPr>
              <w:t>сшествий (</w:t>
            </w:r>
            <w:r>
              <w:rPr>
                <w:b w:val="0"/>
                <w:sz w:val="24"/>
              </w:rPr>
              <w:t>человек</w:t>
            </w:r>
            <w:r w:rsidR="002B2E94">
              <w:rPr>
                <w:b w:val="0"/>
                <w:sz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 w:val="left" w:pos="2235"/>
              </w:tabs>
              <w:jc w:val="center"/>
            </w:pPr>
            <w:r>
              <w:t>16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 w:val="left" w:pos="2235"/>
              </w:tabs>
              <w:jc w:val="center"/>
            </w:pPr>
            <w: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 w:val="left" w:pos="2235"/>
              </w:tabs>
              <w:jc w:val="center"/>
            </w:pPr>
            <w: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 w:val="left" w:pos="2235"/>
              </w:tabs>
              <w:jc w:val="center"/>
            </w:pPr>
            <w: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tabs>
                <w:tab w:val="left" w:pos="1134"/>
              </w:tabs>
              <w:jc w:val="center"/>
            </w:pPr>
            <w:r>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jc w:val="center"/>
            </w:pPr>
            <w: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jc w:val="center"/>
            </w:pPr>
            <w: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633C7" w:rsidRDefault="009223CF">
            <w:pPr>
              <w:jc w:val="center"/>
            </w:pPr>
            <w:r>
              <w:t>8</w:t>
            </w:r>
          </w:p>
        </w:tc>
      </w:tr>
    </w:tbl>
    <w:p w:rsidR="002633C7" w:rsidRDefault="002633C7">
      <w:pPr>
        <w:tabs>
          <w:tab w:val="left" w:pos="1134"/>
        </w:tabs>
        <w:ind w:firstLine="567"/>
        <w:jc w:val="both"/>
        <w:rPr>
          <w:sz w:val="28"/>
        </w:rPr>
      </w:pPr>
    </w:p>
    <w:p w:rsidR="002633C7" w:rsidRDefault="009223CF">
      <w:pPr>
        <w:tabs>
          <w:tab w:val="left" w:pos="1134"/>
        </w:tabs>
        <w:ind w:firstLine="567"/>
        <w:jc w:val="both"/>
        <w:rPr>
          <w:sz w:val="28"/>
        </w:rPr>
      </w:pPr>
      <w:r>
        <w:rPr>
          <w:sz w:val="28"/>
        </w:rPr>
        <w:t>Пассажирооборот транспорта общего пользования за 2021 год составил</w:t>
      </w:r>
      <w:r>
        <w:rPr>
          <w:sz w:val="28"/>
        </w:rPr>
        <w:br/>
        <w:t xml:space="preserve">138,2 млн. </w:t>
      </w:r>
      <w:proofErr w:type="spellStart"/>
      <w:r>
        <w:rPr>
          <w:sz w:val="28"/>
        </w:rPr>
        <w:t>пасс</w:t>
      </w:r>
      <w:proofErr w:type="gramStart"/>
      <w:r>
        <w:rPr>
          <w:sz w:val="28"/>
        </w:rPr>
        <w:t>.-</w:t>
      </w:r>
      <w:proofErr w:type="gramEnd"/>
      <w:r>
        <w:rPr>
          <w:sz w:val="28"/>
        </w:rPr>
        <w:t>км</w:t>
      </w:r>
      <w:proofErr w:type="spellEnd"/>
      <w:r>
        <w:rPr>
          <w:sz w:val="28"/>
        </w:rPr>
        <w:t xml:space="preserve">, снизившись на 33 % относительно 2014 года. </w:t>
      </w:r>
    </w:p>
    <w:p w:rsidR="002633C7" w:rsidRDefault="009223CF">
      <w:pPr>
        <w:tabs>
          <w:tab w:val="left" w:pos="1134"/>
        </w:tabs>
        <w:ind w:firstLine="567"/>
        <w:jc w:val="both"/>
        <w:rPr>
          <w:sz w:val="28"/>
        </w:rPr>
      </w:pPr>
      <w:r>
        <w:rPr>
          <w:sz w:val="28"/>
        </w:rPr>
        <w:t>Смертность от дорожно-транспортных происшествий в городе Волгодонске снизилась на 50 % относительно уровня 2014 года.</w:t>
      </w:r>
    </w:p>
    <w:p w:rsidR="002633C7" w:rsidRDefault="009223CF" w:rsidP="005D6405">
      <w:pPr>
        <w:ind w:firstLine="567"/>
        <w:jc w:val="both"/>
        <w:rPr>
          <w:sz w:val="28"/>
        </w:rPr>
      </w:pPr>
      <w:r>
        <w:rPr>
          <w:sz w:val="28"/>
        </w:rPr>
        <w:t>Работу на городских маршрутах осуществляли в 2021 году 2 перевозчика: ООО «Янтарь 1 Автоколонна 4» выводил на маршруты автобусы большой, средней и малой вместимости, муниципальное предприятие «Городской пассажирский транспорт»  троллейбусы и автобусы большой вместимости.</w:t>
      </w:r>
    </w:p>
    <w:p w:rsidR="002633C7" w:rsidRDefault="009223CF">
      <w:pPr>
        <w:ind w:firstLine="567"/>
        <w:jc w:val="both"/>
        <w:rPr>
          <w:sz w:val="28"/>
        </w:rPr>
      </w:pPr>
      <w:r>
        <w:rPr>
          <w:sz w:val="28"/>
        </w:rPr>
        <w:t>За 2021 год перевезено 13,6  млн. пассажиров, в том числе 5,2 млн. человек муниципальным предприятием «Городской пассажирский транспорт».</w:t>
      </w:r>
    </w:p>
    <w:p w:rsidR="002633C7" w:rsidRDefault="009223CF">
      <w:pPr>
        <w:ind w:firstLine="567"/>
        <w:jc w:val="both"/>
        <w:rPr>
          <w:sz w:val="28"/>
        </w:rPr>
      </w:pPr>
      <w:r>
        <w:rPr>
          <w:sz w:val="28"/>
        </w:rPr>
        <w:t>В последние годы в городе Волгодонске снижается спрос на пригородные пассажирские перевозки общественным транспортом. Так, если в 2014 году пассажирооборот транспорт</w:t>
      </w:r>
      <w:r w:rsidR="005D6405">
        <w:rPr>
          <w:sz w:val="28"/>
        </w:rPr>
        <w:t xml:space="preserve">ом общего пользования составлял </w:t>
      </w:r>
      <w:r>
        <w:rPr>
          <w:sz w:val="28"/>
        </w:rPr>
        <w:t xml:space="preserve">206,5 </w:t>
      </w:r>
      <w:r w:rsidR="009A70BA">
        <w:rPr>
          <w:sz w:val="28"/>
        </w:rPr>
        <w:t xml:space="preserve">                 </w:t>
      </w:r>
      <w:proofErr w:type="spellStart"/>
      <w:proofErr w:type="gramStart"/>
      <w:r>
        <w:rPr>
          <w:sz w:val="28"/>
        </w:rPr>
        <w:t>млн</w:t>
      </w:r>
      <w:proofErr w:type="spellEnd"/>
      <w:proofErr w:type="gramEnd"/>
      <w:r>
        <w:rPr>
          <w:sz w:val="28"/>
        </w:rPr>
        <w:t xml:space="preserve">  </w:t>
      </w:r>
      <w:proofErr w:type="spellStart"/>
      <w:r>
        <w:rPr>
          <w:sz w:val="28"/>
        </w:rPr>
        <w:t>пассажиро-километров</w:t>
      </w:r>
      <w:proofErr w:type="spellEnd"/>
      <w:r>
        <w:rPr>
          <w:sz w:val="28"/>
        </w:rPr>
        <w:t xml:space="preserve">, то в 2021 году – 138,2 </w:t>
      </w:r>
      <w:proofErr w:type="spellStart"/>
      <w:r>
        <w:rPr>
          <w:sz w:val="28"/>
        </w:rPr>
        <w:t>млн</w:t>
      </w:r>
      <w:proofErr w:type="spellEnd"/>
      <w:r>
        <w:rPr>
          <w:sz w:val="28"/>
        </w:rPr>
        <w:t> </w:t>
      </w:r>
      <w:proofErr w:type="spellStart"/>
      <w:r>
        <w:rPr>
          <w:sz w:val="28"/>
        </w:rPr>
        <w:t>пассажиро-километров</w:t>
      </w:r>
      <w:proofErr w:type="spellEnd"/>
      <w:r>
        <w:rPr>
          <w:sz w:val="28"/>
        </w:rPr>
        <w:t>.</w:t>
      </w:r>
      <w:r w:rsidR="005D6405">
        <w:rPr>
          <w:sz w:val="28"/>
        </w:rPr>
        <w:t xml:space="preserve"> Снижение связано с увеличением </w:t>
      </w:r>
      <w:r w:rsidR="001E3B05">
        <w:rPr>
          <w:sz w:val="28"/>
        </w:rPr>
        <w:t>количества</w:t>
      </w:r>
      <w:r w:rsidR="005D6405">
        <w:rPr>
          <w:sz w:val="28"/>
        </w:rPr>
        <w:t xml:space="preserve"> индивидуального а</w:t>
      </w:r>
      <w:r w:rsidR="001E3B05">
        <w:rPr>
          <w:sz w:val="28"/>
        </w:rPr>
        <w:t>в</w:t>
      </w:r>
      <w:r w:rsidR="005D6405">
        <w:rPr>
          <w:sz w:val="28"/>
        </w:rPr>
        <w:t>тотранспорта.</w:t>
      </w:r>
    </w:p>
    <w:p w:rsidR="002633C7" w:rsidRDefault="009223CF">
      <w:pPr>
        <w:ind w:firstLine="567"/>
        <w:jc w:val="both"/>
        <w:rPr>
          <w:sz w:val="28"/>
        </w:rPr>
      </w:pPr>
      <w:r>
        <w:rPr>
          <w:sz w:val="28"/>
        </w:rPr>
        <w:t>Среднесуточный выход подвижного состава составил 65 единиц, в том числе: троллейбусы – 21 единица, автобусы 44 –</w:t>
      </w:r>
      <w:r w:rsidR="009A70BA">
        <w:rPr>
          <w:sz w:val="28"/>
        </w:rPr>
        <w:t xml:space="preserve"> </w:t>
      </w:r>
      <w:r>
        <w:rPr>
          <w:sz w:val="28"/>
        </w:rPr>
        <w:t>единицы.</w:t>
      </w:r>
    </w:p>
    <w:p w:rsidR="002633C7" w:rsidRDefault="009223CF">
      <w:pPr>
        <w:ind w:firstLine="567"/>
        <w:jc w:val="both"/>
        <w:rPr>
          <w:sz w:val="28"/>
        </w:rPr>
      </w:pPr>
      <w:r>
        <w:rPr>
          <w:sz w:val="28"/>
        </w:rPr>
        <w:t>Доля перевезенных пассажиров электротранспортом 38,4 %.</w:t>
      </w:r>
    </w:p>
    <w:p w:rsidR="002633C7" w:rsidRDefault="009223CF">
      <w:pPr>
        <w:tabs>
          <w:tab w:val="left" w:pos="900"/>
          <w:tab w:val="left" w:pos="1134"/>
        </w:tabs>
        <w:ind w:firstLine="567"/>
        <w:jc w:val="both"/>
        <w:rPr>
          <w:sz w:val="28"/>
        </w:rPr>
      </w:pPr>
      <w:proofErr w:type="gramStart"/>
      <w:r>
        <w:rPr>
          <w:sz w:val="28"/>
        </w:rPr>
        <w:t>В целях улучшения качества облуживания пассажиров в маршрутной сети в 2021 году было скорректировано расписание на 8-и маршрутах № 6, № 7,  № 8, № 14, № 15к, № 16, № 52, № 91, изменены схемы движения на 6-ти маршрутах  № 6, № 7,  № 8, № 16, № 51, № 91, добавлены остановочные пункты на скором маршруте 10 а, отменены 5 маршрутов городского пассажирского транспорта № 10, № 11, №13, № 16а, № 90.</w:t>
      </w:r>
      <w:proofErr w:type="gramEnd"/>
      <w:r>
        <w:rPr>
          <w:sz w:val="28"/>
        </w:rPr>
        <w:t xml:space="preserve"> По состоянию на 01.01.2022 в городе</w:t>
      </w:r>
      <w:r w:rsidR="001E3B05">
        <w:rPr>
          <w:sz w:val="28"/>
        </w:rPr>
        <w:t xml:space="preserve"> Волгодонске</w:t>
      </w:r>
      <w:r>
        <w:rPr>
          <w:sz w:val="28"/>
        </w:rPr>
        <w:t xml:space="preserve"> действует 24 муниципальных маршрута регулярных перевозок, в т.ч. </w:t>
      </w:r>
      <w:r w:rsidR="001E3B05">
        <w:rPr>
          <w:sz w:val="28"/>
        </w:rPr>
        <w:t xml:space="preserve">                          </w:t>
      </w:r>
      <w:r>
        <w:rPr>
          <w:sz w:val="28"/>
        </w:rPr>
        <w:t xml:space="preserve">4 троллейбусных. Протяженность городских маршрутов и маршрутов городского сообщения к садовым и огородным участкам составила 303,1 км. </w:t>
      </w:r>
    </w:p>
    <w:p w:rsidR="002633C7" w:rsidRDefault="009223CF">
      <w:pPr>
        <w:tabs>
          <w:tab w:val="left" w:pos="900"/>
          <w:tab w:val="left" w:pos="1134"/>
        </w:tabs>
        <w:ind w:firstLine="567"/>
        <w:jc w:val="both"/>
        <w:rPr>
          <w:sz w:val="28"/>
        </w:rPr>
      </w:pPr>
      <w:r>
        <w:rPr>
          <w:sz w:val="28"/>
        </w:rPr>
        <w:t>На городской сети автомобильных дорог эксплуатируется 3 моста, в том числе путепровод между новой и старой частями города (переходной мост), общей площадью 5,6 тыс.м</w:t>
      </w:r>
      <w:proofErr w:type="gramStart"/>
      <w:r>
        <w:rPr>
          <w:sz w:val="28"/>
          <w:vertAlign w:val="superscript"/>
        </w:rPr>
        <w:t>2</w:t>
      </w:r>
      <w:proofErr w:type="gramEnd"/>
      <w:r>
        <w:rPr>
          <w:sz w:val="28"/>
        </w:rPr>
        <w:t xml:space="preserve">. </w:t>
      </w:r>
    </w:p>
    <w:p w:rsidR="002633C7" w:rsidRDefault="009223CF">
      <w:pPr>
        <w:tabs>
          <w:tab w:val="left" w:pos="900"/>
          <w:tab w:val="left" w:pos="1134"/>
        </w:tabs>
        <w:ind w:firstLine="567"/>
        <w:jc w:val="both"/>
        <w:rPr>
          <w:sz w:val="28"/>
        </w:rPr>
      </w:pPr>
      <w:r>
        <w:rPr>
          <w:sz w:val="28"/>
        </w:rPr>
        <w:t xml:space="preserve">Немаловажным фактором качественной городской среды является хорошее состояние городских дорог. По состоянию на 01.01.2022 общая протяженность автомобильных дорог общего пользования местного значения составляет 314,5 км. Удельный вес дорог с твердым покрытием в общей протяженности автомобильных дорог общего пользования – 88,6%, протяженность </w:t>
      </w:r>
      <w:r>
        <w:rPr>
          <w:sz w:val="28"/>
        </w:rPr>
        <w:lastRenderedPageBreak/>
        <w:t>автомобильных дорог города Волгодонска, не имеющих твердого покрытия, составляет 36 км, в том числе в новых микрорайонах жилой застройки. Межремонтные сроки, согл</w:t>
      </w:r>
      <w:r w:rsidR="009A70BA">
        <w:rPr>
          <w:sz w:val="28"/>
        </w:rPr>
        <w:t xml:space="preserve">асно нормативам, составляют </w:t>
      </w:r>
      <w:r>
        <w:rPr>
          <w:sz w:val="28"/>
        </w:rPr>
        <w:t xml:space="preserve"> 6-10 лет. Более чем на 79% дорог города, построенных в прошлом веке, работы капитального характера не выполнялись ни разу. Устранение деформаций дорожного покрытия (ямочный ремонт) является малоэффективным и дорогостоящим решением. Но в условиях ограниченного финансирования эти работы проводятся в качестве поддерживающей меры на участках дорог, требующих текущего или капитального ремонта. Капитальный ремонт в обязательном порядке должен охватывать и дороги, расположенные в промышленной зоне «</w:t>
      </w:r>
      <w:proofErr w:type="spellStart"/>
      <w:r>
        <w:rPr>
          <w:sz w:val="28"/>
        </w:rPr>
        <w:t>Атоммаша</w:t>
      </w:r>
      <w:proofErr w:type="spellEnd"/>
      <w:r>
        <w:rPr>
          <w:sz w:val="28"/>
        </w:rPr>
        <w:t>». На предприятиях, расположенных в промышленной зоне, работает более 10 тыс. человек, вынужденных перемещаться по дорогам с неудовлетворительным качеством покрытия. Также эта проблема препятствует запуску общественного транспорта в промышленную зону «</w:t>
      </w:r>
      <w:proofErr w:type="spellStart"/>
      <w:r>
        <w:rPr>
          <w:sz w:val="28"/>
        </w:rPr>
        <w:t>Атоммаш</w:t>
      </w:r>
      <w:proofErr w:type="spellEnd"/>
      <w:r>
        <w:rPr>
          <w:sz w:val="28"/>
        </w:rPr>
        <w:t>».</w:t>
      </w:r>
    </w:p>
    <w:p w:rsidR="002633C7" w:rsidRDefault="009223CF">
      <w:pPr>
        <w:widowControl w:val="0"/>
        <w:tabs>
          <w:tab w:val="left" w:pos="1134"/>
        </w:tabs>
        <w:ind w:firstLine="567"/>
        <w:jc w:val="both"/>
        <w:rPr>
          <w:spacing w:val="-1"/>
          <w:sz w:val="28"/>
        </w:rPr>
      </w:pPr>
      <w:r>
        <w:rPr>
          <w:spacing w:val="-1"/>
          <w:sz w:val="28"/>
        </w:rPr>
        <w:t xml:space="preserve">К преждевременному износу автомобильных дорог приводит также рост </w:t>
      </w:r>
      <w:r>
        <w:rPr>
          <w:sz w:val="28"/>
        </w:rPr>
        <w:t xml:space="preserve">автомобильного парка и увеличение количества </w:t>
      </w:r>
      <w:r>
        <w:rPr>
          <w:spacing w:val="-1"/>
          <w:sz w:val="28"/>
        </w:rPr>
        <w:t xml:space="preserve">крупнотоннажного грузового транспорта. </w:t>
      </w:r>
      <w:r>
        <w:rPr>
          <w:sz w:val="28"/>
        </w:rPr>
        <w:t xml:space="preserve">В городе зарегистрировано порядка 80 тысяч автомобилей. Практически во всех районах существует проблема нехватки внутридомовых парковочных мест. С другой стороны, </w:t>
      </w:r>
      <w:proofErr w:type="spellStart"/>
      <w:r>
        <w:rPr>
          <w:sz w:val="28"/>
        </w:rPr>
        <w:t>паркующиеся</w:t>
      </w:r>
      <w:proofErr w:type="spellEnd"/>
      <w:r>
        <w:rPr>
          <w:sz w:val="28"/>
        </w:rPr>
        <w:t xml:space="preserve"> во дворах автомобили мешают въезду спецтехники, автомобилей скорой помощи, пожарных машин; безопасному проведению досуга жильцами; создают проблему загазованности территории. </w:t>
      </w:r>
    </w:p>
    <w:p w:rsidR="002633C7" w:rsidRDefault="009223CF">
      <w:pPr>
        <w:widowControl w:val="0"/>
        <w:tabs>
          <w:tab w:val="left" w:pos="1134"/>
        </w:tabs>
        <w:ind w:firstLine="567"/>
        <w:jc w:val="both"/>
        <w:rPr>
          <w:sz w:val="28"/>
        </w:rPr>
      </w:pPr>
      <w:r>
        <w:rPr>
          <w:spacing w:val="-1"/>
          <w:sz w:val="28"/>
        </w:rPr>
        <w:t>Отдельные участки дорог характеризуются высокой интенсивностью движения, превышающей технико-эксплуатационные возможности данных участков, что не позволяет обеспечить достаточную пропускную способность, комфорт и безопасность дорожного движения.</w:t>
      </w:r>
      <w:r>
        <w:rPr>
          <w:sz w:val="28"/>
        </w:rPr>
        <w:t xml:space="preserve"> </w:t>
      </w:r>
      <w:proofErr w:type="gramStart"/>
      <w:r>
        <w:rPr>
          <w:sz w:val="28"/>
        </w:rPr>
        <w:t>Основными такими «узкими» местами являются мостовой переход – путепровод между новой и старой частями города и железнодорожный переезд в Красном Яру, обслуживающий основной поток грузового транспорта в промышленную зону «</w:t>
      </w:r>
      <w:proofErr w:type="spellStart"/>
      <w:r>
        <w:rPr>
          <w:sz w:val="28"/>
        </w:rPr>
        <w:t>Атоммаш</w:t>
      </w:r>
      <w:proofErr w:type="spellEnd"/>
      <w:r>
        <w:rPr>
          <w:sz w:val="28"/>
        </w:rPr>
        <w:t>»</w:t>
      </w:r>
      <w:r>
        <w:rPr>
          <w:sz w:val="28"/>
        </w:rPr>
        <w:br/>
        <w:t>и на Ростовскую АЭС.</w:t>
      </w:r>
      <w:proofErr w:type="gramEnd"/>
    </w:p>
    <w:p w:rsidR="002633C7" w:rsidRDefault="009223CF">
      <w:pPr>
        <w:tabs>
          <w:tab w:val="left" w:pos="1134"/>
        </w:tabs>
        <w:ind w:firstLine="567"/>
        <w:jc w:val="both"/>
        <w:rPr>
          <w:sz w:val="28"/>
        </w:rPr>
      </w:pPr>
      <w:r>
        <w:rPr>
          <w:sz w:val="28"/>
        </w:rPr>
        <w:t>Наиболее высокий уровень износа дорожного покрытия и дефицит пропускной способности наблюдается по ул. Морской, пр. Строителей,</w:t>
      </w:r>
      <w:r>
        <w:rPr>
          <w:sz w:val="28"/>
        </w:rPr>
        <w:br/>
        <w:t xml:space="preserve">ул. Энтузиастов, ул. </w:t>
      </w:r>
      <w:proofErr w:type="gramStart"/>
      <w:r>
        <w:rPr>
          <w:sz w:val="28"/>
        </w:rPr>
        <w:t>Степной</w:t>
      </w:r>
      <w:proofErr w:type="gramEnd"/>
      <w:r>
        <w:rPr>
          <w:sz w:val="28"/>
        </w:rPr>
        <w:t>, Жуковскому шоссе.</w:t>
      </w:r>
      <w:r>
        <w:t xml:space="preserve"> </w:t>
      </w:r>
      <w:r>
        <w:rPr>
          <w:sz w:val="28"/>
        </w:rPr>
        <w:t>В часы пик на отдельных участках дорог возникают пробки, ситуация значительно осложняется при неблагоприятных погодных условиях.</w:t>
      </w:r>
    </w:p>
    <w:p w:rsidR="002633C7" w:rsidRDefault="009223CF">
      <w:pPr>
        <w:tabs>
          <w:tab w:val="left" w:pos="1134"/>
        </w:tabs>
        <w:ind w:firstLine="567"/>
        <w:jc w:val="both"/>
        <w:rPr>
          <w:sz w:val="28"/>
        </w:rPr>
      </w:pPr>
      <w:r>
        <w:rPr>
          <w:sz w:val="28"/>
        </w:rPr>
        <w:t>Основной мостовой переход по проспекту Строителей, соединяющий восточный и западный районы города, построен в конце 1970-х годов.</w:t>
      </w:r>
      <w:r>
        <w:rPr>
          <w:sz w:val="28"/>
        </w:rPr>
        <w:br/>
        <w:t>В настоящее время по техническим характеристикам он не обеспечивает пропускную способность транспортного потока, являясь самым аварийным участком городской автомагистрали. Требуется проведение реконструкции</w:t>
      </w:r>
      <w:r>
        <w:rPr>
          <w:sz w:val="28"/>
        </w:rPr>
        <w:br/>
        <w:t>с расширением проезжей части путепровода в районе проспекта Строителей</w:t>
      </w:r>
      <w:r>
        <w:rPr>
          <w:sz w:val="28"/>
        </w:rPr>
        <w:br/>
        <w:t>и подъездных путей к нему.</w:t>
      </w:r>
    </w:p>
    <w:p w:rsidR="002633C7" w:rsidRDefault="009223CF">
      <w:pPr>
        <w:tabs>
          <w:tab w:val="left" w:pos="1134"/>
        </w:tabs>
        <w:ind w:firstLine="567"/>
        <w:jc w:val="both"/>
        <w:rPr>
          <w:sz w:val="28"/>
        </w:rPr>
      </w:pPr>
      <w:r>
        <w:rPr>
          <w:sz w:val="28"/>
        </w:rPr>
        <w:t>Единственная дорога длиной 230 км, связывающая город Волгодонск</w:t>
      </w:r>
      <w:r>
        <w:rPr>
          <w:sz w:val="28"/>
        </w:rPr>
        <w:br/>
        <w:t>с областным центром, не отвечает нормам безопасности, качества</w:t>
      </w:r>
      <w:r>
        <w:rPr>
          <w:sz w:val="28"/>
        </w:rPr>
        <w:br/>
      </w:r>
      <w:r>
        <w:rPr>
          <w:sz w:val="28"/>
        </w:rPr>
        <w:lastRenderedPageBreak/>
        <w:t xml:space="preserve">и настоящим потребностям многократно возросшего с момента строительства дороги транспортного потока. Однополосная дорога загружена грузовым транспортом, что провоцирует водителей делать опасные маневры обгона с выездом на встречную полосу с высоким риском ДТП. Негативными факторами являются также неудовлетворительное состояние дорожного покрытия на отдельных участках трассы, дорожной разметки. Такое состояние трассы Ростов-Волгодонск ограничивает экономическое развитие города Волгодонска. </w:t>
      </w:r>
    </w:p>
    <w:p w:rsidR="002633C7" w:rsidRDefault="009223CF">
      <w:pPr>
        <w:tabs>
          <w:tab w:val="left" w:pos="1134"/>
        </w:tabs>
        <w:ind w:firstLine="567"/>
        <w:jc w:val="both"/>
        <w:rPr>
          <w:sz w:val="28"/>
        </w:rPr>
      </w:pPr>
      <w:r>
        <w:rPr>
          <w:sz w:val="28"/>
        </w:rPr>
        <w:t xml:space="preserve">Основной проблемой, препятствующей полноценному использованию водного транспортного потенциала города Волгодонска, являются малые глубины водных путей, вызванные ухудшением их состояния, в том числе обмелением и </w:t>
      </w:r>
      <w:proofErr w:type="spellStart"/>
      <w:r>
        <w:rPr>
          <w:sz w:val="28"/>
        </w:rPr>
        <w:t>заносимостью</w:t>
      </w:r>
      <w:proofErr w:type="spellEnd"/>
      <w:r>
        <w:rPr>
          <w:sz w:val="28"/>
        </w:rPr>
        <w:t xml:space="preserve">. Это не только проблема города, это комплексная проблема всей Ростовской области. </w:t>
      </w:r>
    </w:p>
    <w:p w:rsidR="002633C7" w:rsidRDefault="009223CF">
      <w:pPr>
        <w:tabs>
          <w:tab w:val="left" w:pos="1418"/>
        </w:tabs>
        <w:ind w:firstLine="567"/>
        <w:jc w:val="both"/>
        <w:rPr>
          <w:sz w:val="28"/>
        </w:rPr>
      </w:pPr>
      <w:r>
        <w:rPr>
          <w:sz w:val="28"/>
        </w:rPr>
        <w:t>2.</w:t>
      </w:r>
      <w:r>
        <w:rPr>
          <w:sz w:val="28"/>
        </w:rPr>
        <w:tab/>
        <w:t>Ключевые проблемы:</w:t>
      </w:r>
    </w:p>
    <w:p w:rsidR="002633C7" w:rsidRDefault="009223CF">
      <w:pPr>
        <w:tabs>
          <w:tab w:val="left" w:pos="1418"/>
        </w:tabs>
        <w:ind w:left="567"/>
        <w:jc w:val="both"/>
        <w:rPr>
          <w:sz w:val="28"/>
        </w:rPr>
      </w:pPr>
      <w:r>
        <w:rPr>
          <w:sz w:val="28"/>
        </w:rPr>
        <w:t>Автомобильный транспорт:</w:t>
      </w:r>
    </w:p>
    <w:p w:rsidR="002633C7" w:rsidRDefault="009223CF">
      <w:pPr>
        <w:widowControl w:val="0"/>
        <w:numPr>
          <w:ilvl w:val="0"/>
          <w:numId w:val="168"/>
        </w:numPr>
        <w:tabs>
          <w:tab w:val="left" w:pos="1418"/>
        </w:tabs>
        <w:ind w:left="0" w:firstLine="567"/>
        <w:jc w:val="both"/>
        <w:rPr>
          <w:sz w:val="28"/>
        </w:rPr>
      </w:pPr>
      <w:r>
        <w:rPr>
          <w:sz w:val="28"/>
        </w:rPr>
        <w:t>несоответствие существующей сети автомобильных дорог необходимым эксплуатационным показателям (нормативным требованиям);</w:t>
      </w:r>
    </w:p>
    <w:p w:rsidR="002633C7" w:rsidRDefault="009223CF">
      <w:pPr>
        <w:widowControl w:val="0"/>
        <w:numPr>
          <w:ilvl w:val="0"/>
          <w:numId w:val="168"/>
        </w:numPr>
        <w:tabs>
          <w:tab w:val="left" w:pos="1418"/>
        </w:tabs>
        <w:ind w:left="0" w:firstLine="567"/>
        <w:jc w:val="both"/>
        <w:rPr>
          <w:sz w:val="28"/>
        </w:rPr>
      </w:pPr>
      <w:r>
        <w:rPr>
          <w:sz w:val="28"/>
        </w:rPr>
        <w:t>несоответствие пропускной способности существующей сети автомобильных дорог фактической интенсивности движения (дефицит пропускной способности);</w:t>
      </w:r>
    </w:p>
    <w:p w:rsidR="002633C7" w:rsidRDefault="009223CF">
      <w:pPr>
        <w:widowControl w:val="0"/>
        <w:numPr>
          <w:ilvl w:val="0"/>
          <w:numId w:val="168"/>
        </w:numPr>
        <w:tabs>
          <w:tab w:val="left" w:pos="1418"/>
        </w:tabs>
        <w:ind w:left="0" w:firstLine="567"/>
        <w:jc w:val="both"/>
        <w:rPr>
          <w:sz w:val="28"/>
        </w:rPr>
      </w:pPr>
      <w:r>
        <w:rPr>
          <w:sz w:val="28"/>
        </w:rPr>
        <w:t>чрезмерная транспортная нагрузка на центральную магистраль города «проспе</w:t>
      </w:r>
      <w:proofErr w:type="gramStart"/>
      <w:r>
        <w:rPr>
          <w:sz w:val="28"/>
        </w:rPr>
        <w:t>кт Стр</w:t>
      </w:r>
      <w:proofErr w:type="gramEnd"/>
      <w:r>
        <w:rPr>
          <w:sz w:val="28"/>
        </w:rPr>
        <w:t>оителей – Путепровод», железнодорожный переезд</w:t>
      </w:r>
      <w:r>
        <w:rPr>
          <w:sz w:val="28"/>
        </w:rPr>
        <w:br/>
        <w:t>в Красном Яру;</w:t>
      </w:r>
    </w:p>
    <w:p w:rsidR="002633C7" w:rsidRDefault="009223CF">
      <w:pPr>
        <w:widowControl w:val="0"/>
        <w:numPr>
          <w:ilvl w:val="0"/>
          <w:numId w:val="168"/>
        </w:numPr>
        <w:tabs>
          <w:tab w:val="left" w:pos="1418"/>
        </w:tabs>
        <w:ind w:left="0" w:firstLine="567"/>
        <w:jc w:val="both"/>
        <w:rPr>
          <w:sz w:val="28"/>
        </w:rPr>
      </w:pPr>
      <w:r>
        <w:rPr>
          <w:sz w:val="28"/>
        </w:rPr>
        <w:t>недостаточный уровень комплексного обустройства отдельных участков автомобильных дорог;</w:t>
      </w:r>
    </w:p>
    <w:p w:rsidR="002633C7" w:rsidRDefault="009223CF">
      <w:pPr>
        <w:widowControl w:val="0"/>
        <w:numPr>
          <w:ilvl w:val="0"/>
          <w:numId w:val="168"/>
        </w:numPr>
        <w:tabs>
          <w:tab w:val="left" w:pos="1418"/>
        </w:tabs>
        <w:ind w:left="0" w:firstLine="567"/>
        <w:jc w:val="both"/>
        <w:rPr>
          <w:sz w:val="28"/>
        </w:rPr>
      </w:pPr>
      <w:r>
        <w:rPr>
          <w:sz w:val="28"/>
        </w:rPr>
        <w:t>неудовлетворительное состояние трассы Ростов-Волгодонск;</w:t>
      </w:r>
    </w:p>
    <w:p w:rsidR="002633C7" w:rsidRDefault="009223CF">
      <w:pPr>
        <w:widowControl w:val="0"/>
        <w:numPr>
          <w:ilvl w:val="0"/>
          <w:numId w:val="168"/>
        </w:numPr>
        <w:tabs>
          <w:tab w:val="left" w:pos="1418"/>
        </w:tabs>
        <w:ind w:left="0" w:firstLine="567"/>
        <w:jc w:val="both"/>
        <w:rPr>
          <w:sz w:val="28"/>
        </w:rPr>
      </w:pPr>
      <w:r>
        <w:rPr>
          <w:sz w:val="28"/>
        </w:rPr>
        <w:t>нехватка внутридомовых парковочных мест.</w:t>
      </w:r>
    </w:p>
    <w:p w:rsidR="002633C7" w:rsidRDefault="009223CF">
      <w:pPr>
        <w:tabs>
          <w:tab w:val="left" w:pos="1418"/>
        </w:tabs>
        <w:ind w:firstLine="567"/>
        <w:jc w:val="both"/>
        <w:rPr>
          <w:sz w:val="28"/>
        </w:rPr>
      </w:pPr>
      <w:r>
        <w:rPr>
          <w:sz w:val="28"/>
        </w:rPr>
        <w:t>Железнодорожный транспорт:</w:t>
      </w:r>
    </w:p>
    <w:p w:rsidR="002633C7" w:rsidRDefault="009223CF">
      <w:pPr>
        <w:widowControl w:val="0"/>
        <w:numPr>
          <w:ilvl w:val="0"/>
          <w:numId w:val="168"/>
        </w:numPr>
        <w:tabs>
          <w:tab w:val="left" w:pos="1418"/>
        </w:tabs>
        <w:ind w:left="0" w:firstLine="567"/>
        <w:jc w:val="both"/>
        <w:rPr>
          <w:sz w:val="28"/>
        </w:rPr>
      </w:pPr>
      <w:r>
        <w:rPr>
          <w:sz w:val="28"/>
        </w:rPr>
        <w:t>отсутствие развитой сети пассажирских перевозок железнодорожным транспортом.</w:t>
      </w:r>
    </w:p>
    <w:p w:rsidR="002633C7" w:rsidRDefault="009223CF">
      <w:pPr>
        <w:keepNext/>
        <w:tabs>
          <w:tab w:val="left" w:pos="1418"/>
        </w:tabs>
        <w:ind w:firstLine="567"/>
        <w:jc w:val="both"/>
        <w:rPr>
          <w:sz w:val="28"/>
        </w:rPr>
      </w:pPr>
      <w:r>
        <w:rPr>
          <w:sz w:val="28"/>
        </w:rPr>
        <w:t>Водный транспорт:</w:t>
      </w:r>
    </w:p>
    <w:p w:rsidR="002633C7" w:rsidRDefault="009223CF">
      <w:pPr>
        <w:keepNext/>
        <w:numPr>
          <w:ilvl w:val="0"/>
          <w:numId w:val="168"/>
        </w:numPr>
        <w:tabs>
          <w:tab w:val="left" w:pos="1418"/>
        </w:tabs>
        <w:ind w:left="0" w:firstLine="567"/>
        <w:jc w:val="both"/>
        <w:rPr>
          <w:sz w:val="28"/>
        </w:rPr>
      </w:pPr>
      <w:r>
        <w:rPr>
          <w:sz w:val="28"/>
        </w:rPr>
        <w:t>малые глубины судоходных путей препятствуют развитию судоходства;</w:t>
      </w:r>
    </w:p>
    <w:p w:rsidR="002633C7" w:rsidRDefault="009223CF">
      <w:pPr>
        <w:keepNext/>
        <w:numPr>
          <w:ilvl w:val="0"/>
          <w:numId w:val="168"/>
        </w:numPr>
        <w:tabs>
          <w:tab w:val="left" w:pos="1418"/>
        </w:tabs>
        <w:ind w:left="0" w:firstLine="567"/>
        <w:jc w:val="both"/>
        <w:rPr>
          <w:sz w:val="28"/>
        </w:rPr>
      </w:pPr>
      <w:r>
        <w:rPr>
          <w:sz w:val="28"/>
        </w:rPr>
        <w:t>отсутствие речного порта для пассажирских перевозок водным транспортом.</w:t>
      </w:r>
    </w:p>
    <w:p w:rsidR="002633C7" w:rsidRDefault="009223CF">
      <w:pPr>
        <w:tabs>
          <w:tab w:val="left" w:pos="1418"/>
        </w:tabs>
        <w:ind w:firstLine="567"/>
        <w:jc w:val="both"/>
        <w:rPr>
          <w:sz w:val="28"/>
        </w:rPr>
      </w:pPr>
      <w:r>
        <w:rPr>
          <w:sz w:val="28"/>
        </w:rPr>
        <w:t>Воздушный транспорт:</w:t>
      </w:r>
    </w:p>
    <w:p w:rsidR="002633C7" w:rsidRDefault="009223CF">
      <w:pPr>
        <w:numPr>
          <w:ilvl w:val="0"/>
          <w:numId w:val="168"/>
        </w:numPr>
        <w:tabs>
          <w:tab w:val="left" w:pos="1418"/>
        </w:tabs>
        <w:ind w:left="0" w:firstLine="567"/>
        <w:jc w:val="both"/>
        <w:rPr>
          <w:sz w:val="28"/>
        </w:rPr>
      </w:pPr>
      <w:r>
        <w:rPr>
          <w:sz w:val="28"/>
        </w:rPr>
        <w:t>отсутствие воздушного сообщения на местных воздушных линиях.</w:t>
      </w:r>
    </w:p>
    <w:p w:rsidR="002633C7" w:rsidRDefault="009223CF">
      <w:pPr>
        <w:numPr>
          <w:ilvl w:val="6"/>
          <w:numId w:val="157"/>
        </w:numPr>
        <w:tabs>
          <w:tab w:val="left" w:pos="1418"/>
        </w:tabs>
        <w:ind w:left="0" w:firstLine="567"/>
        <w:rPr>
          <w:sz w:val="28"/>
        </w:rPr>
      </w:pPr>
      <w:r>
        <w:rPr>
          <w:sz w:val="28"/>
        </w:rPr>
        <w:t>Ключевые мировые тренды:</w:t>
      </w:r>
    </w:p>
    <w:p w:rsidR="002633C7" w:rsidRDefault="009223CF">
      <w:pPr>
        <w:numPr>
          <w:ilvl w:val="0"/>
          <w:numId w:val="169"/>
        </w:numPr>
        <w:tabs>
          <w:tab w:val="left" w:pos="1418"/>
        </w:tabs>
        <w:ind w:left="0" w:firstLine="567"/>
        <w:jc w:val="both"/>
        <w:rPr>
          <w:sz w:val="28"/>
        </w:rPr>
      </w:pPr>
      <w:r>
        <w:rPr>
          <w:sz w:val="28"/>
        </w:rPr>
        <w:t>внедрение автоматизированных, интеллектуальных транспортных систем и новых систем управления в сфере транспортной инфраструктуры;</w:t>
      </w:r>
    </w:p>
    <w:p w:rsidR="002633C7" w:rsidRDefault="009223CF">
      <w:pPr>
        <w:numPr>
          <w:ilvl w:val="0"/>
          <w:numId w:val="169"/>
        </w:numPr>
        <w:tabs>
          <w:tab w:val="left" w:pos="1418"/>
        </w:tabs>
        <w:ind w:left="0" w:firstLine="567"/>
        <w:jc w:val="both"/>
        <w:rPr>
          <w:sz w:val="28"/>
        </w:rPr>
      </w:pPr>
      <w:r>
        <w:rPr>
          <w:sz w:val="28"/>
        </w:rPr>
        <w:t>повышение требований к безопасности на транспорте;</w:t>
      </w:r>
    </w:p>
    <w:p w:rsidR="002633C7" w:rsidRDefault="009223CF">
      <w:pPr>
        <w:numPr>
          <w:ilvl w:val="0"/>
          <w:numId w:val="169"/>
        </w:numPr>
        <w:tabs>
          <w:tab w:val="left" w:pos="1418"/>
        </w:tabs>
        <w:ind w:left="0" w:firstLine="567"/>
        <w:jc w:val="both"/>
        <w:rPr>
          <w:sz w:val="28"/>
        </w:rPr>
      </w:pPr>
      <w:r>
        <w:rPr>
          <w:sz w:val="28"/>
        </w:rPr>
        <w:t xml:space="preserve">повышение требований к </w:t>
      </w:r>
      <w:proofErr w:type="spellStart"/>
      <w:r>
        <w:rPr>
          <w:sz w:val="28"/>
        </w:rPr>
        <w:t>экологичности</w:t>
      </w:r>
      <w:proofErr w:type="spellEnd"/>
      <w:r>
        <w:rPr>
          <w:sz w:val="28"/>
        </w:rPr>
        <w:t xml:space="preserve"> и </w:t>
      </w:r>
      <w:proofErr w:type="spellStart"/>
      <w:r>
        <w:rPr>
          <w:sz w:val="28"/>
        </w:rPr>
        <w:t>энергоэффективности</w:t>
      </w:r>
      <w:proofErr w:type="spellEnd"/>
      <w:r>
        <w:rPr>
          <w:sz w:val="28"/>
        </w:rPr>
        <w:t xml:space="preserve"> транспортных систем;</w:t>
      </w:r>
    </w:p>
    <w:p w:rsidR="002633C7" w:rsidRDefault="009223CF">
      <w:pPr>
        <w:numPr>
          <w:ilvl w:val="0"/>
          <w:numId w:val="169"/>
        </w:numPr>
        <w:tabs>
          <w:tab w:val="left" w:pos="1418"/>
        </w:tabs>
        <w:ind w:left="0" w:firstLine="567"/>
        <w:jc w:val="both"/>
        <w:rPr>
          <w:sz w:val="28"/>
        </w:rPr>
      </w:pPr>
      <w:r>
        <w:rPr>
          <w:spacing w:val="-4"/>
          <w:sz w:val="28"/>
        </w:rPr>
        <w:t xml:space="preserve">интенсивное развитие </w:t>
      </w:r>
      <w:proofErr w:type="spellStart"/>
      <w:r>
        <w:rPr>
          <w:spacing w:val="-4"/>
          <w:sz w:val="28"/>
        </w:rPr>
        <w:t>мультимодальных</w:t>
      </w:r>
      <w:proofErr w:type="spellEnd"/>
      <w:r>
        <w:rPr>
          <w:spacing w:val="-4"/>
          <w:sz w:val="28"/>
        </w:rPr>
        <w:t xml:space="preserve"> </w:t>
      </w:r>
      <w:proofErr w:type="spellStart"/>
      <w:r>
        <w:rPr>
          <w:spacing w:val="-4"/>
          <w:sz w:val="28"/>
        </w:rPr>
        <w:t>транспортно-логистических</w:t>
      </w:r>
      <w:proofErr w:type="spellEnd"/>
      <w:r>
        <w:rPr>
          <w:sz w:val="28"/>
        </w:rPr>
        <w:t xml:space="preserve"> систем грузовых и пассажирских перевозок;</w:t>
      </w:r>
    </w:p>
    <w:p w:rsidR="002633C7" w:rsidRDefault="009223CF">
      <w:pPr>
        <w:keepNext/>
        <w:numPr>
          <w:ilvl w:val="0"/>
          <w:numId w:val="169"/>
        </w:numPr>
        <w:tabs>
          <w:tab w:val="left" w:pos="1418"/>
        </w:tabs>
        <w:ind w:left="0" w:firstLine="567"/>
        <w:jc w:val="both"/>
        <w:rPr>
          <w:sz w:val="28"/>
        </w:rPr>
      </w:pPr>
      <w:r>
        <w:rPr>
          <w:sz w:val="28"/>
        </w:rPr>
        <w:lastRenderedPageBreak/>
        <w:t>уменьшение потребности в собственном автомобиле;</w:t>
      </w:r>
    </w:p>
    <w:p w:rsidR="002633C7" w:rsidRDefault="009223CF">
      <w:pPr>
        <w:keepNext/>
        <w:numPr>
          <w:ilvl w:val="0"/>
          <w:numId w:val="169"/>
        </w:numPr>
        <w:tabs>
          <w:tab w:val="left" w:pos="1418"/>
        </w:tabs>
        <w:ind w:left="0" w:firstLine="567"/>
        <w:jc w:val="both"/>
        <w:rPr>
          <w:sz w:val="28"/>
        </w:rPr>
      </w:pPr>
      <w:r>
        <w:rPr>
          <w:sz w:val="28"/>
        </w:rPr>
        <w:t>эффект «сжатия пространства» за счет роста скорости транспортного сообщения в мире.</w:t>
      </w:r>
    </w:p>
    <w:p w:rsidR="002633C7" w:rsidRDefault="009223CF">
      <w:pPr>
        <w:numPr>
          <w:ilvl w:val="6"/>
          <w:numId w:val="157"/>
        </w:numPr>
        <w:tabs>
          <w:tab w:val="left" w:pos="1418"/>
        </w:tabs>
        <w:ind w:left="0" w:firstLine="567"/>
        <w:rPr>
          <w:sz w:val="28"/>
        </w:rPr>
      </w:pPr>
      <w:r>
        <w:rPr>
          <w:sz w:val="28"/>
        </w:rPr>
        <w:t>Цели:</w:t>
      </w:r>
    </w:p>
    <w:p w:rsidR="002633C7" w:rsidRDefault="009223CF">
      <w:pPr>
        <w:widowControl w:val="0"/>
        <w:numPr>
          <w:ilvl w:val="2"/>
          <w:numId w:val="170"/>
        </w:numPr>
        <w:tabs>
          <w:tab w:val="left" w:pos="1418"/>
        </w:tabs>
        <w:ind w:left="0" w:firstLine="567"/>
        <w:jc w:val="both"/>
        <w:rPr>
          <w:sz w:val="28"/>
        </w:rPr>
      </w:pPr>
      <w:r>
        <w:rPr>
          <w:sz w:val="28"/>
        </w:rPr>
        <w:t>обеспечение потребности грузооборота и пассажирооборота транспорта с приоритетом безопасности транспортного сообщения.</w:t>
      </w:r>
    </w:p>
    <w:p w:rsidR="002633C7" w:rsidRDefault="009223CF">
      <w:pPr>
        <w:widowControl w:val="0"/>
        <w:tabs>
          <w:tab w:val="left" w:pos="1418"/>
        </w:tabs>
        <w:ind w:left="567" w:firstLine="709"/>
        <w:jc w:val="both"/>
        <w:rPr>
          <w:sz w:val="28"/>
        </w:rPr>
      </w:pPr>
      <w:r>
        <w:rPr>
          <w:sz w:val="28"/>
        </w:rPr>
        <w:t xml:space="preserve">  Индикатор 1. Грузооборот транспорта общего пользования:</w:t>
      </w:r>
    </w:p>
    <w:p w:rsidR="002633C7" w:rsidRDefault="009223CF">
      <w:pPr>
        <w:tabs>
          <w:tab w:val="left" w:pos="1418"/>
        </w:tabs>
        <w:ind w:firstLine="567"/>
        <w:rPr>
          <w:sz w:val="28"/>
        </w:rPr>
      </w:pPr>
      <w:r>
        <w:rPr>
          <w:sz w:val="28"/>
        </w:rPr>
        <w:t>а)</w:t>
      </w:r>
      <w:r>
        <w:rPr>
          <w:sz w:val="28"/>
        </w:rPr>
        <w:tab/>
        <w:t>2021 год –</w:t>
      </w:r>
      <w:r w:rsidR="002B2E94">
        <w:rPr>
          <w:sz w:val="28"/>
        </w:rPr>
        <w:t xml:space="preserve"> </w:t>
      </w:r>
      <w:r>
        <w:rPr>
          <w:sz w:val="28"/>
        </w:rPr>
        <w:t xml:space="preserve">20,9 </w:t>
      </w:r>
      <w:proofErr w:type="spellStart"/>
      <w:proofErr w:type="gramStart"/>
      <w:r>
        <w:rPr>
          <w:sz w:val="28"/>
        </w:rPr>
        <w:t>млн</w:t>
      </w:r>
      <w:proofErr w:type="spellEnd"/>
      <w:proofErr w:type="gramEnd"/>
      <w:r>
        <w:rPr>
          <w:sz w:val="28"/>
        </w:rPr>
        <w:t xml:space="preserve"> тонно-километров</w:t>
      </w:r>
      <w:r>
        <w:rPr>
          <w:sz w:val="32"/>
        </w:rPr>
        <w:t xml:space="preserve"> </w:t>
      </w:r>
      <w:r>
        <w:rPr>
          <w:sz w:val="28"/>
        </w:rPr>
        <w:t>;</w:t>
      </w:r>
    </w:p>
    <w:p w:rsidR="002633C7" w:rsidRDefault="009223CF">
      <w:pPr>
        <w:tabs>
          <w:tab w:val="left" w:pos="1418"/>
        </w:tabs>
        <w:ind w:firstLine="567"/>
        <w:jc w:val="both"/>
        <w:rPr>
          <w:sz w:val="28"/>
        </w:rPr>
      </w:pPr>
      <w:r>
        <w:rPr>
          <w:sz w:val="28"/>
        </w:rPr>
        <w:t>б)</w:t>
      </w:r>
      <w:r>
        <w:rPr>
          <w:sz w:val="28"/>
        </w:rPr>
        <w:tab/>
        <w:t xml:space="preserve">2024 год – 22,0 </w:t>
      </w:r>
      <w:proofErr w:type="spellStart"/>
      <w:proofErr w:type="gramStart"/>
      <w:r>
        <w:rPr>
          <w:sz w:val="28"/>
        </w:rPr>
        <w:t>млн</w:t>
      </w:r>
      <w:proofErr w:type="spellEnd"/>
      <w:proofErr w:type="gramEnd"/>
      <w:r>
        <w:rPr>
          <w:sz w:val="28"/>
        </w:rPr>
        <w:t xml:space="preserve"> тонно-километров;</w:t>
      </w:r>
    </w:p>
    <w:p w:rsidR="002633C7" w:rsidRDefault="009223CF">
      <w:pPr>
        <w:tabs>
          <w:tab w:val="left" w:pos="1418"/>
        </w:tabs>
        <w:ind w:firstLine="567"/>
        <w:jc w:val="both"/>
        <w:rPr>
          <w:sz w:val="28"/>
        </w:rPr>
      </w:pPr>
      <w:r>
        <w:rPr>
          <w:sz w:val="28"/>
        </w:rPr>
        <w:t>в)</w:t>
      </w:r>
      <w:r>
        <w:rPr>
          <w:sz w:val="28"/>
        </w:rPr>
        <w:tab/>
        <w:t xml:space="preserve">2030 год – 25,0 </w:t>
      </w:r>
      <w:proofErr w:type="spellStart"/>
      <w:proofErr w:type="gramStart"/>
      <w:r>
        <w:rPr>
          <w:sz w:val="28"/>
        </w:rPr>
        <w:t>млн</w:t>
      </w:r>
      <w:proofErr w:type="spellEnd"/>
      <w:proofErr w:type="gramEnd"/>
      <w:r>
        <w:rPr>
          <w:sz w:val="28"/>
        </w:rPr>
        <w:t xml:space="preserve"> тонно-километров.</w:t>
      </w:r>
    </w:p>
    <w:p w:rsidR="002633C7" w:rsidRDefault="009223CF">
      <w:pPr>
        <w:widowControl w:val="0"/>
        <w:tabs>
          <w:tab w:val="left" w:pos="1418"/>
        </w:tabs>
        <w:ind w:left="624" w:firstLine="624"/>
        <w:jc w:val="both"/>
        <w:rPr>
          <w:sz w:val="28"/>
        </w:rPr>
      </w:pPr>
      <w:r>
        <w:rPr>
          <w:sz w:val="28"/>
        </w:rPr>
        <w:t xml:space="preserve">  Индикатор 2. Пассажирооборот транспорта общего пользования:</w:t>
      </w:r>
    </w:p>
    <w:p w:rsidR="002633C7" w:rsidRDefault="002B2E94">
      <w:pPr>
        <w:numPr>
          <w:ilvl w:val="0"/>
          <w:numId w:val="171"/>
        </w:numPr>
        <w:tabs>
          <w:tab w:val="left" w:pos="1418"/>
        </w:tabs>
        <w:ind w:left="0" w:firstLine="567"/>
        <w:rPr>
          <w:sz w:val="28"/>
        </w:rPr>
      </w:pPr>
      <w:r>
        <w:rPr>
          <w:sz w:val="28"/>
        </w:rPr>
        <w:t xml:space="preserve">2021 год – 138,2 </w:t>
      </w:r>
      <w:r w:rsidR="009223CF">
        <w:rPr>
          <w:sz w:val="28"/>
        </w:rPr>
        <w:t>(</w:t>
      </w:r>
      <w:proofErr w:type="spellStart"/>
      <w:proofErr w:type="gramStart"/>
      <w:r w:rsidR="009223CF">
        <w:rPr>
          <w:sz w:val="28"/>
        </w:rPr>
        <w:t>млн</w:t>
      </w:r>
      <w:proofErr w:type="spellEnd"/>
      <w:proofErr w:type="gramEnd"/>
      <w:r w:rsidR="009223CF">
        <w:rPr>
          <w:sz w:val="28"/>
        </w:rPr>
        <w:t xml:space="preserve"> </w:t>
      </w:r>
      <w:proofErr w:type="spellStart"/>
      <w:r w:rsidR="009223CF">
        <w:rPr>
          <w:sz w:val="28"/>
        </w:rPr>
        <w:t>пассажиро-километров</w:t>
      </w:r>
      <w:proofErr w:type="spellEnd"/>
      <w:r w:rsidR="009223CF">
        <w:rPr>
          <w:sz w:val="28"/>
        </w:rPr>
        <w:t>);</w:t>
      </w:r>
    </w:p>
    <w:p w:rsidR="002633C7" w:rsidRDefault="009223CF">
      <w:pPr>
        <w:numPr>
          <w:ilvl w:val="0"/>
          <w:numId w:val="171"/>
        </w:numPr>
        <w:tabs>
          <w:tab w:val="left" w:pos="1418"/>
        </w:tabs>
        <w:ind w:left="0" w:firstLine="567"/>
        <w:jc w:val="both"/>
        <w:rPr>
          <w:sz w:val="28"/>
        </w:rPr>
      </w:pPr>
      <w:r>
        <w:rPr>
          <w:sz w:val="28"/>
        </w:rPr>
        <w:t>2024 год –143,7</w:t>
      </w:r>
      <w:r w:rsidR="002B2E94">
        <w:rPr>
          <w:sz w:val="28"/>
        </w:rPr>
        <w:t xml:space="preserve"> </w:t>
      </w:r>
      <w:r>
        <w:rPr>
          <w:sz w:val="28"/>
        </w:rPr>
        <w:t>(</w:t>
      </w:r>
      <w:proofErr w:type="spellStart"/>
      <w:proofErr w:type="gramStart"/>
      <w:r>
        <w:rPr>
          <w:sz w:val="28"/>
        </w:rPr>
        <w:t>млн</w:t>
      </w:r>
      <w:proofErr w:type="spellEnd"/>
      <w:proofErr w:type="gramEnd"/>
      <w:r>
        <w:rPr>
          <w:sz w:val="28"/>
        </w:rPr>
        <w:t xml:space="preserve"> </w:t>
      </w:r>
      <w:proofErr w:type="spellStart"/>
      <w:r>
        <w:rPr>
          <w:sz w:val="28"/>
        </w:rPr>
        <w:t>пассажиро-километров</w:t>
      </w:r>
      <w:proofErr w:type="spellEnd"/>
      <w:r>
        <w:rPr>
          <w:sz w:val="28"/>
        </w:rPr>
        <w:t>) ;</w:t>
      </w:r>
    </w:p>
    <w:p w:rsidR="002633C7" w:rsidRDefault="009223CF">
      <w:pPr>
        <w:numPr>
          <w:ilvl w:val="0"/>
          <w:numId w:val="171"/>
        </w:numPr>
        <w:tabs>
          <w:tab w:val="left" w:pos="1418"/>
        </w:tabs>
        <w:ind w:left="0" w:firstLine="567"/>
        <w:jc w:val="both"/>
        <w:rPr>
          <w:sz w:val="28"/>
        </w:rPr>
      </w:pPr>
      <w:r>
        <w:rPr>
          <w:sz w:val="28"/>
        </w:rPr>
        <w:t>2030 год – 152,0 (</w:t>
      </w:r>
      <w:proofErr w:type="spellStart"/>
      <w:proofErr w:type="gramStart"/>
      <w:r>
        <w:rPr>
          <w:sz w:val="28"/>
        </w:rPr>
        <w:t>млн</w:t>
      </w:r>
      <w:proofErr w:type="spellEnd"/>
      <w:proofErr w:type="gramEnd"/>
      <w:r>
        <w:rPr>
          <w:sz w:val="28"/>
        </w:rPr>
        <w:t xml:space="preserve"> </w:t>
      </w:r>
      <w:proofErr w:type="spellStart"/>
      <w:r>
        <w:rPr>
          <w:sz w:val="28"/>
        </w:rPr>
        <w:t>пассажиро-километров</w:t>
      </w:r>
      <w:proofErr w:type="spellEnd"/>
      <w:r>
        <w:rPr>
          <w:sz w:val="28"/>
        </w:rPr>
        <w:t>).</w:t>
      </w:r>
    </w:p>
    <w:p w:rsidR="002633C7" w:rsidRDefault="009223CF">
      <w:pPr>
        <w:numPr>
          <w:ilvl w:val="2"/>
          <w:numId w:val="170"/>
        </w:numPr>
        <w:tabs>
          <w:tab w:val="left" w:pos="1418"/>
        </w:tabs>
        <w:ind w:left="0" w:firstLine="567"/>
        <w:jc w:val="both"/>
        <w:rPr>
          <w:sz w:val="28"/>
        </w:rPr>
      </w:pPr>
      <w:r>
        <w:rPr>
          <w:sz w:val="28"/>
        </w:rPr>
        <w:t>сокращение уровня смертности от дорожно-транспортных происшествий.</w:t>
      </w:r>
    </w:p>
    <w:p w:rsidR="002633C7" w:rsidRDefault="009223CF">
      <w:pPr>
        <w:tabs>
          <w:tab w:val="left" w:pos="1418"/>
        </w:tabs>
        <w:ind w:left="567" w:firstLine="851"/>
        <w:jc w:val="both"/>
        <w:rPr>
          <w:sz w:val="28"/>
        </w:rPr>
      </w:pPr>
      <w:r>
        <w:rPr>
          <w:sz w:val="28"/>
        </w:rPr>
        <w:t xml:space="preserve">Индикатор 3. Смертность от дорожно-транспортных происшествий: </w:t>
      </w:r>
    </w:p>
    <w:p w:rsidR="002633C7" w:rsidRDefault="009223CF">
      <w:pPr>
        <w:tabs>
          <w:tab w:val="left" w:pos="1418"/>
        </w:tabs>
        <w:ind w:left="567"/>
        <w:jc w:val="both"/>
        <w:rPr>
          <w:sz w:val="28"/>
        </w:rPr>
      </w:pPr>
      <w:r>
        <w:rPr>
          <w:sz w:val="28"/>
        </w:rPr>
        <w:t>а)</w:t>
      </w:r>
      <w:r>
        <w:rPr>
          <w:sz w:val="28"/>
        </w:rPr>
        <w:tab/>
        <w:t>2021 год – 8 человек;</w:t>
      </w:r>
    </w:p>
    <w:p w:rsidR="002633C7" w:rsidRDefault="009223CF">
      <w:pPr>
        <w:numPr>
          <w:ilvl w:val="2"/>
          <w:numId w:val="172"/>
        </w:numPr>
        <w:tabs>
          <w:tab w:val="left" w:pos="1418"/>
        </w:tabs>
        <w:ind w:left="0" w:firstLine="567"/>
        <w:jc w:val="both"/>
        <w:rPr>
          <w:sz w:val="28"/>
        </w:rPr>
      </w:pPr>
      <w:r>
        <w:rPr>
          <w:sz w:val="28"/>
        </w:rPr>
        <w:t>2024 год – 7 человек;</w:t>
      </w:r>
    </w:p>
    <w:p w:rsidR="002633C7" w:rsidRDefault="009223CF">
      <w:pPr>
        <w:numPr>
          <w:ilvl w:val="2"/>
          <w:numId w:val="172"/>
        </w:numPr>
        <w:tabs>
          <w:tab w:val="left" w:pos="1418"/>
        </w:tabs>
        <w:ind w:left="0" w:firstLine="567"/>
        <w:jc w:val="both"/>
        <w:rPr>
          <w:sz w:val="28"/>
        </w:rPr>
      </w:pPr>
      <w:r>
        <w:rPr>
          <w:sz w:val="28"/>
        </w:rPr>
        <w:t>2030 год – не более двух.</w:t>
      </w:r>
    </w:p>
    <w:p w:rsidR="002633C7" w:rsidRDefault="009223CF">
      <w:pPr>
        <w:numPr>
          <w:ilvl w:val="6"/>
          <w:numId w:val="157"/>
        </w:numPr>
        <w:tabs>
          <w:tab w:val="left" w:pos="1418"/>
        </w:tabs>
        <w:ind w:left="0" w:firstLine="567"/>
        <w:jc w:val="both"/>
        <w:rPr>
          <w:sz w:val="28"/>
        </w:rPr>
      </w:pPr>
      <w:r>
        <w:rPr>
          <w:sz w:val="28"/>
        </w:rPr>
        <w:t>Приоритетные задачи и мероприятия:</w:t>
      </w:r>
    </w:p>
    <w:p w:rsidR="002633C7" w:rsidRDefault="009223CF">
      <w:pPr>
        <w:tabs>
          <w:tab w:val="left" w:pos="1276"/>
          <w:tab w:val="left" w:pos="1418"/>
        </w:tabs>
        <w:ind w:firstLine="567"/>
        <w:jc w:val="both"/>
        <w:rPr>
          <w:sz w:val="28"/>
        </w:rPr>
      </w:pPr>
      <w:r>
        <w:rPr>
          <w:sz w:val="28"/>
        </w:rPr>
        <w:t>Автомобильный транспорт:</w:t>
      </w:r>
    </w:p>
    <w:p w:rsidR="002633C7" w:rsidRDefault="009223CF">
      <w:pPr>
        <w:widowControl w:val="0"/>
        <w:numPr>
          <w:ilvl w:val="0"/>
          <w:numId w:val="173"/>
        </w:numPr>
        <w:tabs>
          <w:tab w:val="left" w:pos="1418"/>
        </w:tabs>
        <w:ind w:left="0" w:firstLine="567"/>
        <w:jc w:val="both"/>
        <w:rPr>
          <w:sz w:val="28"/>
        </w:rPr>
      </w:pPr>
      <w:r>
        <w:rPr>
          <w:sz w:val="28"/>
        </w:rPr>
        <w:t>реконструкция автомобильного моста и железнодорожного переезда в Красном Яру;</w:t>
      </w:r>
    </w:p>
    <w:p w:rsidR="002633C7" w:rsidRDefault="009223CF">
      <w:pPr>
        <w:widowControl w:val="0"/>
        <w:numPr>
          <w:ilvl w:val="0"/>
          <w:numId w:val="173"/>
        </w:numPr>
        <w:tabs>
          <w:tab w:val="left" w:pos="1418"/>
        </w:tabs>
        <w:ind w:left="0" w:firstLine="567"/>
        <w:jc w:val="both"/>
        <w:rPr>
          <w:sz w:val="28"/>
        </w:rPr>
      </w:pPr>
      <w:r>
        <w:rPr>
          <w:sz w:val="28"/>
        </w:rPr>
        <w:t xml:space="preserve">строительство автомобильного моста через Сухо-Солёновскую балку от проспекта Лазоревого до ул. </w:t>
      </w:r>
      <w:proofErr w:type="gramStart"/>
      <w:r>
        <w:rPr>
          <w:sz w:val="28"/>
        </w:rPr>
        <w:t>Прибрежной</w:t>
      </w:r>
      <w:proofErr w:type="gramEnd"/>
      <w:r>
        <w:rPr>
          <w:sz w:val="28"/>
        </w:rPr>
        <w:t>;</w:t>
      </w:r>
    </w:p>
    <w:p w:rsidR="002633C7" w:rsidRDefault="009223CF">
      <w:pPr>
        <w:widowControl w:val="0"/>
        <w:numPr>
          <w:ilvl w:val="0"/>
          <w:numId w:val="173"/>
        </w:numPr>
        <w:tabs>
          <w:tab w:val="left" w:pos="1418"/>
        </w:tabs>
        <w:ind w:left="0" w:firstLine="567"/>
        <w:jc w:val="both"/>
        <w:rPr>
          <w:sz w:val="28"/>
        </w:rPr>
      </w:pPr>
      <w:r>
        <w:rPr>
          <w:sz w:val="28"/>
        </w:rPr>
        <w:t xml:space="preserve">реконструкция улицы 2-ой Заводской, строительство новой автомобильной дороги от улицы 2-ой Заводской с выходом на пересечение выезда из Красного Яра на Ростовское шоссе в направлении </w:t>
      </w:r>
      <w:r w:rsidR="009A70BA">
        <w:rPr>
          <w:sz w:val="28"/>
        </w:rPr>
        <w:t xml:space="preserve">поселка </w:t>
      </w:r>
      <w:r>
        <w:rPr>
          <w:sz w:val="28"/>
        </w:rPr>
        <w:t>Зимовник</w:t>
      </w:r>
      <w:r w:rsidR="009A70BA">
        <w:rPr>
          <w:sz w:val="28"/>
        </w:rPr>
        <w:t>и</w:t>
      </w:r>
      <w:r>
        <w:rPr>
          <w:sz w:val="28"/>
        </w:rPr>
        <w:br/>
        <w:t>и строительство моста через железную дорогу;</w:t>
      </w:r>
    </w:p>
    <w:p w:rsidR="002633C7" w:rsidRDefault="009223CF">
      <w:pPr>
        <w:widowControl w:val="0"/>
        <w:numPr>
          <w:ilvl w:val="0"/>
          <w:numId w:val="173"/>
        </w:numPr>
        <w:tabs>
          <w:tab w:val="left" w:pos="1418"/>
        </w:tabs>
        <w:ind w:left="0" w:firstLine="567"/>
        <w:jc w:val="both"/>
        <w:rPr>
          <w:sz w:val="28"/>
        </w:rPr>
      </w:pPr>
      <w:r>
        <w:rPr>
          <w:sz w:val="28"/>
        </w:rPr>
        <w:t>реконструкция мостового перехода по проспекту Строителей («Путепровод»);</w:t>
      </w:r>
    </w:p>
    <w:p w:rsidR="002633C7" w:rsidRDefault="009223CF">
      <w:pPr>
        <w:widowControl w:val="0"/>
        <w:numPr>
          <w:ilvl w:val="0"/>
          <w:numId w:val="173"/>
        </w:numPr>
        <w:tabs>
          <w:tab w:val="left" w:pos="1418"/>
        </w:tabs>
        <w:ind w:left="0" w:firstLine="567"/>
        <w:jc w:val="both"/>
        <w:rPr>
          <w:sz w:val="28"/>
        </w:rPr>
      </w:pPr>
      <w:r>
        <w:rPr>
          <w:sz w:val="28"/>
        </w:rPr>
        <w:t>капитальный ремонт моста через оросительный канал;</w:t>
      </w:r>
    </w:p>
    <w:p w:rsidR="002633C7" w:rsidRDefault="009223CF">
      <w:pPr>
        <w:numPr>
          <w:ilvl w:val="0"/>
          <w:numId w:val="173"/>
        </w:numPr>
        <w:tabs>
          <w:tab w:val="left" w:pos="1418"/>
        </w:tabs>
        <w:ind w:left="0" w:firstLine="567"/>
        <w:jc w:val="both"/>
        <w:rPr>
          <w:sz w:val="28"/>
        </w:rPr>
      </w:pPr>
      <w:r>
        <w:rPr>
          <w:sz w:val="28"/>
        </w:rPr>
        <w:t>выполнение капитального ремонта городских дорог, а также выполнение работ по их ремонту и содержанию при обеспечении качества;</w:t>
      </w:r>
    </w:p>
    <w:p w:rsidR="002633C7" w:rsidRDefault="009223CF">
      <w:pPr>
        <w:numPr>
          <w:ilvl w:val="0"/>
          <w:numId w:val="173"/>
        </w:numPr>
        <w:tabs>
          <w:tab w:val="left" w:pos="1418"/>
        </w:tabs>
        <w:ind w:left="0" w:firstLine="567"/>
        <w:jc w:val="both"/>
        <w:rPr>
          <w:sz w:val="28"/>
        </w:rPr>
      </w:pPr>
      <w:proofErr w:type="gramStart"/>
      <w:r>
        <w:rPr>
          <w:sz w:val="28"/>
        </w:rPr>
        <w:t>строительство автомобильных дорог в городе, в том числе</w:t>
      </w:r>
      <w:r>
        <w:rPr>
          <w:sz w:val="28"/>
        </w:rPr>
        <w:br/>
        <w:t>по ул. Ленинградской (от пр.</w:t>
      </w:r>
      <w:proofErr w:type="gramEnd"/>
      <w:r>
        <w:rPr>
          <w:sz w:val="28"/>
        </w:rPr>
        <w:t xml:space="preserve"> </w:t>
      </w:r>
      <w:proofErr w:type="gramStart"/>
      <w:r>
        <w:rPr>
          <w:sz w:val="28"/>
        </w:rPr>
        <w:t>Мира до Приморского бульвара),</w:t>
      </w:r>
      <w:r>
        <w:rPr>
          <w:sz w:val="28"/>
        </w:rPr>
        <w:br/>
        <w:t>ул. Энтузиастов (от ул. Волгоградской до Приморского бульвара),</w:t>
      </w:r>
      <w:r>
        <w:rPr>
          <w:sz w:val="28"/>
        </w:rPr>
        <w:br/>
        <w:t>ул. Братской (от ул. Энтузиастов до пр.</w:t>
      </w:r>
      <w:proofErr w:type="gramEnd"/>
      <w:r>
        <w:rPr>
          <w:sz w:val="28"/>
        </w:rPr>
        <w:t xml:space="preserve"> </w:t>
      </w:r>
      <w:proofErr w:type="gramStart"/>
      <w:r>
        <w:rPr>
          <w:sz w:val="28"/>
        </w:rPr>
        <w:t>Курчатова), пер. Ключевому,</w:t>
      </w:r>
      <w:r>
        <w:rPr>
          <w:sz w:val="28"/>
        </w:rPr>
        <w:br/>
        <w:t>пр.</w:t>
      </w:r>
      <w:proofErr w:type="gramEnd"/>
      <w:r>
        <w:rPr>
          <w:sz w:val="28"/>
        </w:rPr>
        <w:t xml:space="preserve"> </w:t>
      </w:r>
      <w:proofErr w:type="gramStart"/>
      <w:r>
        <w:rPr>
          <w:sz w:val="28"/>
        </w:rPr>
        <w:t>Лазоревому, ул. Академика Королева (от пр.</w:t>
      </w:r>
      <w:proofErr w:type="gramEnd"/>
      <w:r>
        <w:rPr>
          <w:sz w:val="28"/>
        </w:rPr>
        <w:t xml:space="preserve"> </w:t>
      </w:r>
      <w:proofErr w:type="gramStart"/>
      <w:r>
        <w:rPr>
          <w:sz w:val="28"/>
        </w:rPr>
        <w:t>Мира до</w:t>
      </w:r>
      <w:r>
        <w:rPr>
          <w:sz w:val="28"/>
        </w:rPr>
        <w:br/>
        <w:t>ул. Индустриальной), проезду Верхнему, бульвару Цветочному,</w:t>
      </w:r>
      <w:r>
        <w:rPr>
          <w:sz w:val="28"/>
        </w:rPr>
        <w:br/>
        <w:t>пер. Рассветному, ул. Васильковой.</w:t>
      </w:r>
      <w:proofErr w:type="gramEnd"/>
      <w:r>
        <w:rPr>
          <w:sz w:val="28"/>
        </w:rPr>
        <w:t xml:space="preserve"> Необходимо завершить до 2030 года работу по изготовлению твердого покрытия на городских дорогах. К 2030 году в городе Волгодонске не должно эксплуатироваться дорог без твердого покрытия;</w:t>
      </w:r>
    </w:p>
    <w:p w:rsidR="002633C7" w:rsidRDefault="009223CF">
      <w:pPr>
        <w:numPr>
          <w:ilvl w:val="0"/>
          <w:numId w:val="173"/>
        </w:numPr>
        <w:tabs>
          <w:tab w:val="left" w:pos="1418"/>
        </w:tabs>
        <w:ind w:left="0" w:firstLine="567"/>
        <w:jc w:val="both"/>
        <w:rPr>
          <w:sz w:val="28"/>
        </w:rPr>
      </w:pPr>
      <w:r>
        <w:rPr>
          <w:sz w:val="28"/>
        </w:rPr>
        <w:lastRenderedPageBreak/>
        <w:t>качественное развитие системы городского общественного транспорта, подразумевающее реализацию следующих мероприятий:</w:t>
      </w:r>
    </w:p>
    <w:p w:rsidR="002633C7" w:rsidRDefault="009223CF">
      <w:pPr>
        <w:widowControl w:val="0"/>
        <w:numPr>
          <w:ilvl w:val="0"/>
          <w:numId w:val="174"/>
        </w:numPr>
        <w:tabs>
          <w:tab w:val="left" w:pos="1418"/>
        </w:tabs>
        <w:ind w:left="0" w:firstLine="567"/>
        <w:jc w:val="both"/>
        <w:rPr>
          <w:sz w:val="28"/>
        </w:rPr>
      </w:pPr>
      <w:r>
        <w:rPr>
          <w:sz w:val="28"/>
        </w:rPr>
        <w:t>поддержка электротранспорта в городе;</w:t>
      </w:r>
    </w:p>
    <w:p w:rsidR="002633C7" w:rsidRDefault="009223CF">
      <w:pPr>
        <w:widowControl w:val="0"/>
        <w:numPr>
          <w:ilvl w:val="0"/>
          <w:numId w:val="174"/>
        </w:numPr>
        <w:tabs>
          <w:tab w:val="left" w:pos="1418"/>
        </w:tabs>
        <w:ind w:left="0" w:firstLine="567"/>
        <w:jc w:val="both"/>
        <w:rPr>
          <w:sz w:val="28"/>
        </w:rPr>
      </w:pPr>
      <w:r>
        <w:rPr>
          <w:sz w:val="28"/>
        </w:rPr>
        <w:t xml:space="preserve">обновление подвижного состава перевозчиков; </w:t>
      </w:r>
    </w:p>
    <w:p w:rsidR="002633C7" w:rsidRDefault="009223CF">
      <w:pPr>
        <w:widowControl w:val="0"/>
        <w:numPr>
          <w:ilvl w:val="0"/>
          <w:numId w:val="174"/>
        </w:numPr>
        <w:tabs>
          <w:tab w:val="left" w:pos="1418"/>
        </w:tabs>
        <w:ind w:left="0" w:firstLine="567"/>
        <w:jc w:val="both"/>
        <w:rPr>
          <w:sz w:val="28"/>
        </w:rPr>
      </w:pPr>
      <w:r>
        <w:rPr>
          <w:sz w:val="28"/>
        </w:rPr>
        <w:t>мониторинг транспортной сети с целью ее оптимизации</w:t>
      </w:r>
      <w:r>
        <w:rPr>
          <w:sz w:val="28"/>
        </w:rPr>
        <w:br/>
        <w:t>и обеспечения полной транспортной доступности всех районов города;</w:t>
      </w:r>
    </w:p>
    <w:p w:rsidR="002633C7" w:rsidRDefault="009223CF">
      <w:pPr>
        <w:widowControl w:val="0"/>
        <w:numPr>
          <w:ilvl w:val="0"/>
          <w:numId w:val="174"/>
        </w:numPr>
        <w:tabs>
          <w:tab w:val="left" w:pos="1418"/>
        </w:tabs>
        <w:ind w:left="0" w:firstLine="567"/>
        <w:jc w:val="both"/>
        <w:rPr>
          <w:sz w:val="28"/>
        </w:rPr>
      </w:pPr>
      <w:r>
        <w:rPr>
          <w:sz w:val="28"/>
        </w:rPr>
        <w:t>внедрение технологий «Бережливый город» в работу городского общественного транспорта;</w:t>
      </w:r>
    </w:p>
    <w:p w:rsidR="002633C7" w:rsidRDefault="009223CF">
      <w:pPr>
        <w:widowControl w:val="0"/>
        <w:numPr>
          <w:ilvl w:val="0"/>
          <w:numId w:val="174"/>
        </w:numPr>
        <w:tabs>
          <w:tab w:val="left" w:pos="1418"/>
        </w:tabs>
        <w:ind w:left="0" w:firstLine="567"/>
        <w:jc w:val="both"/>
        <w:rPr>
          <w:sz w:val="28"/>
        </w:rPr>
      </w:pPr>
      <w:r>
        <w:rPr>
          <w:sz w:val="28"/>
        </w:rPr>
        <w:t>обеспечение доступности и качества предоставляемых транспортных услуг в соответствии с социальными стандартами;</w:t>
      </w:r>
    </w:p>
    <w:p w:rsidR="002633C7" w:rsidRDefault="009223CF">
      <w:pPr>
        <w:widowControl w:val="0"/>
        <w:numPr>
          <w:ilvl w:val="0"/>
          <w:numId w:val="174"/>
        </w:numPr>
        <w:tabs>
          <w:tab w:val="left" w:pos="1418"/>
        </w:tabs>
        <w:ind w:left="0" w:firstLine="567"/>
        <w:jc w:val="both"/>
        <w:rPr>
          <w:sz w:val="28"/>
        </w:rPr>
      </w:pPr>
      <w:r>
        <w:rPr>
          <w:sz w:val="28"/>
        </w:rPr>
        <w:t xml:space="preserve">повышение комплексной безопасности и снижение экологической нагрузки функционирования и развития транспортной системы города Волгодонска, ориентация на использование современных экономичных, </w:t>
      </w:r>
      <w:proofErr w:type="spellStart"/>
      <w:r>
        <w:rPr>
          <w:sz w:val="28"/>
        </w:rPr>
        <w:t>энергоэффективных</w:t>
      </w:r>
      <w:proofErr w:type="spellEnd"/>
      <w:r>
        <w:rPr>
          <w:sz w:val="28"/>
        </w:rPr>
        <w:t xml:space="preserve"> и </w:t>
      </w:r>
      <w:proofErr w:type="spellStart"/>
      <w:r>
        <w:rPr>
          <w:sz w:val="28"/>
        </w:rPr>
        <w:t>экологичных</w:t>
      </w:r>
      <w:proofErr w:type="spellEnd"/>
      <w:r>
        <w:rPr>
          <w:sz w:val="28"/>
        </w:rPr>
        <w:t xml:space="preserve"> транспортных технологий и транспортных средств.</w:t>
      </w:r>
    </w:p>
    <w:p w:rsidR="002633C7" w:rsidRDefault="009223CF">
      <w:pPr>
        <w:widowControl w:val="0"/>
        <w:numPr>
          <w:ilvl w:val="0"/>
          <w:numId w:val="173"/>
        </w:numPr>
        <w:tabs>
          <w:tab w:val="left" w:pos="1418"/>
        </w:tabs>
        <w:ind w:left="0" w:firstLine="567"/>
        <w:jc w:val="both"/>
        <w:rPr>
          <w:sz w:val="28"/>
        </w:rPr>
      </w:pPr>
      <w:r>
        <w:rPr>
          <w:sz w:val="28"/>
        </w:rPr>
        <w:t>снижение количества мест концентрации ДТП:</w:t>
      </w:r>
    </w:p>
    <w:p w:rsidR="002633C7" w:rsidRDefault="009223CF">
      <w:pPr>
        <w:numPr>
          <w:ilvl w:val="0"/>
          <w:numId w:val="175"/>
        </w:numPr>
        <w:tabs>
          <w:tab w:val="left" w:pos="1418"/>
        </w:tabs>
        <w:ind w:left="0" w:firstLine="567"/>
        <w:jc w:val="both"/>
        <w:rPr>
          <w:sz w:val="28"/>
        </w:rPr>
      </w:pPr>
      <w:r>
        <w:rPr>
          <w:sz w:val="28"/>
        </w:rPr>
        <w:t>определение мест концентрации ДТП;</w:t>
      </w:r>
    </w:p>
    <w:p w:rsidR="002633C7" w:rsidRDefault="009223CF">
      <w:pPr>
        <w:numPr>
          <w:ilvl w:val="0"/>
          <w:numId w:val="175"/>
        </w:numPr>
        <w:tabs>
          <w:tab w:val="left" w:pos="1418"/>
        </w:tabs>
        <w:ind w:left="0" w:firstLine="567"/>
        <w:jc w:val="both"/>
        <w:rPr>
          <w:sz w:val="28"/>
        </w:rPr>
      </w:pPr>
      <w:r>
        <w:rPr>
          <w:sz w:val="28"/>
        </w:rPr>
        <w:t>установка элементов обустройства автомобильных дорог.</w:t>
      </w:r>
    </w:p>
    <w:p w:rsidR="002633C7" w:rsidRDefault="009223CF">
      <w:pPr>
        <w:numPr>
          <w:ilvl w:val="0"/>
          <w:numId w:val="173"/>
        </w:numPr>
        <w:tabs>
          <w:tab w:val="left" w:pos="1418"/>
        </w:tabs>
        <w:ind w:left="0" w:firstLine="567"/>
        <w:jc w:val="both"/>
        <w:rPr>
          <w:sz w:val="28"/>
        </w:rPr>
      </w:pPr>
      <w:r>
        <w:rPr>
          <w:sz w:val="28"/>
        </w:rPr>
        <w:t>развитие системы наблюдения за дорожным движением</w:t>
      </w:r>
      <w:r>
        <w:rPr>
          <w:sz w:val="28"/>
        </w:rPr>
        <w:br/>
        <w:t xml:space="preserve">и фиксации нарушений правил дорожного движения посредством стационарных камер </w:t>
      </w:r>
      <w:proofErr w:type="spellStart"/>
      <w:r>
        <w:rPr>
          <w:sz w:val="28"/>
        </w:rPr>
        <w:t>фотовидеофиксации</w:t>
      </w:r>
      <w:proofErr w:type="spellEnd"/>
      <w:r>
        <w:rPr>
          <w:sz w:val="28"/>
        </w:rPr>
        <w:t>;</w:t>
      </w:r>
    </w:p>
    <w:p w:rsidR="002633C7" w:rsidRDefault="009223CF">
      <w:pPr>
        <w:numPr>
          <w:ilvl w:val="0"/>
          <w:numId w:val="173"/>
        </w:numPr>
        <w:tabs>
          <w:tab w:val="left" w:pos="1418"/>
        </w:tabs>
        <w:ind w:left="0" w:firstLine="567"/>
        <w:jc w:val="both"/>
        <w:rPr>
          <w:sz w:val="28"/>
        </w:rPr>
      </w:pPr>
      <w:r>
        <w:rPr>
          <w:sz w:val="28"/>
        </w:rPr>
        <w:t>решение проблемы нехватки внутридомовых парковочных мест путем создания альтернативных вариантов парковок;</w:t>
      </w:r>
    </w:p>
    <w:p w:rsidR="002633C7" w:rsidRDefault="009223CF">
      <w:pPr>
        <w:tabs>
          <w:tab w:val="left" w:pos="1276"/>
          <w:tab w:val="left" w:pos="1418"/>
        </w:tabs>
        <w:ind w:firstLine="567"/>
        <w:jc w:val="both"/>
        <w:rPr>
          <w:sz w:val="28"/>
        </w:rPr>
      </w:pPr>
      <w:r>
        <w:rPr>
          <w:sz w:val="28"/>
        </w:rPr>
        <w:t>Железнодорожный транспорт:</w:t>
      </w:r>
    </w:p>
    <w:p w:rsidR="002633C7" w:rsidRDefault="009223CF">
      <w:pPr>
        <w:numPr>
          <w:ilvl w:val="0"/>
          <w:numId w:val="173"/>
        </w:numPr>
        <w:tabs>
          <w:tab w:val="left" w:pos="426"/>
          <w:tab w:val="left" w:pos="1418"/>
        </w:tabs>
        <w:ind w:left="0" w:firstLine="567"/>
        <w:jc w:val="both"/>
        <w:rPr>
          <w:sz w:val="28"/>
        </w:rPr>
      </w:pPr>
      <w:r>
        <w:rPr>
          <w:sz w:val="28"/>
        </w:rPr>
        <w:t>открытие новых пассажирских железнодорожных сообщений через станцию «Волгодонская» (совместно с региональными органами власти</w:t>
      </w:r>
      <w:r>
        <w:rPr>
          <w:sz w:val="28"/>
        </w:rPr>
        <w:br/>
        <w:t>и РЖД);</w:t>
      </w:r>
    </w:p>
    <w:p w:rsidR="002633C7" w:rsidRDefault="009223CF">
      <w:pPr>
        <w:tabs>
          <w:tab w:val="left" w:pos="1418"/>
        </w:tabs>
        <w:ind w:firstLine="567"/>
        <w:jc w:val="both"/>
        <w:rPr>
          <w:sz w:val="28"/>
        </w:rPr>
      </w:pPr>
      <w:r>
        <w:rPr>
          <w:sz w:val="28"/>
        </w:rPr>
        <w:t>Водный транспорт:</w:t>
      </w:r>
    </w:p>
    <w:p w:rsidR="002633C7" w:rsidRDefault="009223CF">
      <w:pPr>
        <w:numPr>
          <w:ilvl w:val="0"/>
          <w:numId w:val="173"/>
        </w:numPr>
        <w:tabs>
          <w:tab w:val="left" w:pos="1418"/>
        </w:tabs>
        <w:ind w:left="0" w:firstLine="567"/>
        <w:jc w:val="both"/>
        <w:rPr>
          <w:sz w:val="28"/>
        </w:rPr>
      </w:pPr>
      <w:r>
        <w:rPr>
          <w:sz w:val="28"/>
        </w:rPr>
        <w:t>проработка вопроса увеличения гарантированных глубин судоходных путей до оптимальных (проведение дноуглубительных работ);</w:t>
      </w:r>
    </w:p>
    <w:p w:rsidR="002633C7" w:rsidRDefault="009223CF">
      <w:pPr>
        <w:numPr>
          <w:ilvl w:val="0"/>
          <w:numId w:val="173"/>
        </w:numPr>
        <w:tabs>
          <w:tab w:val="left" w:pos="1418"/>
        </w:tabs>
        <w:ind w:left="0" w:firstLine="567"/>
        <w:jc w:val="both"/>
        <w:rPr>
          <w:sz w:val="28"/>
        </w:rPr>
      </w:pPr>
      <w:r>
        <w:rPr>
          <w:sz w:val="28"/>
        </w:rPr>
        <w:t xml:space="preserve">привлечение инвесторов к реконструкции Волгодонского порта для реализации его </w:t>
      </w:r>
      <w:proofErr w:type="spellStart"/>
      <w:r>
        <w:rPr>
          <w:sz w:val="28"/>
        </w:rPr>
        <w:t>транспортно-логистического</w:t>
      </w:r>
      <w:proofErr w:type="spellEnd"/>
      <w:r>
        <w:rPr>
          <w:sz w:val="28"/>
        </w:rPr>
        <w:t xml:space="preserve"> потенциала.</w:t>
      </w:r>
    </w:p>
    <w:p w:rsidR="002633C7" w:rsidRDefault="009223CF">
      <w:pPr>
        <w:tabs>
          <w:tab w:val="left" w:pos="1276"/>
          <w:tab w:val="left" w:pos="1418"/>
        </w:tabs>
        <w:ind w:firstLine="567"/>
        <w:jc w:val="both"/>
        <w:rPr>
          <w:sz w:val="28"/>
        </w:rPr>
      </w:pPr>
      <w:r>
        <w:rPr>
          <w:sz w:val="28"/>
        </w:rPr>
        <w:t>Воздушный транспорт:</w:t>
      </w:r>
    </w:p>
    <w:p w:rsidR="002633C7" w:rsidRDefault="009223CF">
      <w:pPr>
        <w:numPr>
          <w:ilvl w:val="0"/>
          <w:numId w:val="173"/>
        </w:numPr>
        <w:tabs>
          <w:tab w:val="left" w:pos="426"/>
          <w:tab w:val="left" w:pos="1418"/>
          <w:tab w:val="left" w:pos="1560"/>
        </w:tabs>
        <w:ind w:left="0" w:firstLine="567"/>
        <w:jc w:val="both"/>
        <w:rPr>
          <w:sz w:val="28"/>
        </w:rPr>
      </w:pPr>
      <w:r>
        <w:rPr>
          <w:sz w:val="28"/>
        </w:rPr>
        <w:t xml:space="preserve">восстановление работы Волгодонского аэропорта регионального значения (при условии восстановления регионом системы </w:t>
      </w:r>
      <w:proofErr w:type="spellStart"/>
      <w:r>
        <w:rPr>
          <w:sz w:val="28"/>
        </w:rPr>
        <w:t>внутрирегионального</w:t>
      </w:r>
      <w:proofErr w:type="spellEnd"/>
      <w:r>
        <w:rPr>
          <w:sz w:val="28"/>
        </w:rPr>
        <w:t xml:space="preserve"> воздушного сообщения) с обеспечением качественных дорог к аэропорту.</w:t>
      </w:r>
    </w:p>
    <w:p w:rsidR="002633C7" w:rsidRDefault="002633C7">
      <w:pPr>
        <w:pStyle w:val="ab"/>
        <w:tabs>
          <w:tab w:val="left" w:pos="426"/>
          <w:tab w:val="left" w:pos="1418"/>
          <w:tab w:val="left" w:pos="1560"/>
        </w:tabs>
        <w:spacing w:after="0" w:line="240" w:lineRule="auto"/>
        <w:ind w:left="567"/>
        <w:contextualSpacing w:val="0"/>
        <w:jc w:val="both"/>
        <w:rPr>
          <w:rFonts w:ascii="Times New Roman" w:hAnsi="Times New Roman"/>
          <w:color w:val="FF0000"/>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t>Статья 28. Инженерно-энергетическая инфраструктура</w:t>
      </w:r>
    </w:p>
    <w:p w:rsidR="002633C7" w:rsidRDefault="009223CF">
      <w:pPr>
        <w:numPr>
          <w:ilvl w:val="3"/>
          <w:numId w:val="135"/>
        </w:numPr>
        <w:tabs>
          <w:tab w:val="left" w:pos="1418"/>
        </w:tabs>
        <w:ind w:left="0" w:firstLine="567"/>
        <w:rPr>
          <w:sz w:val="28"/>
        </w:rPr>
      </w:pPr>
      <w:r>
        <w:rPr>
          <w:sz w:val="28"/>
        </w:rPr>
        <w:t>Состояние и тренды развития.</w:t>
      </w:r>
    </w:p>
    <w:p w:rsidR="002633C7" w:rsidRDefault="009223CF">
      <w:pPr>
        <w:tabs>
          <w:tab w:val="left" w:pos="1134"/>
        </w:tabs>
        <w:ind w:firstLine="567"/>
        <w:jc w:val="both"/>
        <w:rPr>
          <w:sz w:val="28"/>
        </w:rPr>
      </w:pPr>
      <w:bookmarkStart w:id="24" w:name="_Ref501652108"/>
      <w:r>
        <w:rPr>
          <w:sz w:val="28"/>
        </w:rPr>
        <w:t>Функциональное назначение инженерно-энергетической инфраструктуры города состоит в обеспечении эффективности производства, передачи</w:t>
      </w:r>
      <w:r>
        <w:rPr>
          <w:sz w:val="28"/>
        </w:rPr>
        <w:br/>
        <w:t>и потребления различных видов коммунальных ресурсов в городе Волгодонске, обеспечении населения и бизнеса необходимыми элементами инженерной инфраструктуры.</w:t>
      </w:r>
    </w:p>
    <w:p w:rsidR="002633C7" w:rsidRDefault="009223CF">
      <w:pPr>
        <w:tabs>
          <w:tab w:val="left" w:pos="1134"/>
        </w:tabs>
        <w:ind w:firstLine="567"/>
        <w:jc w:val="both"/>
        <w:rPr>
          <w:sz w:val="28"/>
        </w:rPr>
      </w:pPr>
      <w:r>
        <w:rPr>
          <w:sz w:val="28"/>
        </w:rPr>
        <w:lastRenderedPageBreak/>
        <w:t>Ключевые показатели инженерно-энергетической инфраструктуры города Волгодонска, позволяющие охарактеризовать текущее состояние</w:t>
      </w:r>
      <w:r>
        <w:rPr>
          <w:sz w:val="28"/>
        </w:rPr>
        <w:br/>
        <w:t>и эффективность ее функционирования, представлен</w:t>
      </w:r>
      <w:r w:rsidR="0011282E">
        <w:rPr>
          <w:sz w:val="28"/>
        </w:rPr>
        <w:t>ы</w:t>
      </w:r>
      <w:r>
        <w:rPr>
          <w:sz w:val="28"/>
        </w:rPr>
        <w:t xml:space="preserve"> в таблице 27.</w:t>
      </w:r>
    </w:p>
    <w:p w:rsidR="002633C7" w:rsidRDefault="009223CF">
      <w:pPr>
        <w:tabs>
          <w:tab w:val="left" w:pos="1134"/>
        </w:tabs>
        <w:ind w:firstLine="567"/>
        <w:jc w:val="both"/>
        <w:rPr>
          <w:b/>
          <w:sz w:val="28"/>
        </w:rPr>
      </w:pPr>
      <w:r>
        <w:rPr>
          <w:b/>
          <w:sz w:val="28"/>
        </w:rPr>
        <w:t xml:space="preserve">Таблица </w:t>
      </w:r>
      <w:bookmarkEnd w:id="24"/>
      <w:r>
        <w:rPr>
          <w:b/>
          <w:sz w:val="28"/>
        </w:rPr>
        <w:t>27 – Ключевые показатели инженерно-энергетической инфраструктуры города Волгодонска на 01.01.2022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5"/>
        <w:gridCol w:w="1984"/>
      </w:tblGrid>
      <w:tr w:rsidR="002633C7" w:rsidTr="00561B97">
        <w:trPr>
          <w:trHeight w:val="51"/>
          <w:tblHeader/>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pPr>
              <w:keepNext/>
              <w:tabs>
                <w:tab w:val="left" w:pos="1134"/>
              </w:tabs>
              <w:jc w:val="center"/>
            </w:pPr>
            <w:r>
              <w:t>Показатель</w:t>
            </w:r>
          </w:p>
        </w:tc>
        <w:tc>
          <w:tcPr>
            <w:tcW w:w="1984" w:type="dxa"/>
            <w:tcBorders>
              <w:top w:val="single" w:sz="4" w:space="0" w:color="000000"/>
              <w:left w:val="single" w:sz="4" w:space="0" w:color="000000"/>
              <w:bottom w:val="single" w:sz="4" w:space="0" w:color="000000"/>
              <w:right w:val="single" w:sz="4" w:space="0" w:color="000000"/>
            </w:tcBorders>
          </w:tcPr>
          <w:p w:rsidR="002633C7" w:rsidRDefault="009223CF">
            <w:pPr>
              <w:keepNext/>
              <w:tabs>
                <w:tab w:val="left" w:pos="1134"/>
              </w:tabs>
              <w:jc w:val="center"/>
            </w:pPr>
            <w:r>
              <w:t>На 01.01.2022</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pPr>
            <w:r>
              <w:t>Протяженность уличной водоп</w:t>
            </w:r>
            <w:r w:rsidR="00844C67">
              <w:t>роводной сети (</w:t>
            </w:r>
            <w:proofErr w:type="gramStart"/>
            <w:r>
              <w:t>км</w:t>
            </w:r>
            <w:proofErr w:type="gramEnd"/>
            <w:r w:rsidR="00844C67">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130,0</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rsidP="00844C67">
            <w:pPr>
              <w:tabs>
                <w:tab w:val="left" w:pos="1134"/>
              </w:tabs>
            </w:pPr>
            <w:r>
              <w:t>Установленная произво</w:t>
            </w:r>
            <w:r w:rsidR="00561B97">
              <w:t>дственная мощность водопровода (</w:t>
            </w:r>
            <w:r>
              <w:t>тыс. м3 в сутки</w:t>
            </w:r>
            <w:r w:rsidR="00844C67">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210,5</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rsidP="00561B97">
            <w:pPr>
              <w:tabs>
                <w:tab w:val="left" w:pos="1134"/>
              </w:tabs>
            </w:pPr>
            <w:r>
              <w:t>Средний износ сетей водоснабжения</w:t>
            </w:r>
            <w:r w:rsidR="00561B97">
              <w:t xml:space="preserve"> (процент)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66,5</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pPr>
            <w:r>
              <w:t>Протяженност</w:t>
            </w:r>
            <w:r w:rsidR="00844C67">
              <w:t>ь уличной канализационной сети (</w:t>
            </w:r>
            <w:proofErr w:type="gramStart"/>
            <w:r>
              <w:t>км</w:t>
            </w:r>
            <w:proofErr w:type="gramEnd"/>
            <w:r w:rsidR="00844C67">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53,1</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rsidP="00844C67">
            <w:pPr>
              <w:tabs>
                <w:tab w:val="left" w:pos="1134"/>
              </w:tabs>
            </w:pPr>
            <w:r>
              <w:t>Установленная производственная мощность канализацио</w:t>
            </w:r>
            <w:r w:rsidR="00844C67">
              <w:t>нных насосных станций (</w:t>
            </w:r>
            <w:r>
              <w:t>тыс</w:t>
            </w:r>
            <w:proofErr w:type="gramStart"/>
            <w:r>
              <w:t>.м</w:t>
            </w:r>
            <w:proofErr w:type="gramEnd"/>
            <w:r>
              <w:t>3 в сутки</w:t>
            </w:r>
            <w:r w:rsidR="00844C67">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420,4</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rsidP="00844C67">
            <w:pPr>
              <w:tabs>
                <w:tab w:val="left" w:pos="1134"/>
              </w:tabs>
            </w:pPr>
            <w:r>
              <w:t>Средний износ сетей водоотведения</w:t>
            </w:r>
            <w:r w:rsidR="00844C67">
              <w:t xml:space="preserve"> (процент)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74,4</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844C67" w:rsidP="00844C67">
            <w:pPr>
              <w:tabs>
                <w:tab w:val="left" w:pos="1134"/>
              </w:tabs>
            </w:pPr>
            <w:r>
              <w:t>Протяженность тепловых сетей (</w:t>
            </w:r>
            <w:proofErr w:type="gramStart"/>
            <w:r w:rsidR="009223CF">
              <w:t>км</w:t>
            </w:r>
            <w:proofErr w:type="gramEnd"/>
            <w: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143,8</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rsidP="00844C67">
            <w:pPr>
              <w:tabs>
                <w:tab w:val="left" w:pos="1134"/>
              </w:tabs>
            </w:pPr>
            <w:r>
              <w:t>Суммарная мощность источников теплоснабжения</w:t>
            </w:r>
            <w:r w:rsidR="00844C67">
              <w:t xml:space="preserve"> (</w:t>
            </w:r>
            <w:proofErr w:type="spellStart"/>
            <w:r>
              <w:t>гкал</w:t>
            </w:r>
            <w:proofErr w:type="spellEnd"/>
            <w:r>
              <w:t>/ч</w:t>
            </w:r>
            <w:r w:rsidR="00844C67">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770</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rsidP="00844C67">
            <w:pPr>
              <w:tabs>
                <w:tab w:val="left" w:pos="1134"/>
              </w:tabs>
            </w:pPr>
            <w:r>
              <w:t>Электроэнергия, произвед</w:t>
            </w:r>
            <w:r w:rsidR="00844C67">
              <w:t>енная тепловой электростанцией (</w:t>
            </w:r>
            <w:proofErr w:type="spellStart"/>
            <w:proofErr w:type="gramStart"/>
            <w:r>
              <w:t>млн</w:t>
            </w:r>
            <w:proofErr w:type="spellEnd"/>
            <w:proofErr w:type="gramEnd"/>
            <w:r>
              <w:t xml:space="preserve"> кВт/ч</w:t>
            </w:r>
            <w:r w:rsidR="00844C67">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742</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9223CF" w:rsidP="00844C67">
            <w:pPr>
              <w:tabs>
                <w:tab w:val="left" w:pos="1134"/>
              </w:tabs>
            </w:pPr>
            <w:r>
              <w:t xml:space="preserve">Общая протяженность кабельных и </w:t>
            </w:r>
            <w:r w:rsidR="00844C67">
              <w:t>воздушных линий электропередачи</w:t>
            </w:r>
            <w:r>
              <w:t xml:space="preserve"> </w:t>
            </w:r>
            <w:r w:rsidR="00844C67">
              <w:t>(</w:t>
            </w:r>
            <w:proofErr w:type="gramStart"/>
            <w:r>
              <w:t>км</w:t>
            </w:r>
            <w:proofErr w:type="gramEnd"/>
            <w:r w:rsidR="00844C67">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811,2</w:t>
            </w:r>
          </w:p>
        </w:tc>
      </w:tr>
      <w:tr w:rsidR="002633C7" w:rsidTr="00561B97">
        <w:trPr>
          <w:trHeight w:val="144"/>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844C67">
            <w:pPr>
              <w:tabs>
                <w:tab w:val="left" w:pos="1134"/>
              </w:tabs>
            </w:pPr>
            <w:r>
              <w:t>Протяженность газовых сетей</w:t>
            </w:r>
            <w:r w:rsidR="009223CF">
              <w:t xml:space="preserve"> </w:t>
            </w:r>
            <w:r>
              <w:t>(</w:t>
            </w:r>
            <w:proofErr w:type="gramStart"/>
            <w:r w:rsidR="009223CF">
              <w:t>км</w:t>
            </w:r>
            <w:proofErr w:type="gramEnd"/>
            <w: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27</w:t>
            </w:r>
            <w:r w:rsidR="00F45A1D">
              <w:t>6,74</w:t>
            </w:r>
          </w:p>
        </w:tc>
      </w:tr>
      <w:tr w:rsidR="002633C7" w:rsidTr="00561B97">
        <w:trPr>
          <w:trHeight w:val="179"/>
        </w:trPr>
        <w:tc>
          <w:tcPr>
            <w:tcW w:w="7905" w:type="dxa"/>
            <w:tcBorders>
              <w:top w:val="single" w:sz="4" w:space="0" w:color="000000"/>
              <w:left w:val="single" w:sz="4" w:space="0" w:color="000000"/>
              <w:bottom w:val="single" w:sz="4" w:space="0" w:color="000000"/>
              <w:right w:val="single" w:sz="4" w:space="0" w:color="000000"/>
            </w:tcBorders>
            <w:vAlign w:val="center"/>
          </w:tcPr>
          <w:p w:rsidR="002633C7" w:rsidRDefault="00844C67">
            <w:pPr>
              <w:tabs>
                <w:tab w:val="left" w:pos="1134"/>
              </w:tabs>
            </w:pPr>
            <w:r>
              <w:t>Тра</w:t>
            </w:r>
            <w:r w:rsidR="00B06D43">
              <w:t>н</w:t>
            </w:r>
            <w:r>
              <w:t>спортировка природного газа</w:t>
            </w:r>
            <w:r w:rsidR="009223CF">
              <w:t xml:space="preserve"> </w:t>
            </w:r>
            <w:r>
              <w:t>(</w:t>
            </w:r>
            <w:proofErr w:type="spellStart"/>
            <w:proofErr w:type="gramStart"/>
            <w:r w:rsidR="009223CF">
              <w:t>млн</w:t>
            </w:r>
            <w:proofErr w:type="spellEnd"/>
            <w:proofErr w:type="gramEnd"/>
            <w:r w:rsidR="009223CF">
              <w:t xml:space="preserve"> м</w:t>
            </w:r>
            <w:r w:rsidR="009223CF">
              <w:rPr>
                <w:vertAlign w:val="superscript"/>
              </w:rPr>
              <w:t>3</w:t>
            </w:r>
            <w:r w:rsidRPr="00844C67">
              <w:t>)</w:t>
            </w:r>
          </w:p>
        </w:tc>
        <w:tc>
          <w:tcPr>
            <w:tcW w:w="1984" w:type="dxa"/>
            <w:tcBorders>
              <w:top w:val="single" w:sz="4" w:space="0" w:color="000000"/>
              <w:left w:val="single" w:sz="4" w:space="0" w:color="000000"/>
              <w:bottom w:val="single" w:sz="4" w:space="0" w:color="000000"/>
              <w:right w:val="single" w:sz="4" w:space="0" w:color="000000"/>
            </w:tcBorders>
            <w:vAlign w:val="center"/>
          </w:tcPr>
          <w:p w:rsidR="002633C7" w:rsidRDefault="009223CF">
            <w:pPr>
              <w:tabs>
                <w:tab w:val="left" w:pos="1134"/>
              </w:tabs>
              <w:jc w:val="center"/>
            </w:pPr>
            <w:r>
              <w:t>462,6</w:t>
            </w:r>
          </w:p>
        </w:tc>
      </w:tr>
    </w:tbl>
    <w:p w:rsidR="002633C7" w:rsidRDefault="002633C7">
      <w:pPr>
        <w:tabs>
          <w:tab w:val="left" w:pos="1134"/>
        </w:tabs>
        <w:ind w:firstLine="567"/>
        <w:jc w:val="both"/>
        <w:rPr>
          <w:color w:val="FF0000"/>
          <w:sz w:val="28"/>
        </w:rPr>
      </w:pPr>
    </w:p>
    <w:p w:rsidR="002633C7" w:rsidRDefault="009223CF">
      <w:pPr>
        <w:tabs>
          <w:tab w:val="left" w:pos="1134"/>
        </w:tabs>
        <w:ind w:firstLine="567"/>
        <w:jc w:val="both"/>
        <w:rPr>
          <w:sz w:val="28"/>
        </w:rPr>
      </w:pPr>
      <w:r>
        <w:rPr>
          <w:sz w:val="28"/>
        </w:rPr>
        <w:t xml:space="preserve">Протяженность уличной водопроводной сети </w:t>
      </w:r>
      <w:proofErr w:type="gramStart"/>
      <w:r>
        <w:rPr>
          <w:sz w:val="28"/>
        </w:rPr>
        <w:t>на конец</w:t>
      </w:r>
      <w:proofErr w:type="gramEnd"/>
      <w:r>
        <w:rPr>
          <w:sz w:val="28"/>
        </w:rPr>
        <w:t xml:space="preserve"> 2021 года составляет 130,0 км, из них нуждается в замене по причине сверхнормативного износа </w:t>
      </w:r>
      <w:r w:rsidR="00844C67">
        <w:rPr>
          <w:sz w:val="28"/>
        </w:rPr>
        <w:t xml:space="preserve">          </w:t>
      </w:r>
      <w:r>
        <w:rPr>
          <w:sz w:val="28"/>
        </w:rPr>
        <w:t>66,5 км, что составляет 51,1% от общей протяженности уличной водопроводной сети. Установленная производственная мощность водопровода в целом составляет 210,5 тыс. м</w:t>
      </w:r>
      <w:r>
        <w:rPr>
          <w:sz w:val="28"/>
          <w:vertAlign w:val="superscript"/>
        </w:rPr>
        <w:t xml:space="preserve">3 </w:t>
      </w:r>
      <w:r>
        <w:rPr>
          <w:sz w:val="28"/>
        </w:rPr>
        <w:t xml:space="preserve">в сутки, что позволяет обеспечить подключение к </w:t>
      </w:r>
      <w:r w:rsidR="00B06D43">
        <w:rPr>
          <w:sz w:val="28"/>
        </w:rPr>
        <w:t>нему</w:t>
      </w:r>
      <w:r>
        <w:rPr>
          <w:sz w:val="28"/>
        </w:rPr>
        <w:t xml:space="preserve"> новых жилых домов. Основными потребителями услуг водоснабжения и водоотведения является население, доля которого в общем объеме потребления составляет 42%, 3% - приходится на бюджетные организации, 26% – на долю промышленных предприятий, 29% – на долю прочих коммерческих потребителей услуг. Такая структура потребителей достаточно характерна для регионов центральной России. Среднесуточный расход холодной воды на каждого жителя города в 2021 году составил 33,6 л. </w:t>
      </w:r>
    </w:p>
    <w:p w:rsidR="002633C7" w:rsidRDefault="009223CF">
      <w:pPr>
        <w:tabs>
          <w:tab w:val="left" w:pos="1134"/>
        </w:tabs>
        <w:ind w:firstLine="567"/>
        <w:jc w:val="both"/>
        <w:rPr>
          <w:sz w:val="28"/>
        </w:rPr>
      </w:pPr>
      <w:r>
        <w:rPr>
          <w:sz w:val="28"/>
        </w:rPr>
        <w:t>Источником водоснабжения города Волгодонска является Цимлянское водохранилище. Забор воды осуществляется от водозабора №2 и плавучей насосной станции.</w:t>
      </w:r>
    </w:p>
    <w:p w:rsidR="002633C7" w:rsidRDefault="009223CF">
      <w:pPr>
        <w:tabs>
          <w:tab w:val="left" w:pos="1134"/>
        </w:tabs>
        <w:ind w:firstLine="567"/>
        <w:jc w:val="both"/>
        <w:rPr>
          <w:sz w:val="28"/>
        </w:rPr>
      </w:pPr>
      <w:r>
        <w:rPr>
          <w:sz w:val="28"/>
        </w:rPr>
        <w:t>Централизованная система водоотведения охватывает около 91</w:t>
      </w:r>
      <w:r w:rsidR="002B2E94">
        <w:rPr>
          <w:sz w:val="28"/>
        </w:rPr>
        <w:t xml:space="preserve"> </w:t>
      </w:r>
      <w:r>
        <w:rPr>
          <w:sz w:val="28"/>
        </w:rPr>
        <w:t>%</w:t>
      </w:r>
      <w:r>
        <w:rPr>
          <w:sz w:val="28"/>
        </w:rPr>
        <w:br/>
        <w:t xml:space="preserve">от общей площади существующего жилищного фонда </w:t>
      </w:r>
      <w:r w:rsidR="0011282E">
        <w:rPr>
          <w:sz w:val="28"/>
        </w:rPr>
        <w:t xml:space="preserve">города </w:t>
      </w:r>
      <w:r>
        <w:rPr>
          <w:sz w:val="28"/>
        </w:rPr>
        <w:t>Волгодонска. Установленная мощность канализационных насосных станций 420,4 тыс. м</w:t>
      </w:r>
      <w:r>
        <w:rPr>
          <w:sz w:val="28"/>
          <w:vertAlign w:val="superscript"/>
        </w:rPr>
        <w:t>3</w:t>
      </w:r>
      <w:r>
        <w:rPr>
          <w:sz w:val="28"/>
        </w:rPr>
        <w:t>/</w:t>
      </w:r>
      <w:proofErr w:type="spellStart"/>
      <w:r>
        <w:rPr>
          <w:sz w:val="28"/>
        </w:rPr>
        <w:t>сут</w:t>
      </w:r>
      <w:proofErr w:type="spellEnd"/>
      <w:r>
        <w:rPr>
          <w:sz w:val="28"/>
        </w:rPr>
        <w:t xml:space="preserve">. </w:t>
      </w:r>
      <w:r>
        <w:rPr>
          <w:spacing w:val="-2"/>
          <w:sz w:val="28"/>
        </w:rPr>
        <w:t>Протяженность уличной канализационной сети составляет 53,1 км</w:t>
      </w:r>
      <w:r>
        <w:rPr>
          <w:spacing w:val="-4"/>
          <w:sz w:val="28"/>
        </w:rPr>
        <w:t xml:space="preserve">, из них нуждается в замене 39,5 км. </w:t>
      </w:r>
      <w:r>
        <w:rPr>
          <w:sz w:val="28"/>
        </w:rPr>
        <w:t xml:space="preserve">Основными потребителями услуг водоотведения является население, доля которого в общем объеме потребления составляет </w:t>
      </w:r>
      <w:r w:rsidR="002B2E94">
        <w:rPr>
          <w:sz w:val="28"/>
        </w:rPr>
        <w:t xml:space="preserve">       </w:t>
      </w:r>
      <w:r>
        <w:rPr>
          <w:sz w:val="28"/>
        </w:rPr>
        <w:t>70</w:t>
      </w:r>
      <w:r w:rsidR="002B2E94">
        <w:rPr>
          <w:sz w:val="28"/>
        </w:rPr>
        <w:t xml:space="preserve"> </w:t>
      </w:r>
      <w:r>
        <w:rPr>
          <w:sz w:val="28"/>
        </w:rPr>
        <w:t>%, 5</w:t>
      </w:r>
      <w:r w:rsidR="002B2E94">
        <w:rPr>
          <w:sz w:val="28"/>
        </w:rPr>
        <w:t xml:space="preserve"> </w:t>
      </w:r>
      <w:r>
        <w:rPr>
          <w:sz w:val="28"/>
        </w:rPr>
        <w:t>% - приходится на бюджетные организации, 18</w:t>
      </w:r>
      <w:r w:rsidR="002B2E94">
        <w:rPr>
          <w:sz w:val="28"/>
        </w:rPr>
        <w:t xml:space="preserve"> </w:t>
      </w:r>
      <w:r>
        <w:rPr>
          <w:sz w:val="28"/>
        </w:rPr>
        <w:t>% – на долю промышленных предприятий, 7</w:t>
      </w:r>
      <w:r w:rsidR="002B2E94">
        <w:rPr>
          <w:sz w:val="28"/>
        </w:rPr>
        <w:t xml:space="preserve"> </w:t>
      </w:r>
      <w:r>
        <w:rPr>
          <w:sz w:val="28"/>
        </w:rPr>
        <w:t>% – на долю прочих коммерческих потребителей услуг.</w:t>
      </w:r>
    </w:p>
    <w:p w:rsidR="002633C7" w:rsidRDefault="009223CF">
      <w:pPr>
        <w:tabs>
          <w:tab w:val="left" w:pos="1134"/>
        </w:tabs>
        <w:ind w:firstLine="567"/>
        <w:jc w:val="both"/>
        <w:rPr>
          <w:sz w:val="28"/>
        </w:rPr>
      </w:pPr>
      <w:r>
        <w:rPr>
          <w:sz w:val="28"/>
        </w:rPr>
        <w:lastRenderedPageBreak/>
        <w:t>Средний износ сетей водоснабжения и водоотведения – превышает 70</w:t>
      </w:r>
      <w:r w:rsidR="002B2E94">
        <w:rPr>
          <w:sz w:val="28"/>
        </w:rPr>
        <w:t xml:space="preserve"> </w:t>
      </w:r>
      <w:r>
        <w:rPr>
          <w:sz w:val="28"/>
        </w:rPr>
        <w:t xml:space="preserve">%. </w:t>
      </w:r>
    </w:p>
    <w:p w:rsidR="002633C7" w:rsidRDefault="009223CF">
      <w:pPr>
        <w:tabs>
          <w:tab w:val="left" w:pos="1134"/>
        </w:tabs>
        <w:ind w:firstLine="567"/>
        <w:jc w:val="both"/>
        <w:rPr>
          <w:sz w:val="28"/>
        </w:rPr>
      </w:pPr>
      <w:r>
        <w:rPr>
          <w:sz w:val="28"/>
        </w:rPr>
        <w:t>Теплоэнергетическое хозяйство города Волгодонска включает в себя</w:t>
      </w:r>
      <w:r>
        <w:rPr>
          <w:sz w:val="28"/>
        </w:rPr>
        <w:br/>
        <w:t>2 централизованных источника теплоснабжения, 28 домовых газовых котельных, 143,8 км тепловых сетей, из которых в собственност</w:t>
      </w:r>
      <w:proofErr w:type="gramStart"/>
      <w:r>
        <w:rPr>
          <w:sz w:val="28"/>
        </w:rPr>
        <w:t>и ООО</w:t>
      </w:r>
      <w:proofErr w:type="gramEnd"/>
      <w:r>
        <w:rPr>
          <w:sz w:val="28"/>
        </w:rPr>
        <w:t xml:space="preserve"> «</w:t>
      </w:r>
      <w:proofErr w:type="spellStart"/>
      <w:r>
        <w:rPr>
          <w:sz w:val="28"/>
        </w:rPr>
        <w:t>Волгодонские</w:t>
      </w:r>
      <w:proofErr w:type="spellEnd"/>
      <w:r>
        <w:rPr>
          <w:sz w:val="28"/>
        </w:rPr>
        <w:t xml:space="preserve"> тепловые сети» и ООО «ТЭЦ-1» находится 69,8 км, что составляет 49</w:t>
      </w:r>
      <w:r w:rsidR="002B2E94">
        <w:rPr>
          <w:sz w:val="28"/>
        </w:rPr>
        <w:t xml:space="preserve"> </w:t>
      </w:r>
      <w:r>
        <w:rPr>
          <w:sz w:val="28"/>
        </w:rPr>
        <w:t>%, остальные сети являются арендованными.</w:t>
      </w:r>
    </w:p>
    <w:p w:rsidR="002633C7" w:rsidRDefault="009223CF">
      <w:pPr>
        <w:tabs>
          <w:tab w:val="left" w:pos="1134"/>
        </w:tabs>
        <w:ind w:firstLine="567"/>
        <w:jc w:val="both"/>
        <w:rPr>
          <w:sz w:val="28"/>
        </w:rPr>
      </w:pPr>
      <w:r>
        <w:rPr>
          <w:sz w:val="28"/>
        </w:rPr>
        <w:t>В целом по городу Волгодонску суммарная мощность централизованных источников тепловой энергии составляет 770 Гкал/</w:t>
      </w:r>
      <w:proofErr w:type="gramStart"/>
      <w:r>
        <w:rPr>
          <w:sz w:val="28"/>
        </w:rPr>
        <w:t>ч</w:t>
      </w:r>
      <w:proofErr w:type="gramEnd"/>
      <w:r>
        <w:rPr>
          <w:sz w:val="28"/>
        </w:rPr>
        <w:t>. Покрытие тепловых нагрузок обеспечивается от 2 источников тепловой энергии – ООО «ТЭЦ-1»</w:t>
      </w:r>
      <w:r>
        <w:rPr>
          <w:sz w:val="28"/>
        </w:rPr>
        <w:br/>
        <w:t>и Волгодонская ТЭЦ-2 ООО «</w:t>
      </w:r>
      <w:proofErr w:type="spellStart"/>
      <w:r>
        <w:rPr>
          <w:sz w:val="28"/>
        </w:rPr>
        <w:t>ЛУКОЙЛ-Ростовэнерго</w:t>
      </w:r>
      <w:proofErr w:type="spellEnd"/>
      <w:r>
        <w:rPr>
          <w:sz w:val="28"/>
        </w:rPr>
        <w:t>».</w:t>
      </w:r>
    </w:p>
    <w:p w:rsidR="002633C7" w:rsidRDefault="009223CF">
      <w:pPr>
        <w:tabs>
          <w:tab w:val="left" w:pos="1134"/>
        </w:tabs>
        <w:ind w:firstLine="567"/>
        <w:jc w:val="both"/>
        <w:rPr>
          <w:sz w:val="28"/>
        </w:rPr>
      </w:pPr>
      <w:r>
        <w:rPr>
          <w:sz w:val="28"/>
        </w:rPr>
        <w:t xml:space="preserve">Услугами централизованного теплоснабжения и горячего водоснабжения </w:t>
      </w:r>
      <w:proofErr w:type="gramStart"/>
      <w:r>
        <w:rPr>
          <w:sz w:val="28"/>
        </w:rPr>
        <w:t>охвачен</w:t>
      </w:r>
      <w:proofErr w:type="gramEnd"/>
      <w:r>
        <w:rPr>
          <w:sz w:val="28"/>
        </w:rPr>
        <w:t xml:space="preserve"> 81% населения города Волгодонска. Потребление населением услуг централизованного теплоснабжения и горячего водоснабжения составляет  86% в общем объеме реализации данных услуг.</w:t>
      </w:r>
    </w:p>
    <w:p w:rsidR="002633C7" w:rsidRDefault="009223CF">
      <w:pPr>
        <w:tabs>
          <w:tab w:val="left" w:pos="1134"/>
        </w:tabs>
        <w:ind w:firstLine="567"/>
        <w:jc w:val="both"/>
        <w:rPr>
          <w:sz w:val="28"/>
        </w:rPr>
      </w:pPr>
      <w:r>
        <w:rPr>
          <w:sz w:val="28"/>
        </w:rPr>
        <w:t>Основной производитель электрической энергии в городе Волгодонске – Ростовская АЭС, в промышленной эксплуатации которой находятся</w:t>
      </w:r>
      <w:r>
        <w:rPr>
          <w:sz w:val="28"/>
        </w:rPr>
        <w:br/>
        <w:t xml:space="preserve">4 энергоблока суммарной установленной мощностью 4070 МВт. В декабре 2017 года осуществлен физический пуск четвертого энергоблока установленной мощностью 1070 МВт, а с сентября 2018 года он запущен в промышленную эксплуатацию. В 2021 году Ростовская АЭС выработала 31,7 </w:t>
      </w:r>
      <w:proofErr w:type="spellStart"/>
      <w:proofErr w:type="gramStart"/>
      <w:r>
        <w:rPr>
          <w:sz w:val="28"/>
        </w:rPr>
        <w:t>млрд</w:t>
      </w:r>
      <w:proofErr w:type="spellEnd"/>
      <w:proofErr w:type="gramEnd"/>
      <w:r>
        <w:rPr>
          <w:sz w:val="28"/>
        </w:rPr>
        <w:t xml:space="preserve"> кВтч электроэнергии. Для сравнения, суммарная выработка электроэнергии во всей Ростовской области за 2021 год – 44,3 </w:t>
      </w:r>
      <w:proofErr w:type="spellStart"/>
      <w:proofErr w:type="gramStart"/>
      <w:r>
        <w:rPr>
          <w:sz w:val="28"/>
        </w:rPr>
        <w:t>млрд</w:t>
      </w:r>
      <w:proofErr w:type="spellEnd"/>
      <w:proofErr w:type="gramEnd"/>
      <w:r>
        <w:rPr>
          <w:sz w:val="28"/>
        </w:rPr>
        <w:t> </w:t>
      </w:r>
      <w:proofErr w:type="spellStart"/>
      <w:r>
        <w:rPr>
          <w:sz w:val="28"/>
        </w:rPr>
        <w:t>кВт.ч</w:t>
      </w:r>
      <w:proofErr w:type="spellEnd"/>
      <w:r>
        <w:rPr>
          <w:sz w:val="28"/>
        </w:rPr>
        <w:t xml:space="preserve">. </w:t>
      </w:r>
    </w:p>
    <w:p w:rsidR="002633C7" w:rsidRDefault="009223CF">
      <w:pPr>
        <w:tabs>
          <w:tab w:val="left" w:pos="1134"/>
        </w:tabs>
        <w:ind w:firstLine="567"/>
        <w:jc w:val="both"/>
        <w:rPr>
          <w:sz w:val="28"/>
        </w:rPr>
      </w:pPr>
      <w:r>
        <w:rPr>
          <w:sz w:val="28"/>
        </w:rPr>
        <w:t xml:space="preserve">Протяженность сетей наружного освещения старой и новой части города Волгодонска в 2021 году составляет 216,36 км. </w:t>
      </w:r>
      <w:proofErr w:type="gramStart"/>
      <w:r>
        <w:rPr>
          <w:sz w:val="28"/>
        </w:rPr>
        <w:t>Протяженность самонесущего изолированного провода (СИП) составляет – 180,86 км, протяженность голого провода (А-35) составляет – 23 км, кабеля- 12,5 км.</w:t>
      </w:r>
      <w:proofErr w:type="gramEnd"/>
    </w:p>
    <w:p w:rsidR="002633C7" w:rsidRDefault="009223CF">
      <w:pPr>
        <w:ind w:firstLine="709"/>
        <w:jc w:val="both"/>
        <w:rPr>
          <w:sz w:val="28"/>
        </w:rPr>
      </w:pPr>
      <w:r>
        <w:rPr>
          <w:sz w:val="28"/>
        </w:rPr>
        <w:t>Общее количество светильников – 8965 шт. Мощность линий передачи электрической энергии, оснащенных приборами учета расхода электрической энергии на цели наружного освещения, в процентах от общей мощности всех линий электропередачи электрической энергии составляет 99</w:t>
      </w:r>
      <w:r w:rsidR="002B2E94">
        <w:rPr>
          <w:sz w:val="28"/>
        </w:rPr>
        <w:t xml:space="preserve"> </w:t>
      </w:r>
      <w:r>
        <w:rPr>
          <w:sz w:val="28"/>
        </w:rPr>
        <w:t>%. Объем потребления электроэнергии на наружное освещение за 2021 год составил</w:t>
      </w:r>
      <w:r>
        <w:rPr>
          <w:sz w:val="28"/>
        </w:rPr>
        <w:br/>
        <w:t>2398,50 тыс. кВт</w:t>
      </w:r>
      <w:proofErr w:type="gramStart"/>
      <w:r>
        <w:rPr>
          <w:sz w:val="28"/>
        </w:rPr>
        <w:t>.</w:t>
      </w:r>
      <w:proofErr w:type="gramEnd"/>
      <w:r>
        <w:rPr>
          <w:sz w:val="28"/>
        </w:rPr>
        <w:t xml:space="preserve"> </w:t>
      </w:r>
      <w:proofErr w:type="gramStart"/>
      <w:r>
        <w:rPr>
          <w:sz w:val="28"/>
        </w:rPr>
        <w:t>ч</w:t>
      </w:r>
      <w:proofErr w:type="gramEnd"/>
      <w:r>
        <w:rPr>
          <w:sz w:val="28"/>
        </w:rPr>
        <w:t>ас.</w:t>
      </w:r>
      <w:r>
        <w:rPr>
          <w:sz w:val="28"/>
        </w:rPr>
        <w:tab/>
        <w:t xml:space="preserve"> </w:t>
      </w:r>
      <w:proofErr w:type="gramStart"/>
      <w:r>
        <w:rPr>
          <w:sz w:val="28"/>
        </w:rPr>
        <w:t xml:space="preserve">В 2020 году был заключен </w:t>
      </w:r>
      <w:proofErr w:type="spellStart"/>
      <w:r>
        <w:rPr>
          <w:sz w:val="28"/>
        </w:rPr>
        <w:t>энергосервисный</w:t>
      </w:r>
      <w:proofErr w:type="spellEnd"/>
      <w:r>
        <w:rPr>
          <w:sz w:val="28"/>
        </w:rPr>
        <w:t xml:space="preserve"> контракт, выполнены мероприятия по  энергосбережению и повышению энергетической эффективности использования энергетических ресурсов при эксплуатации системы наружного освещения города Волгодонска: заменено 7964 осветительных приборов, дополнительно установлено 265 осветительных приборов на магистральных автодорогах (просп. Мира, ул. Энтузиастов, просп. Строителей, просп. Курчатова, путепровод, ул. Морская, ул. 2-я Бетонная, пер. Первомайский, ул. 1-я Бетонная).</w:t>
      </w:r>
      <w:proofErr w:type="gramEnd"/>
      <w:r>
        <w:rPr>
          <w:sz w:val="28"/>
        </w:rPr>
        <w:t xml:space="preserve"> Заменено 167 шкафов управления наружным освещением, проведена оптимизация 95 точек подключения наружного освещения, установлен сервер и автоматизированная система управления наружным освещением и учета электрической энергии. Срок исполнения обязательств по контракту (оплата экономии) 6 лет: с апреля 2021 до апреля 2027 года.</w:t>
      </w:r>
    </w:p>
    <w:p w:rsidR="002633C7" w:rsidRDefault="009223CF">
      <w:pPr>
        <w:tabs>
          <w:tab w:val="left" w:pos="1134"/>
        </w:tabs>
        <w:ind w:firstLine="567"/>
        <w:jc w:val="both"/>
        <w:rPr>
          <w:sz w:val="28"/>
        </w:rPr>
      </w:pPr>
      <w:r>
        <w:rPr>
          <w:sz w:val="28"/>
        </w:rPr>
        <w:lastRenderedPageBreak/>
        <w:t>Город Волгодонск – молодой и перспективный город, обладающий большим потенциалом для развития производства. Однако, одной из причин, удерживающих инвесторов от реализации проектов на территории города является невозможность получения мощностей по газоснабжению инвестиционных площадок в круглогодичном режиме.</w:t>
      </w:r>
    </w:p>
    <w:p w:rsidR="002633C7" w:rsidRDefault="009223CF">
      <w:pPr>
        <w:tabs>
          <w:tab w:val="left" w:pos="1134"/>
        </w:tabs>
        <w:ind w:firstLine="567"/>
        <w:jc w:val="both"/>
        <w:rPr>
          <w:sz w:val="20"/>
        </w:rPr>
      </w:pPr>
      <w:r>
        <w:rPr>
          <w:sz w:val="28"/>
        </w:rPr>
        <w:t>Существует риск, что после ввода в эксплуатацию завода по глубокой переработке зерна запас свободного объема газа в городе будет исчерпан. Это существенно повлияет на стабильность системы газоснабжения города, особенно в зимний период, что может привести к перерывам в газоснабжении. Источником газоснабжения города Волгодонска является газораспределительная станция (ГРС) «Волгодонск-1», которая является собственностью ОАО «Газпром», проектная мощность данной ГРС составляет 120 тыс</w:t>
      </w:r>
      <w:proofErr w:type="gramStart"/>
      <w:r>
        <w:rPr>
          <w:sz w:val="28"/>
        </w:rPr>
        <w:t>.м</w:t>
      </w:r>
      <w:proofErr w:type="gramEnd"/>
      <w:r>
        <w:rPr>
          <w:sz w:val="28"/>
          <w:vertAlign w:val="superscript"/>
        </w:rPr>
        <w:t>3</w:t>
      </w:r>
      <w:r>
        <w:rPr>
          <w:sz w:val="28"/>
        </w:rPr>
        <w:t xml:space="preserve"> час, фактическая загрузка – 111 тыс.м</w:t>
      </w:r>
      <w:r>
        <w:rPr>
          <w:sz w:val="28"/>
          <w:vertAlign w:val="superscript"/>
        </w:rPr>
        <w:t>3</w:t>
      </w:r>
      <w:r>
        <w:rPr>
          <w:sz w:val="28"/>
        </w:rPr>
        <w:t xml:space="preserve"> час (92,5%). По информац</w:t>
      </w:r>
      <w:proofErr w:type="gramStart"/>
      <w:r>
        <w:rPr>
          <w:sz w:val="28"/>
        </w:rPr>
        <w:t>ии ООО</w:t>
      </w:r>
      <w:proofErr w:type="gramEnd"/>
      <w:r>
        <w:rPr>
          <w:sz w:val="28"/>
        </w:rPr>
        <w:t xml:space="preserve"> «Газпром </w:t>
      </w:r>
      <w:proofErr w:type="spellStart"/>
      <w:r>
        <w:rPr>
          <w:sz w:val="28"/>
        </w:rPr>
        <w:t>трансгаз</w:t>
      </w:r>
      <w:proofErr w:type="spellEnd"/>
      <w:r>
        <w:rPr>
          <w:sz w:val="28"/>
        </w:rPr>
        <w:t xml:space="preserve"> Краснодар» загрузить на 100% ГРС «Волгодонск-1» не представляется возможным, так как необходимо выполнить ремонт газопровода – отвода протяженностью 230 км. Ремонт позволит расширить газотранспортные мощности для поставок газа потребителям города Волгодонска.</w:t>
      </w:r>
      <w:r>
        <w:rPr>
          <w:sz w:val="28"/>
        </w:rPr>
        <w:tab/>
        <w:t xml:space="preserve"> </w:t>
      </w:r>
    </w:p>
    <w:p w:rsidR="002633C7" w:rsidRDefault="009223CF">
      <w:pPr>
        <w:tabs>
          <w:tab w:val="left" w:pos="1418"/>
        </w:tabs>
        <w:ind w:left="567"/>
        <w:jc w:val="both"/>
        <w:rPr>
          <w:sz w:val="28"/>
        </w:rPr>
      </w:pPr>
      <w:r>
        <w:rPr>
          <w:sz w:val="28"/>
        </w:rPr>
        <w:t>2.</w:t>
      </w:r>
      <w:r>
        <w:rPr>
          <w:sz w:val="28"/>
        </w:rPr>
        <w:tab/>
        <w:t>Ключевые проблемы:</w:t>
      </w:r>
    </w:p>
    <w:p w:rsidR="002633C7" w:rsidRDefault="009223CF">
      <w:pPr>
        <w:widowControl w:val="0"/>
        <w:tabs>
          <w:tab w:val="left" w:pos="0"/>
          <w:tab w:val="left" w:pos="1418"/>
        </w:tabs>
        <w:ind w:firstLine="567"/>
        <w:jc w:val="both"/>
        <w:rPr>
          <w:sz w:val="28"/>
        </w:rPr>
      </w:pPr>
      <w:r>
        <w:rPr>
          <w:sz w:val="28"/>
        </w:rPr>
        <w:t>1)</w:t>
      </w:r>
      <w:r>
        <w:rPr>
          <w:sz w:val="28"/>
        </w:rPr>
        <w:tab/>
        <w:t>высокий накопленный износ систем инженерного оборудования;</w:t>
      </w:r>
    </w:p>
    <w:p w:rsidR="002633C7" w:rsidRDefault="009223CF">
      <w:pPr>
        <w:widowControl w:val="0"/>
        <w:tabs>
          <w:tab w:val="left" w:pos="0"/>
          <w:tab w:val="left" w:pos="567"/>
          <w:tab w:val="left" w:pos="1418"/>
        </w:tabs>
        <w:jc w:val="both"/>
        <w:rPr>
          <w:sz w:val="28"/>
        </w:rPr>
      </w:pPr>
      <w:r>
        <w:rPr>
          <w:sz w:val="28"/>
        </w:rPr>
        <w:tab/>
        <w:t>2)</w:t>
      </w:r>
      <w:r>
        <w:rPr>
          <w:sz w:val="28"/>
        </w:rPr>
        <w:tab/>
        <w:t>недостаток мощностей по газоснабжению инвестиционных площадок в круглогодичном режиме;</w:t>
      </w:r>
    </w:p>
    <w:p w:rsidR="002633C7" w:rsidRDefault="009223CF">
      <w:pPr>
        <w:widowControl w:val="0"/>
        <w:tabs>
          <w:tab w:val="left" w:pos="0"/>
          <w:tab w:val="left" w:pos="567"/>
          <w:tab w:val="left" w:pos="1418"/>
        </w:tabs>
        <w:ind w:firstLine="567"/>
        <w:jc w:val="both"/>
        <w:rPr>
          <w:sz w:val="28"/>
        </w:rPr>
      </w:pPr>
      <w:r>
        <w:rPr>
          <w:sz w:val="28"/>
        </w:rPr>
        <w:t>3)</w:t>
      </w:r>
      <w:r>
        <w:rPr>
          <w:sz w:val="28"/>
        </w:rPr>
        <w:tab/>
        <w:t>задолженность потребителе</w:t>
      </w:r>
      <w:r w:rsidR="0011282E">
        <w:rPr>
          <w:sz w:val="28"/>
        </w:rPr>
        <w:t>й за потребленные энергоресурсы;</w:t>
      </w:r>
    </w:p>
    <w:p w:rsidR="002633C7" w:rsidRDefault="009223CF">
      <w:pPr>
        <w:widowControl w:val="0"/>
        <w:tabs>
          <w:tab w:val="left" w:pos="0"/>
          <w:tab w:val="left" w:pos="1418"/>
        </w:tabs>
        <w:ind w:firstLine="567"/>
        <w:jc w:val="both"/>
        <w:rPr>
          <w:sz w:val="28"/>
        </w:rPr>
      </w:pPr>
      <w:r>
        <w:rPr>
          <w:sz w:val="28"/>
        </w:rPr>
        <w:t>4)</w:t>
      </w:r>
      <w:r>
        <w:rPr>
          <w:sz w:val="28"/>
        </w:rPr>
        <w:tab/>
        <w:t>ограниченные возможности привлечения доступных долгосрочных финансовых ресурсов для модерни</w:t>
      </w:r>
      <w:r w:rsidR="0011282E">
        <w:rPr>
          <w:sz w:val="28"/>
        </w:rPr>
        <w:t>зации энергетического комплекса;</w:t>
      </w:r>
    </w:p>
    <w:p w:rsidR="002633C7" w:rsidRDefault="009223CF">
      <w:pPr>
        <w:widowControl w:val="0"/>
        <w:tabs>
          <w:tab w:val="left" w:pos="0"/>
        </w:tabs>
        <w:ind w:firstLine="567"/>
        <w:jc w:val="both"/>
        <w:rPr>
          <w:sz w:val="28"/>
        </w:rPr>
      </w:pPr>
      <w:r>
        <w:rPr>
          <w:sz w:val="28"/>
        </w:rPr>
        <w:t>5)</w:t>
      </w:r>
      <w:r>
        <w:rPr>
          <w:sz w:val="28"/>
        </w:rPr>
        <w:tab/>
        <w:t>неоптимальный уровень расхода тепловой энергии в муниципальных учреждениях.</w:t>
      </w:r>
    </w:p>
    <w:p w:rsidR="002633C7" w:rsidRDefault="009223CF">
      <w:pPr>
        <w:widowControl w:val="0"/>
        <w:tabs>
          <w:tab w:val="left" w:pos="0"/>
          <w:tab w:val="left" w:pos="1418"/>
        </w:tabs>
        <w:ind w:left="567"/>
        <w:jc w:val="both"/>
        <w:rPr>
          <w:sz w:val="28"/>
        </w:rPr>
      </w:pPr>
      <w:r>
        <w:rPr>
          <w:sz w:val="28"/>
        </w:rPr>
        <w:t>3.</w:t>
      </w:r>
      <w:r>
        <w:rPr>
          <w:sz w:val="28"/>
        </w:rPr>
        <w:tab/>
        <w:t>Цели:</w:t>
      </w:r>
    </w:p>
    <w:p w:rsidR="002633C7" w:rsidRDefault="009223CF">
      <w:pPr>
        <w:widowControl w:val="0"/>
        <w:tabs>
          <w:tab w:val="left" w:pos="1418"/>
        </w:tabs>
        <w:ind w:firstLine="567"/>
        <w:jc w:val="both"/>
        <w:rPr>
          <w:sz w:val="28"/>
        </w:rPr>
      </w:pPr>
      <w:r>
        <w:rPr>
          <w:sz w:val="28"/>
        </w:rPr>
        <w:t>1)</w:t>
      </w:r>
      <w:r>
        <w:rPr>
          <w:sz w:val="28"/>
        </w:rPr>
        <w:tab/>
        <w:t>обеспечение снижения объема потребления тепловой энергии муниципальными учреждениями города Волгодонска.</w:t>
      </w:r>
    </w:p>
    <w:p w:rsidR="002633C7" w:rsidRDefault="009223CF">
      <w:pPr>
        <w:widowControl w:val="0"/>
        <w:ind w:firstLine="1418"/>
        <w:jc w:val="both"/>
        <w:rPr>
          <w:sz w:val="28"/>
        </w:rPr>
      </w:pPr>
      <w:r>
        <w:rPr>
          <w:sz w:val="28"/>
        </w:rPr>
        <w:t>Индикатор 1. Объем тепловой энергии, потребленный учреждениями:</w:t>
      </w:r>
    </w:p>
    <w:p w:rsidR="002633C7" w:rsidRDefault="009223CF">
      <w:pPr>
        <w:widowControl w:val="0"/>
        <w:numPr>
          <w:ilvl w:val="0"/>
          <w:numId w:val="176"/>
        </w:numPr>
        <w:tabs>
          <w:tab w:val="left" w:pos="1418"/>
        </w:tabs>
        <w:ind w:left="0" w:firstLine="567"/>
        <w:jc w:val="both"/>
        <w:rPr>
          <w:sz w:val="28"/>
        </w:rPr>
      </w:pPr>
      <w:r>
        <w:rPr>
          <w:sz w:val="28"/>
        </w:rPr>
        <w:t xml:space="preserve">2021 год – 44014,6 тыс. </w:t>
      </w:r>
      <w:proofErr w:type="spellStart"/>
      <w:r>
        <w:rPr>
          <w:sz w:val="28"/>
        </w:rPr>
        <w:t>гигакалорий</w:t>
      </w:r>
      <w:proofErr w:type="spellEnd"/>
      <w:r>
        <w:rPr>
          <w:sz w:val="28"/>
        </w:rPr>
        <w:t>;</w:t>
      </w:r>
    </w:p>
    <w:p w:rsidR="002633C7" w:rsidRDefault="009223CF">
      <w:pPr>
        <w:widowControl w:val="0"/>
        <w:numPr>
          <w:ilvl w:val="0"/>
          <w:numId w:val="176"/>
        </w:numPr>
        <w:tabs>
          <w:tab w:val="left" w:pos="1418"/>
        </w:tabs>
        <w:ind w:left="0" w:firstLine="567"/>
        <w:jc w:val="both"/>
        <w:rPr>
          <w:sz w:val="28"/>
        </w:rPr>
      </w:pPr>
      <w:r>
        <w:rPr>
          <w:sz w:val="28"/>
        </w:rPr>
        <w:t xml:space="preserve">2024 год – 42261,4 тыс. </w:t>
      </w:r>
      <w:proofErr w:type="spellStart"/>
      <w:r>
        <w:rPr>
          <w:sz w:val="28"/>
        </w:rPr>
        <w:t>гигакалорий</w:t>
      </w:r>
      <w:proofErr w:type="spellEnd"/>
      <w:r>
        <w:rPr>
          <w:sz w:val="28"/>
        </w:rPr>
        <w:t>;</w:t>
      </w:r>
    </w:p>
    <w:p w:rsidR="002633C7" w:rsidRDefault="009223CF">
      <w:pPr>
        <w:widowControl w:val="0"/>
        <w:numPr>
          <w:ilvl w:val="0"/>
          <w:numId w:val="176"/>
        </w:numPr>
        <w:tabs>
          <w:tab w:val="left" w:pos="1418"/>
        </w:tabs>
        <w:ind w:left="0" w:firstLine="567"/>
        <w:jc w:val="both"/>
        <w:rPr>
          <w:sz w:val="28"/>
        </w:rPr>
      </w:pPr>
      <w:r>
        <w:rPr>
          <w:sz w:val="28"/>
        </w:rPr>
        <w:t xml:space="preserve">2030 год – 40702,0 тыс. </w:t>
      </w:r>
      <w:proofErr w:type="spellStart"/>
      <w:r>
        <w:rPr>
          <w:sz w:val="28"/>
        </w:rPr>
        <w:t>гигакалорий</w:t>
      </w:r>
      <w:proofErr w:type="spellEnd"/>
      <w:r>
        <w:rPr>
          <w:sz w:val="28"/>
        </w:rPr>
        <w:t>.</w:t>
      </w:r>
    </w:p>
    <w:p w:rsidR="002633C7" w:rsidRDefault="009223CF">
      <w:pPr>
        <w:tabs>
          <w:tab w:val="left" w:pos="1418"/>
        </w:tabs>
        <w:ind w:firstLine="567"/>
        <w:jc w:val="both"/>
        <w:rPr>
          <w:sz w:val="28"/>
        </w:rPr>
      </w:pPr>
      <w:r>
        <w:rPr>
          <w:sz w:val="28"/>
        </w:rPr>
        <w:t>2)</w:t>
      </w:r>
      <w:r>
        <w:rPr>
          <w:sz w:val="28"/>
        </w:rPr>
        <w:tab/>
        <w:t>снижение уровня износа сетей водоснабжения и водоотведения.</w:t>
      </w:r>
    </w:p>
    <w:p w:rsidR="002633C7" w:rsidRDefault="009223CF">
      <w:pPr>
        <w:tabs>
          <w:tab w:val="left" w:pos="0"/>
          <w:tab w:val="left" w:pos="1418"/>
        </w:tabs>
        <w:ind w:firstLine="567"/>
        <w:jc w:val="both"/>
        <w:rPr>
          <w:sz w:val="28"/>
        </w:rPr>
      </w:pPr>
      <w:r>
        <w:rPr>
          <w:sz w:val="28"/>
        </w:rPr>
        <w:t>4.</w:t>
      </w:r>
      <w:r>
        <w:rPr>
          <w:sz w:val="28"/>
        </w:rPr>
        <w:tab/>
        <w:t>Приоритетные задачи и мероприятия:</w:t>
      </w:r>
    </w:p>
    <w:p w:rsidR="002633C7" w:rsidRDefault="009223CF">
      <w:pPr>
        <w:tabs>
          <w:tab w:val="left" w:pos="0"/>
          <w:tab w:val="left" w:pos="1418"/>
        </w:tabs>
        <w:ind w:firstLine="567"/>
        <w:jc w:val="both"/>
        <w:rPr>
          <w:sz w:val="28"/>
        </w:rPr>
      </w:pPr>
      <w:r>
        <w:rPr>
          <w:sz w:val="28"/>
        </w:rPr>
        <w:t>1)</w:t>
      </w:r>
      <w:r>
        <w:rPr>
          <w:sz w:val="28"/>
        </w:rPr>
        <w:tab/>
        <w:t>охрана здоровья населения и улучшение качества жизни населения путем обеспечения бесперебойного и качественного водоснабжения,</w:t>
      </w:r>
      <w:r w:rsidR="0011282E">
        <w:rPr>
          <w:sz w:val="28"/>
        </w:rPr>
        <w:t xml:space="preserve"> водоотведения и теплоснабжения;</w:t>
      </w:r>
    </w:p>
    <w:p w:rsidR="002633C7" w:rsidRDefault="009223CF">
      <w:pPr>
        <w:tabs>
          <w:tab w:val="left" w:pos="0"/>
          <w:tab w:val="left" w:pos="1418"/>
        </w:tabs>
        <w:ind w:firstLine="567"/>
        <w:jc w:val="both"/>
        <w:rPr>
          <w:sz w:val="28"/>
        </w:rPr>
      </w:pPr>
      <w:r>
        <w:rPr>
          <w:sz w:val="28"/>
        </w:rPr>
        <w:t>2)</w:t>
      </w:r>
      <w:r>
        <w:rPr>
          <w:sz w:val="28"/>
        </w:rPr>
        <w:tab/>
        <w:t>проведение реконструкции очистных сооружений канализации города Волгодонска, строительство и реконструкция очистных сооружений ливневой канализации в рамках программы оздоровления Цимлянского водохранилища;</w:t>
      </w:r>
    </w:p>
    <w:p w:rsidR="002633C7" w:rsidRDefault="009223CF">
      <w:pPr>
        <w:tabs>
          <w:tab w:val="left" w:pos="0"/>
          <w:tab w:val="left" w:pos="1418"/>
        </w:tabs>
        <w:ind w:firstLine="567"/>
        <w:jc w:val="both"/>
        <w:rPr>
          <w:sz w:val="28"/>
        </w:rPr>
      </w:pPr>
      <w:r>
        <w:rPr>
          <w:sz w:val="28"/>
        </w:rPr>
        <w:lastRenderedPageBreak/>
        <w:t>3)</w:t>
      </w:r>
      <w:r>
        <w:rPr>
          <w:sz w:val="28"/>
        </w:rPr>
        <w:tab/>
        <w:t>реконструкция и модернизация ключевых систем и объектов инженерной инфраструктуры, снижение уровня их аварийности, износа и потерь ресурсов:</w:t>
      </w:r>
    </w:p>
    <w:p w:rsidR="002633C7" w:rsidRDefault="009223CF">
      <w:pPr>
        <w:widowControl w:val="0"/>
        <w:tabs>
          <w:tab w:val="left" w:pos="1418"/>
        </w:tabs>
        <w:ind w:firstLine="567"/>
        <w:jc w:val="both"/>
        <w:rPr>
          <w:sz w:val="28"/>
        </w:rPr>
      </w:pPr>
      <w:r>
        <w:rPr>
          <w:sz w:val="28"/>
        </w:rPr>
        <w:t xml:space="preserve">а) </w:t>
      </w:r>
      <w:r>
        <w:rPr>
          <w:sz w:val="28"/>
        </w:rPr>
        <w:tab/>
        <w:t>реконструкция водозабора на реке Дон производительностью 169,0 тыс. м</w:t>
      </w:r>
      <w:r>
        <w:rPr>
          <w:sz w:val="28"/>
          <w:vertAlign w:val="superscript"/>
        </w:rPr>
        <w:t>3</w:t>
      </w:r>
      <w:r>
        <w:rPr>
          <w:sz w:val="28"/>
        </w:rPr>
        <w:t>/</w:t>
      </w:r>
      <w:proofErr w:type="spellStart"/>
      <w:proofErr w:type="gramStart"/>
      <w:r>
        <w:rPr>
          <w:sz w:val="28"/>
        </w:rPr>
        <w:t>сут</w:t>
      </w:r>
      <w:proofErr w:type="spellEnd"/>
      <w:r>
        <w:rPr>
          <w:sz w:val="28"/>
        </w:rPr>
        <w:t>. и</w:t>
      </w:r>
      <w:proofErr w:type="gramEnd"/>
      <w:r>
        <w:rPr>
          <w:sz w:val="28"/>
        </w:rPr>
        <w:t xml:space="preserve"> водоводов В-33 2Д1200 мм общей протяженностью порядка 42 км от водозабора до водопроводных очистных сооружений ВОС-2;</w:t>
      </w:r>
    </w:p>
    <w:p w:rsidR="002633C7" w:rsidRDefault="009223CF">
      <w:pPr>
        <w:widowControl w:val="0"/>
        <w:tabs>
          <w:tab w:val="left" w:pos="1418"/>
        </w:tabs>
        <w:ind w:firstLine="567"/>
        <w:jc w:val="both"/>
        <w:rPr>
          <w:sz w:val="28"/>
        </w:rPr>
      </w:pPr>
      <w:r>
        <w:rPr>
          <w:sz w:val="28"/>
        </w:rPr>
        <w:t>б)</w:t>
      </w:r>
      <w:r>
        <w:rPr>
          <w:sz w:val="28"/>
        </w:rPr>
        <w:tab/>
        <w:t>реконструкция и модернизация сетей водоснабжения и водоотведения, сетей теплоснабжения. Строительство тепловых сетей и центральных тепловых пунктов для перехода на закрытую схему теплоснабжения;</w:t>
      </w:r>
    </w:p>
    <w:p w:rsidR="002633C7" w:rsidRDefault="009223CF">
      <w:pPr>
        <w:tabs>
          <w:tab w:val="left" w:pos="1418"/>
        </w:tabs>
        <w:ind w:firstLine="567"/>
        <w:jc w:val="both"/>
        <w:rPr>
          <w:sz w:val="28"/>
        </w:rPr>
      </w:pPr>
      <w:r>
        <w:rPr>
          <w:sz w:val="28"/>
        </w:rPr>
        <w:t>в)</w:t>
      </w:r>
      <w:r>
        <w:rPr>
          <w:sz w:val="28"/>
        </w:rPr>
        <w:tab/>
        <w:t>реконструкция водовода В-21 от ул. Энтузиастов до пр. Мира по Жуковскому шоссе</w:t>
      </w:r>
      <w:proofErr w:type="gramStart"/>
      <w:r>
        <w:rPr>
          <w:sz w:val="28"/>
        </w:rPr>
        <w:t xml:space="preserve"> Д</w:t>
      </w:r>
      <w:proofErr w:type="gramEnd"/>
      <w:r>
        <w:rPr>
          <w:sz w:val="28"/>
        </w:rPr>
        <w:t xml:space="preserve"> 300, 400, 500мм, протяженностью 2,194 км.</w:t>
      </w:r>
    </w:p>
    <w:p w:rsidR="002633C7" w:rsidRDefault="0011282E">
      <w:pPr>
        <w:tabs>
          <w:tab w:val="left" w:pos="1418"/>
        </w:tabs>
        <w:ind w:firstLine="567"/>
        <w:jc w:val="both"/>
        <w:rPr>
          <w:sz w:val="28"/>
        </w:rPr>
      </w:pPr>
      <w:r>
        <w:rPr>
          <w:sz w:val="28"/>
        </w:rPr>
        <w:t>г</w:t>
      </w:r>
      <w:r w:rsidR="009223CF">
        <w:rPr>
          <w:sz w:val="28"/>
        </w:rPr>
        <w:t>)</w:t>
      </w:r>
      <w:r w:rsidR="009223CF">
        <w:rPr>
          <w:sz w:val="28"/>
        </w:rPr>
        <w:tab/>
        <w:t>реконструкция водовода В-25 по ул. Энтузиастов Д700мм, L= 949,96 п.</w:t>
      </w:r>
      <w:proofErr w:type="gramStart"/>
      <w:r w:rsidR="009223CF">
        <w:rPr>
          <w:sz w:val="28"/>
        </w:rPr>
        <w:t>м</w:t>
      </w:r>
      <w:proofErr w:type="gramEnd"/>
      <w:r w:rsidR="009223CF">
        <w:rPr>
          <w:sz w:val="28"/>
        </w:rPr>
        <w:t>.;</w:t>
      </w:r>
    </w:p>
    <w:p w:rsidR="002633C7" w:rsidRDefault="0011282E">
      <w:pPr>
        <w:tabs>
          <w:tab w:val="left" w:pos="1418"/>
        </w:tabs>
        <w:ind w:firstLine="567"/>
        <w:jc w:val="both"/>
        <w:rPr>
          <w:sz w:val="28"/>
        </w:rPr>
      </w:pPr>
      <w:proofErr w:type="spellStart"/>
      <w:r>
        <w:rPr>
          <w:sz w:val="28"/>
        </w:rPr>
        <w:t>д</w:t>
      </w:r>
      <w:proofErr w:type="spellEnd"/>
      <w:r w:rsidR="009223CF">
        <w:rPr>
          <w:sz w:val="28"/>
        </w:rPr>
        <w:t>)</w:t>
      </w:r>
      <w:r w:rsidR="009223CF">
        <w:rPr>
          <w:sz w:val="28"/>
        </w:rPr>
        <w:tab/>
        <w:t>реконструкция напорного коллектора К-25 от здания РНС по пр</w:t>
      </w:r>
      <w:proofErr w:type="gramStart"/>
      <w:r w:rsidR="009223CF">
        <w:rPr>
          <w:sz w:val="28"/>
        </w:rPr>
        <w:t>.М</w:t>
      </w:r>
      <w:proofErr w:type="gramEnd"/>
      <w:r w:rsidR="009223CF">
        <w:rPr>
          <w:sz w:val="28"/>
        </w:rPr>
        <w:t>ира,1 до ввода в приемную камеру очистных сооружений по ул.Складская,36 Д1000мм, L=25754,0 п.м.;</w:t>
      </w:r>
    </w:p>
    <w:p w:rsidR="002633C7" w:rsidRDefault="0011282E">
      <w:pPr>
        <w:tabs>
          <w:tab w:val="left" w:pos="1418"/>
        </w:tabs>
        <w:ind w:firstLine="567"/>
        <w:jc w:val="both"/>
        <w:rPr>
          <w:sz w:val="28"/>
        </w:rPr>
      </w:pPr>
      <w:r>
        <w:rPr>
          <w:sz w:val="28"/>
        </w:rPr>
        <w:t>е</w:t>
      </w:r>
      <w:r w:rsidR="009223CF">
        <w:rPr>
          <w:sz w:val="28"/>
        </w:rPr>
        <w:t>)</w:t>
      </w:r>
      <w:r w:rsidR="009223CF">
        <w:rPr>
          <w:sz w:val="28"/>
        </w:rPr>
        <w:tab/>
        <w:t xml:space="preserve">реконструкция напорного коллектора К-5 от ул. Железнодорожной от камер 7/КН5(8/Кн5) до </w:t>
      </w:r>
      <w:proofErr w:type="gramStart"/>
      <w:r w:rsidR="009223CF">
        <w:rPr>
          <w:sz w:val="28"/>
        </w:rPr>
        <w:t>КГ</w:t>
      </w:r>
      <w:proofErr w:type="gramEnd"/>
      <w:r w:rsidR="009223CF">
        <w:rPr>
          <w:sz w:val="28"/>
        </w:rPr>
        <w:t xml:space="preserve"> (камеры гашения) на пересечении ул. Степной и Ростовского шоссе;    </w:t>
      </w:r>
    </w:p>
    <w:p w:rsidR="002633C7" w:rsidRDefault="0011282E">
      <w:pPr>
        <w:tabs>
          <w:tab w:val="left" w:pos="1418"/>
        </w:tabs>
        <w:ind w:firstLine="567"/>
        <w:jc w:val="both"/>
        <w:rPr>
          <w:sz w:val="28"/>
        </w:rPr>
      </w:pPr>
      <w:r>
        <w:rPr>
          <w:sz w:val="28"/>
        </w:rPr>
        <w:t>ж</w:t>
      </w:r>
      <w:r w:rsidR="009223CF">
        <w:rPr>
          <w:sz w:val="28"/>
        </w:rPr>
        <w:t>)</w:t>
      </w:r>
      <w:r w:rsidR="009223CF">
        <w:rPr>
          <w:sz w:val="28"/>
        </w:rPr>
        <w:tab/>
        <w:t>реконструкция магистрального водопровода М-34 по пр. Мира Д500мм L= 572,5 п.</w:t>
      </w:r>
      <w:proofErr w:type="gramStart"/>
      <w:r w:rsidR="009223CF">
        <w:rPr>
          <w:sz w:val="28"/>
        </w:rPr>
        <w:t>м</w:t>
      </w:r>
      <w:proofErr w:type="gramEnd"/>
      <w:r w:rsidR="009223CF">
        <w:rPr>
          <w:sz w:val="28"/>
        </w:rPr>
        <w:t>.;</w:t>
      </w:r>
    </w:p>
    <w:p w:rsidR="002633C7" w:rsidRDefault="0011282E">
      <w:pPr>
        <w:tabs>
          <w:tab w:val="left" w:pos="1418"/>
        </w:tabs>
        <w:ind w:firstLine="567"/>
        <w:jc w:val="both"/>
        <w:rPr>
          <w:sz w:val="28"/>
        </w:rPr>
      </w:pPr>
      <w:proofErr w:type="spellStart"/>
      <w:r>
        <w:rPr>
          <w:sz w:val="28"/>
        </w:rPr>
        <w:t>з</w:t>
      </w:r>
      <w:proofErr w:type="spellEnd"/>
      <w:r w:rsidR="009223CF">
        <w:rPr>
          <w:sz w:val="28"/>
        </w:rPr>
        <w:t>)</w:t>
      </w:r>
      <w:r w:rsidR="009223CF">
        <w:rPr>
          <w:sz w:val="28"/>
        </w:rPr>
        <w:tab/>
        <w:t>реконструкция трубопроводов очищенных стоков К-33 и К-6 от очистных сооружений канализации до прудов биологической очистки;</w:t>
      </w:r>
    </w:p>
    <w:p w:rsidR="002633C7" w:rsidRDefault="009223CF">
      <w:pPr>
        <w:tabs>
          <w:tab w:val="left" w:pos="1418"/>
        </w:tabs>
        <w:ind w:firstLine="567"/>
        <w:jc w:val="both"/>
        <w:rPr>
          <w:sz w:val="28"/>
        </w:rPr>
      </w:pPr>
      <w:r>
        <w:rPr>
          <w:sz w:val="28"/>
        </w:rPr>
        <w:t>и)</w:t>
      </w:r>
      <w:r>
        <w:rPr>
          <w:sz w:val="28"/>
        </w:rPr>
        <w:tab/>
        <w:t xml:space="preserve">реконструкция водовода В-26 (участок водовода от перехода через залив балки </w:t>
      </w:r>
      <w:proofErr w:type="spellStart"/>
      <w:r>
        <w:rPr>
          <w:sz w:val="28"/>
        </w:rPr>
        <w:t>Сухо-Соленой</w:t>
      </w:r>
      <w:proofErr w:type="spellEnd"/>
      <w:r>
        <w:rPr>
          <w:sz w:val="28"/>
        </w:rPr>
        <w:t xml:space="preserve"> до ул. Степной 2 Д600мм из стальных труб общей протяженностью 2078п.м.).</w:t>
      </w:r>
    </w:p>
    <w:p w:rsidR="002633C7" w:rsidRDefault="009223CF">
      <w:pPr>
        <w:tabs>
          <w:tab w:val="left" w:pos="1418"/>
        </w:tabs>
        <w:ind w:firstLine="567"/>
        <w:jc w:val="both"/>
        <w:rPr>
          <w:sz w:val="28"/>
        </w:rPr>
      </w:pPr>
      <w:r>
        <w:rPr>
          <w:sz w:val="28"/>
        </w:rPr>
        <w:t>3)</w:t>
      </w:r>
      <w:r>
        <w:rPr>
          <w:sz w:val="28"/>
        </w:rPr>
        <w:tab/>
        <w:t xml:space="preserve">строительство сетей наружного освещения на общую сумму 27,1 </w:t>
      </w:r>
      <w:proofErr w:type="spellStart"/>
      <w:proofErr w:type="gramStart"/>
      <w:r>
        <w:rPr>
          <w:sz w:val="28"/>
        </w:rPr>
        <w:t>млн</w:t>
      </w:r>
      <w:proofErr w:type="spellEnd"/>
      <w:proofErr w:type="gramEnd"/>
      <w:r>
        <w:rPr>
          <w:sz w:val="28"/>
        </w:rPr>
        <w:t xml:space="preserve"> руб. в следующих кварталах и микрорайонах города: 7, 8, В-19, В-3, Б, В-2, А, А-2. Проектная документация на строительство разработана;</w:t>
      </w:r>
    </w:p>
    <w:p w:rsidR="002633C7" w:rsidRDefault="009223CF">
      <w:pPr>
        <w:tabs>
          <w:tab w:val="left" w:pos="0"/>
          <w:tab w:val="left" w:pos="1418"/>
        </w:tabs>
        <w:ind w:firstLine="567"/>
        <w:jc w:val="both"/>
        <w:rPr>
          <w:sz w:val="28"/>
        </w:rPr>
      </w:pPr>
      <w:r>
        <w:rPr>
          <w:sz w:val="28"/>
        </w:rPr>
        <w:t>4)</w:t>
      </w:r>
      <w:r>
        <w:rPr>
          <w:sz w:val="28"/>
        </w:rPr>
        <w:tab/>
        <w:t>организация городского уличного освещения. Обеспечение соответствия инженерной инфраструктуры города современным требованиям надежности и энергетической эффективности;</w:t>
      </w:r>
    </w:p>
    <w:p w:rsidR="002633C7" w:rsidRDefault="009223CF">
      <w:pPr>
        <w:tabs>
          <w:tab w:val="left" w:pos="0"/>
          <w:tab w:val="left" w:pos="1418"/>
        </w:tabs>
        <w:ind w:firstLine="567"/>
        <w:jc w:val="both"/>
        <w:rPr>
          <w:sz w:val="28"/>
        </w:rPr>
      </w:pPr>
      <w:r>
        <w:rPr>
          <w:sz w:val="28"/>
        </w:rPr>
        <w:t>5)</w:t>
      </w:r>
      <w:r>
        <w:rPr>
          <w:sz w:val="28"/>
        </w:rPr>
        <w:tab/>
        <w:t>проведение мероприятий по замене неизолированного (голого) провода на самонесущий изолированный провод (СИП) протяженностью 23 км для снижения потерь электроэнергии в наружных электрических сетях;</w:t>
      </w:r>
    </w:p>
    <w:p w:rsidR="002633C7" w:rsidRDefault="009223CF">
      <w:pPr>
        <w:tabs>
          <w:tab w:val="left" w:pos="0"/>
          <w:tab w:val="left" w:pos="1418"/>
        </w:tabs>
        <w:ind w:firstLine="567"/>
        <w:jc w:val="both"/>
        <w:rPr>
          <w:sz w:val="28"/>
        </w:rPr>
      </w:pPr>
      <w:r>
        <w:rPr>
          <w:sz w:val="28"/>
        </w:rPr>
        <w:t>6)</w:t>
      </w:r>
      <w:r>
        <w:rPr>
          <w:sz w:val="28"/>
        </w:rPr>
        <w:tab/>
        <w:t>обеспечение технической возможности подключения к сети газораспределения:</w:t>
      </w:r>
    </w:p>
    <w:p w:rsidR="002633C7" w:rsidRDefault="009223CF">
      <w:pPr>
        <w:tabs>
          <w:tab w:val="left" w:pos="0"/>
          <w:tab w:val="left" w:pos="1418"/>
        </w:tabs>
        <w:ind w:firstLine="567"/>
        <w:jc w:val="both"/>
        <w:rPr>
          <w:sz w:val="28"/>
        </w:rPr>
      </w:pPr>
      <w:r>
        <w:rPr>
          <w:sz w:val="28"/>
        </w:rPr>
        <w:t>а)</w:t>
      </w:r>
      <w:r>
        <w:rPr>
          <w:sz w:val="28"/>
        </w:rPr>
        <w:tab/>
        <w:t>строительство газопровода-отвода от магистрального газопровода «Северный Кавказ» до города Волгодонска и строительство перемычки между магистральным газопроводом «</w:t>
      </w:r>
      <w:proofErr w:type="spellStart"/>
      <w:proofErr w:type="gramStart"/>
      <w:r>
        <w:rPr>
          <w:sz w:val="28"/>
        </w:rPr>
        <w:t>Фролово-Изобильное</w:t>
      </w:r>
      <w:proofErr w:type="spellEnd"/>
      <w:proofErr w:type="gramEnd"/>
      <w:r>
        <w:rPr>
          <w:sz w:val="28"/>
        </w:rPr>
        <w:t>» и газопроводом-отводом к городу Волгодонску.</w:t>
      </w:r>
    </w:p>
    <w:p w:rsidR="002633C7" w:rsidRDefault="002633C7">
      <w:pPr>
        <w:widowControl w:val="0"/>
        <w:tabs>
          <w:tab w:val="left" w:pos="1418"/>
        </w:tabs>
        <w:ind w:firstLine="567"/>
        <w:jc w:val="both"/>
        <w:rPr>
          <w:color w:val="FF0000"/>
          <w:sz w:val="28"/>
        </w:rPr>
      </w:pPr>
    </w:p>
    <w:p w:rsidR="002633C7" w:rsidRDefault="002633C7">
      <w:pPr>
        <w:tabs>
          <w:tab w:val="left" w:pos="1418"/>
        </w:tabs>
        <w:contextualSpacing/>
        <w:jc w:val="both"/>
        <w:rPr>
          <w:color w:val="FF0000"/>
          <w:sz w:val="28"/>
        </w:rPr>
      </w:pPr>
    </w:p>
    <w:p w:rsidR="002633C7" w:rsidRDefault="009223CF">
      <w:pPr>
        <w:pStyle w:val="20"/>
        <w:spacing w:before="0" w:after="120"/>
        <w:ind w:firstLine="567"/>
        <w:rPr>
          <w:rFonts w:ascii="Times New Roman" w:hAnsi="Times New Roman"/>
          <w:i w:val="0"/>
        </w:rPr>
      </w:pPr>
      <w:r>
        <w:rPr>
          <w:rFonts w:ascii="Times New Roman" w:hAnsi="Times New Roman"/>
          <w:i w:val="0"/>
        </w:rPr>
        <w:lastRenderedPageBreak/>
        <w:t>Статья 29. Экология и охрана окружающей среды</w:t>
      </w:r>
    </w:p>
    <w:p w:rsidR="002633C7" w:rsidRDefault="009223CF">
      <w:pPr>
        <w:tabs>
          <w:tab w:val="left" w:pos="1418"/>
        </w:tabs>
        <w:ind w:firstLine="567"/>
        <w:rPr>
          <w:sz w:val="28"/>
        </w:rPr>
      </w:pPr>
      <w:r>
        <w:rPr>
          <w:sz w:val="28"/>
        </w:rPr>
        <w:t>1.</w:t>
      </w:r>
      <w:r>
        <w:rPr>
          <w:sz w:val="28"/>
        </w:rPr>
        <w:tab/>
        <w:t>Состояние и тренды развития.</w:t>
      </w:r>
    </w:p>
    <w:p w:rsidR="002633C7" w:rsidRDefault="009223CF">
      <w:pPr>
        <w:ind w:firstLine="567"/>
        <w:jc w:val="both"/>
        <w:rPr>
          <w:sz w:val="28"/>
        </w:rPr>
      </w:pPr>
      <w:r>
        <w:rPr>
          <w:sz w:val="28"/>
        </w:rPr>
        <w:t xml:space="preserve">Специфика загрязнения окружающей среды города Волгодонска связана в основном с высокой антропогенной нагрузкой на почву и атмосферный воздух. В городе Волгодонске основными источниками загрязнения атмосферного воздуха продолжают оставаться промышленные объекты и транспорт. Промышленными объектами представлены </w:t>
      </w:r>
      <w:r w:rsidR="00B06D43">
        <w:rPr>
          <w:sz w:val="28"/>
        </w:rPr>
        <w:t xml:space="preserve">такие </w:t>
      </w:r>
      <w:r>
        <w:rPr>
          <w:sz w:val="28"/>
        </w:rPr>
        <w:t>отрасли как: энергетика, деревообрабатывающая, машиностроение, пищевая и др. Также загрязнению атмосферного воздуха способствуют: низкое качество дорог, их низкая пропускная способность, не соответствующая быстрым темпам роста автотранспортного парка, недостаточное строительство наземных и подземных путепроводов.</w:t>
      </w:r>
    </w:p>
    <w:p w:rsidR="002633C7" w:rsidRDefault="009223CF">
      <w:pPr>
        <w:ind w:firstLine="567"/>
        <w:jc w:val="both"/>
        <w:rPr>
          <w:sz w:val="28"/>
        </w:rPr>
      </w:pPr>
      <w:r>
        <w:rPr>
          <w:sz w:val="28"/>
        </w:rPr>
        <w:t>Контроль состояния атмосферного воздуха на территории города Волгодонска осуществляется в рамках социально-гигиенического мониторинга, контрольно-надзорных мероприятий, а так же внебюджетной деятельности ФБУЗ «Центр гигиены и эпидемиологии в Ростовской области». Наблюдения за загрязнением атмосферного воздуха проводились на двух станциях государственной системы наблюдений за загрязнением окружающей среды, расположенных как в Старой части города (станция 3), так и в Новом городе (станция 4).</w:t>
      </w:r>
    </w:p>
    <w:p w:rsidR="002633C7" w:rsidRDefault="009223CF">
      <w:pPr>
        <w:ind w:firstLine="567"/>
        <w:jc w:val="both"/>
        <w:rPr>
          <w:sz w:val="28"/>
        </w:rPr>
      </w:pPr>
      <w:r>
        <w:rPr>
          <w:sz w:val="28"/>
        </w:rPr>
        <w:t>Загрязнение воздуха на территории города Волгодонска неоднородно. Проводился контроль содержания в атмосферном воздухе взвешенных веществ, диоксида серы, оксида углерода, диоксида и оксида азота, сероводорода и формальдегида. Превышение предельно допустимых значений среднемесячных и максимальных разовых концентраций всех контролируемых примесей, кроме формальдегида не обнаружено. Средняя за месяц концентрация формальдегида в целом по городу составила 1,9 ПДК. Максимальная разовая концентрация не превышала предельно допустимое значение.</w:t>
      </w:r>
    </w:p>
    <w:p w:rsidR="002633C7" w:rsidRDefault="009223CF">
      <w:pPr>
        <w:ind w:firstLine="567"/>
        <w:jc w:val="both"/>
        <w:rPr>
          <w:sz w:val="28"/>
        </w:rPr>
      </w:pPr>
      <w:r>
        <w:rPr>
          <w:sz w:val="28"/>
        </w:rPr>
        <w:t xml:space="preserve">В 2021 году отмечено снижение, по сравнению с 2016 годом, доли проб атмосферного воздуха с превышение ПДК по содержанию взвешенных веществ, формальдегида, </w:t>
      </w:r>
      <w:proofErr w:type="spellStart"/>
      <w:r>
        <w:rPr>
          <w:sz w:val="28"/>
        </w:rPr>
        <w:t>дигидросульфида</w:t>
      </w:r>
      <w:proofErr w:type="spellEnd"/>
      <w:r>
        <w:rPr>
          <w:sz w:val="28"/>
        </w:rPr>
        <w:t>, аммиака, углерода оксид, азота диоксид.</w:t>
      </w:r>
    </w:p>
    <w:p w:rsidR="002633C7" w:rsidRDefault="009223CF">
      <w:pPr>
        <w:ind w:firstLine="567"/>
        <w:jc w:val="both"/>
        <w:rPr>
          <w:sz w:val="28"/>
        </w:rPr>
      </w:pPr>
      <w:r>
        <w:rPr>
          <w:sz w:val="28"/>
        </w:rPr>
        <w:t>В городе Волгодонске с 2017-2021 в целом уровень загрязнения атмосферы был низкий.</w:t>
      </w:r>
    </w:p>
    <w:p w:rsidR="002633C7" w:rsidRDefault="009223CF">
      <w:pPr>
        <w:ind w:firstLine="567"/>
        <w:jc w:val="both"/>
        <w:rPr>
          <w:sz w:val="28"/>
        </w:rPr>
      </w:pPr>
      <w:r>
        <w:rPr>
          <w:sz w:val="28"/>
        </w:rPr>
        <w:t>На территории города Волгодонска действует централизованная система водоотведения хозяйственно-бытовых сточных вод. Очистка сточных вод осуществляется согласно технологическому регламенту. Все сточные воды города Волгодонска, пост</w:t>
      </w:r>
      <w:r w:rsidR="002B2E94">
        <w:rPr>
          <w:sz w:val="28"/>
        </w:rPr>
        <w:t xml:space="preserve">упающие в систему канализации </w:t>
      </w:r>
      <w:r>
        <w:rPr>
          <w:sz w:val="28"/>
        </w:rPr>
        <w:t xml:space="preserve"> МУП «Водоканал», проходят полную механическую и биологическую очистку. </w:t>
      </w:r>
    </w:p>
    <w:p w:rsidR="002633C7" w:rsidRDefault="009223CF">
      <w:pPr>
        <w:ind w:firstLine="567"/>
        <w:jc w:val="both"/>
        <w:rPr>
          <w:sz w:val="28"/>
        </w:rPr>
      </w:pPr>
      <w:r>
        <w:rPr>
          <w:sz w:val="28"/>
        </w:rPr>
        <w:t>За период 2019-2021 качество воды источников водоснабжения по сравнению с предыдущими годами несколько ухудшилось по санитарно-химическим показателям.</w:t>
      </w:r>
    </w:p>
    <w:p w:rsidR="002633C7" w:rsidRDefault="009223CF">
      <w:pPr>
        <w:ind w:firstLine="567"/>
        <w:jc w:val="both"/>
        <w:rPr>
          <w:sz w:val="28"/>
        </w:rPr>
      </w:pPr>
      <w:r>
        <w:rPr>
          <w:sz w:val="28"/>
        </w:rPr>
        <w:t>По данным социально-гигиенического мониторинга основными веществами, загрязняющими питьевую воду систем централизованного хозяйственно-питьевого водоснабжения, являются:</w:t>
      </w:r>
    </w:p>
    <w:p w:rsidR="002633C7" w:rsidRDefault="009223CF">
      <w:pPr>
        <w:ind w:firstLine="567"/>
        <w:jc w:val="both"/>
        <w:rPr>
          <w:sz w:val="28"/>
        </w:rPr>
      </w:pPr>
      <w:proofErr w:type="gramStart"/>
      <w:r>
        <w:rPr>
          <w:sz w:val="28"/>
        </w:rPr>
        <w:lastRenderedPageBreak/>
        <w:t>1)</w:t>
      </w:r>
      <w:r>
        <w:rPr>
          <w:sz w:val="28"/>
        </w:rPr>
        <w:tab/>
        <w:t>за счет поступления из источника водоснабжения: соли кальция и магния, железо, аммиак, бор, марганец и его соединения, нитраты, ПАВ, свинец и его неорганические соединения, сульфаты, фосфаты, хлориды, натрий;</w:t>
      </w:r>
      <w:proofErr w:type="gramEnd"/>
    </w:p>
    <w:p w:rsidR="002633C7" w:rsidRDefault="009223CF">
      <w:pPr>
        <w:tabs>
          <w:tab w:val="left" w:pos="1418"/>
        </w:tabs>
        <w:ind w:firstLine="567"/>
        <w:jc w:val="both"/>
        <w:rPr>
          <w:sz w:val="28"/>
        </w:rPr>
      </w:pPr>
      <w:r>
        <w:rPr>
          <w:sz w:val="28"/>
        </w:rPr>
        <w:t xml:space="preserve">2) </w:t>
      </w:r>
      <w:r>
        <w:rPr>
          <w:sz w:val="28"/>
        </w:rPr>
        <w:tab/>
        <w:t>за счет загрязнения питьевой воды в процессе водоподготовки: железо, хлор, алюминий, хлороформ;</w:t>
      </w:r>
    </w:p>
    <w:p w:rsidR="002633C7" w:rsidRDefault="009223CF">
      <w:pPr>
        <w:tabs>
          <w:tab w:val="left" w:pos="1418"/>
        </w:tabs>
        <w:ind w:firstLine="567"/>
        <w:jc w:val="both"/>
        <w:rPr>
          <w:sz w:val="28"/>
        </w:rPr>
      </w:pPr>
      <w:r>
        <w:rPr>
          <w:sz w:val="28"/>
        </w:rPr>
        <w:t xml:space="preserve">3) </w:t>
      </w:r>
      <w:r>
        <w:rPr>
          <w:sz w:val="28"/>
        </w:rPr>
        <w:tab/>
        <w:t>загрязняющие питьевую воду в процессе транспортирования: аммиак, железо, сероводород.</w:t>
      </w:r>
    </w:p>
    <w:p w:rsidR="002633C7" w:rsidRDefault="009223CF">
      <w:pPr>
        <w:ind w:firstLine="567"/>
        <w:jc w:val="both"/>
        <w:rPr>
          <w:sz w:val="28"/>
        </w:rPr>
      </w:pPr>
      <w:r>
        <w:rPr>
          <w:sz w:val="28"/>
        </w:rPr>
        <w:t xml:space="preserve">Сточные воды, очищенные до нормативных значений, составляют долю общего объема сточных вод, пропущенных через очистные сооружения, по итогам 2021 года составила 0 %. По итогам 2021 года объем сточных вод, прошедших через систему централизованного водоотведения, составил 8,98 </w:t>
      </w:r>
      <w:proofErr w:type="spellStart"/>
      <w:proofErr w:type="gramStart"/>
      <w:r>
        <w:rPr>
          <w:sz w:val="28"/>
        </w:rPr>
        <w:t>млн</w:t>
      </w:r>
      <w:proofErr w:type="spellEnd"/>
      <w:proofErr w:type="gramEnd"/>
      <w:r>
        <w:rPr>
          <w:sz w:val="28"/>
        </w:rPr>
        <w:t xml:space="preserve"> м3.</w:t>
      </w:r>
    </w:p>
    <w:p w:rsidR="002633C7" w:rsidRDefault="009223CF">
      <w:pPr>
        <w:ind w:firstLine="567"/>
        <w:jc w:val="both"/>
        <w:rPr>
          <w:sz w:val="28"/>
        </w:rPr>
      </w:pPr>
      <w:r>
        <w:rPr>
          <w:sz w:val="28"/>
        </w:rPr>
        <w:t>В силу региональных природных особенностей источников на территориях Ростовской области питьевая вода не соответствовала гигиеническим нормативам по жесткости.</w:t>
      </w:r>
    </w:p>
    <w:p w:rsidR="002633C7" w:rsidRDefault="009223CF">
      <w:pPr>
        <w:ind w:firstLine="567"/>
        <w:jc w:val="both"/>
        <w:rPr>
          <w:sz w:val="28"/>
        </w:rPr>
      </w:pPr>
      <w:r>
        <w:rPr>
          <w:sz w:val="28"/>
        </w:rPr>
        <w:t>В течение отчетного периода велись наблюдения за режимами работы Цимлянского водохранилища и водоемом – охладителем Ростовской АЭС, построенного путем отсечения глухой земляной плотиной мелководной части Цимлянского водохранилища. Весенний приток воды в Цимлянское водохранилище составил 5,61 км3 (52% нормы).</w:t>
      </w:r>
    </w:p>
    <w:p w:rsidR="002633C7" w:rsidRDefault="009223CF">
      <w:pPr>
        <w:ind w:firstLine="567"/>
        <w:jc w:val="both"/>
        <w:rPr>
          <w:sz w:val="28"/>
        </w:rPr>
      </w:pPr>
      <w:r>
        <w:rPr>
          <w:sz w:val="28"/>
        </w:rPr>
        <w:t>На начало 2021 года средний уровень воды Цимлянского водохранилища составил 31,99 м БС. Водохранилище наполнялось до отметки 33,75 м БС (5 июня – 10 июня), что на 0,25 м выше максимального уровня 2020 года, который был равен 33,50 м БС. Продолжительность стояния максимального уровня – 6 дней, после чего началось снижение уровня, и на 31 декабря 2021 года уровень воды составил 32,48 м БС.</w:t>
      </w:r>
    </w:p>
    <w:p w:rsidR="002633C7" w:rsidRDefault="009223CF">
      <w:pPr>
        <w:ind w:firstLine="567"/>
        <w:jc w:val="both"/>
        <w:rPr>
          <w:sz w:val="28"/>
        </w:rPr>
      </w:pPr>
      <w:r>
        <w:rPr>
          <w:sz w:val="28"/>
        </w:rPr>
        <w:t>Основным водопользователем жилищно-коммунальной отрасли на Цимлянском водохранилище (Ростовская область) являются:                          МУП «Водоканал» города Волгодонска.</w:t>
      </w:r>
    </w:p>
    <w:p w:rsidR="002633C7" w:rsidRDefault="009223CF">
      <w:pPr>
        <w:ind w:firstLine="567"/>
        <w:jc w:val="both"/>
        <w:rPr>
          <w:sz w:val="28"/>
        </w:rPr>
      </w:pPr>
      <w:r>
        <w:rPr>
          <w:sz w:val="28"/>
        </w:rPr>
        <w:t>Одной из важнейших проблем современности является ухудшение экологического состояния окружающей среды в целом и почв в частности в результате загрязнения почвы пестицидами. Опасность пестицидов обусловлена их высокой биологической активностью, подвижностью в естественной среде (перемещение с воздушными потоками, природными водами, миграция по пищевым цепям, биологическим циклам) и способностью аккумулироваться и хранить токсичные свойства в течение длительного времени.</w:t>
      </w:r>
    </w:p>
    <w:p w:rsidR="002633C7" w:rsidRDefault="009223CF">
      <w:pPr>
        <w:ind w:firstLine="567"/>
        <w:jc w:val="both"/>
        <w:rPr>
          <w:sz w:val="28"/>
        </w:rPr>
      </w:pPr>
      <w:r>
        <w:rPr>
          <w:sz w:val="28"/>
        </w:rPr>
        <w:t xml:space="preserve">Осуществляются мониторинговые исследования состояния почвы на территории города Волгодонска. Контроль за химическим загрязнением почвы осуществлялся по следующим веществам и химическим соединениям: </w:t>
      </w:r>
      <w:proofErr w:type="spellStart"/>
      <w:proofErr w:type="gramStart"/>
      <w:r>
        <w:rPr>
          <w:sz w:val="28"/>
        </w:rPr>
        <w:t>бенз</w:t>
      </w:r>
      <w:proofErr w:type="spellEnd"/>
      <w:proofErr w:type="gramEnd"/>
      <w:r>
        <w:rPr>
          <w:sz w:val="28"/>
        </w:rPr>
        <w:t>/а/</w:t>
      </w:r>
      <w:proofErr w:type="spellStart"/>
      <w:r>
        <w:rPr>
          <w:sz w:val="28"/>
        </w:rPr>
        <w:t>пирен</w:t>
      </w:r>
      <w:proofErr w:type="spellEnd"/>
      <w:r>
        <w:rPr>
          <w:sz w:val="28"/>
        </w:rPr>
        <w:t>, кадмий, медь, никель, ртуть, свинец и его соединения, хром, цинк, нитраты.</w:t>
      </w:r>
    </w:p>
    <w:p w:rsidR="002633C7" w:rsidRDefault="009223CF">
      <w:pPr>
        <w:ind w:firstLine="567"/>
        <w:jc w:val="both"/>
        <w:rPr>
          <w:sz w:val="28"/>
        </w:rPr>
      </w:pPr>
      <w:r>
        <w:rPr>
          <w:sz w:val="28"/>
        </w:rPr>
        <w:t xml:space="preserve">Пробы почвы отбирались на территории жилой застройки, в детских организациях города Волгодонска. Все исследованные пробы почвы соответствуют гигиеническим нормативам. </w:t>
      </w:r>
    </w:p>
    <w:p w:rsidR="002633C7" w:rsidRDefault="009223CF">
      <w:pPr>
        <w:ind w:firstLine="567"/>
        <w:jc w:val="both"/>
        <w:rPr>
          <w:sz w:val="28"/>
        </w:rPr>
      </w:pPr>
      <w:r>
        <w:rPr>
          <w:sz w:val="28"/>
        </w:rPr>
        <w:lastRenderedPageBreak/>
        <w:t>В рамках реализации мероприятий национального проекта «Экология» ежегодно в период с апреля по ноябрь месяц проходят мероприятия по очистке акваторий Цимлянского водохранилища от древесного хлама и случайного мусора.</w:t>
      </w:r>
    </w:p>
    <w:p w:rsidR="002633C7" w:rsidRDefault="009223CF">
      <w:pPr>
        <w:ind w:firstLine="567"/>
        <w:jc w:val="both"/>
        <w:rPr>
          <w:sz w:val="28"/>
        </w:rPr>
      </w:pPr>
      <w:proofErr w:type="gramStart"/>
      <w:r>
        <w:rPr>
          <w:sz w:val="28"/>
        </w:rPr>
        <w:t>В соответствии со статьей 24.6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w:t>
      </w:r>
      <w:r w:rsidR="002B2E94">
        <w:rPr>
          <w:sz w:val="28"/>
        </w:rPr>
        <w:t xml:space="preserve">дов на территории Волгодонского </w:t>
      </w:r>
      <w:r>
        <w:rPr>
          <w:sz w:val="28"/>
        </w:rPr>
        <w:t xml:space="preserve">межмуниципального экологического </w:t>
      </w:r>
      <w:proofErr w:type="spellStart"/>
      <w:r>
        <w:rPr>
          <w:sz w:val="28"/>
        </w:rPr>
        <w:t>отходоперерабатывающего</w:t>
      </w:r>
      <w:proofErr w:type="spellEnd"/>
      <w:r>
        <w:rPr>
          <w:sz w:val="28"/>
        </w:rPr>
        <w:t xml:space="preserve"> комплекса Ростовской области обеспечивается региональным оператором ООО «</w:t>
      </w:r>
      <w:proofErr w:type="spellStart"/>
      <w:r>
        <w:rPr>
          <w:sz w:val="28"/>
        </w:rPr>
        <w:t>ЭкоЦентр</w:t>
      </w:r>
      <w:proofErr w:type="spellEnd"/>
      <w:r>
        <w:rPr>
          <w:sz w:val="28"/>
        </w:rPr>
        <w:t>», входящим в группу компаний «Чистый город», в соответствии с региональной программой в области обращения с отходами и территориальной схемой обращения с отходами.</w:t>
      </w:r>
      <w:proofErr w:type="gramEnd"/>
    </w:p>
    <w:p w:rsidR="002633C7" w:rsidRDefault="009223CF">
      <w:pPr>
        <w:ind w:firstLine="567"/>
        <w:jc w:val="both"/>
        <w:rPr>
          <w:sz w:val="28"/>
        </w:rPr>
      </w:pPr>
      <w:r>
        <w:rPr>
          <w:sz w:val="28"/>
        </w:rPr>
        <w:t>С 01.01.2019 региональный оператор ООО «</w:t>
      </w:r>
      <w:proofErr w:type="spellStart"/>
      <w:r>
        <w:rPr>
          <w:sz w:val="28"/>
        </w:rPr>
        <w:t>ЭкоЦентр</w:t>
      </w:r>
      <w:proofErr w:type="spellEnd"/>
      <w:r>
        <w:rPr>
          <w:sz w:val="28"/>
        </w:rPr>
        <w:t>» приступил к выполнению обязатель</w:t>
      </w:r>
      <w:proofErr w:type="gramStart"/>
      <w:r>
        <w:rPr>
          <w:sz w:val="28"/>
        </w:rPr>
        <w:t>ств в сф</w:t>
      </w:r>
      <w:proofErr w:type="gramEnd"/>
      <w:r>
        <w:rPr>
          <w:sz w:val="28"/>
        </w:rPr>
        <w:t>ере обращения с твердыми коммунальными отходами на территории муниципального образования «Город Волгодонск».</w:t>
      </w:r>
    </w:p>
    <w:p w:rsidR="002633C7" w:rsidRDefault="009223CF">
      <w:pPr>
        <w:ind w:firstLine="567"/>
        <w:jc w:val="both"/>
        <w:rPr>
          <w:sz w:val="28"/>
        </w:rPr>
      </w:pPr>
      <w:r>
        <w:rPr>
          <w:sz w:val="28"/>
        </w:rPr>
        <w:t>С ООО «</w:t>
      </w:r>
      <w:proofErr w:type="spellStart"/>
      <w:r>
        <w:rPr>
          <w:sz w:val="28"/>
        </w:rPr>
        <w:t>ЭкоЦентр</w:t>
      </w:r>
      <w:proofErr w:type="spellEnd"/>
      <w:r>
        <w:rPr>
          <w:sz w:val="28"/>
        </w:rPr>
        <w:t xml:space="preserve">» заключено концессионное соглашение о реализации инфраструктурного проекта по строительству и эксплуатации объекта «Полигон захоронения, утилизации и переработки твердых промышленных, нерадиоактивных и бытовых отходов», </w:t>
      </w:r>
      <w:proofErr w:type="gramStart"/>
      <w:r>
        <w:rPr>
          <w:sz w:val="28"/>
        </w:rPr>
        <w:t>объектом</w:t>
      </w:r>
      <w:proofErr w:type="gramEnd"/>
      <w:r>
        <w:rPr>
          <w:sz w:val="28"/>
        </w:rPr>
        <w:t xml:space="preserve"> которого является система коммунальной инфраструктуры, расположенная на территории Волгодонского района Ростовской области и состоящая из полигона захоронения, утилизации и переработки твердых промышленных, нерадиоактивных и бытовых отходов и мусороперерабатывающего комплекса.</w:t>
      </w:r>
    </w:p>
    <w:p w:rsidR="002633C7" w:rsidRDefault="009223CF">
      <w:pPr>
        <w:ind w:firstLine="567"/>
        <w:jc w:val="both"/>
        <w:rPr>
          <w:sz w:val="28"/>
        </w:rPr>
      </w:pPr>
      <w:r>
        <w:rPr>
          <w:sz w:val="28"/>
        </w:rPr>
        <w:t>По итогам проведенной инвентаризации мест накопления отходов на территории города Волгодонска обустроено более 900 контейнерных площадок.</w:t>
      </w:r>
    </w:p>
    <w:p w:rsidR="002633C7" w:rsidRDefault="009223CF">
      <w:pPr>
        <w:pStyle w:val="a4"/>
        <w:ind w:firstLine="567"/>
        <w:jc w:val="both"/>
      </w:pPr>
      <w:r>
        <w:t>В целях мониторинга текущего состояния зеленых насаждений, произрастающих на территории города Волгодонска, проводится инвентаризация зеленых насаждений, составляются паспорта объектов зеленых насаждений, в которых содержится информация о местоположении, наименовании пород, количестве, возрасте, диаметре, высоте, состоянии зеленых насаждений, а также занимаемой ими площади.</w:t>
      </w:r>
    </w:p>
    <w:p w:rsidR="002633C7" w:rsidRDefault="009223CF">
      <w:pPr>
        <w:pStyle w:val="a4"/>
        <w:ind w:firstLine="567"/>
        <w:jc w:val="both"/>
      </w:pPr>
      <w:r>
        <w:t xml:space="preserve">Озеленение территорий выполняют важнейшее экологическое, санитарно-гигиенические, рекреационные и эстетические функции, жизненно важные для горожан. </w:t>
      </w:r>
    </w:p>
    <w:p w:rsidR="002633C7" w:rsidRDefault="009223CF">
      <w:pPr>
        <w:pStyle w:val="a4"/>
        <w:ind w:firstLine="567"/>
        <w:jc w:val="both"/>
      </w:pPr>
      <w:r>
        <w:t>В 2017-2021 годах для достижения показателей нормативной обеспеченности города зелеными насаждениями, посадки зеленых насаждений производились в рамках весеннего и осеннего Дня древонасаждения.</w:t>
      </w:r>
    </w:p>
    <w:p w:rsidR="002633C7" w:rsidRDefault="009223CF">
      <w:pPr>
        <w:pStyle w:val="a4"/>
        <w:ind w:firstLine="567"/>
        <w:jc w:val="both"/>
      </w:pPr>
      <w:r>
        <w:t xml:space="preserve">Нормативная обеспеченность города зелеными насаждениями составляет 2995,5 га. Фактическая  площадь зеленых насаждений в пределах города Волгодонска составляет 2600,0 га, из них городских лесов – 972 га, насаждений общего пользования (парки, скверы, бульвары) – 1612,3 га, озеленение улично-дорожной сети – 1537 га. </w:t>
      </w:r>
    </w:p>
    <w:p w:rsidR="002633C7" w:rsidRDefault="009223CF">
      <w:pPr>
        <w:ind w:firstLine="567"/>
        <w:jc w:val="both"/>
        <w:rPr>
          <w:sz w:val="28"/>
        </w:rPr>
      </w:pPr>
      <w:r>
        <w:rPr>
          <w:sz w:val="28"/>
        </w:rPr>
        <w:t>Наблюдается тенденция увеличения фактической обеспеченности города Волгодонска зелеными насаждениями и составляет 86,6</w:t>
      </w:r>
      <w:r w:rsidR="002B2E94">
        <w:rPr>
          <w:sz w:val="28"/>
        </w:rPr>
        <w:t xml:space="preserve"> </w:t>
      </w:r>
      <w:r>
        <w:rPr>
          <w:sz w:val="28"/>
        </w:rPr>
        <w:t xml:space="preserve">%. </w:t>
      </w:r>
    </w:p>
    <w:p w:rsidR="002633C7" w:rsidRDefault="009223CF">
      <w:pPr>
        <w:ind w:firstLine="567"/>
        <w:jc w:val="both"/>
        <w:rPr>
          <w:sz w:val="28"/>
        </w:rPr>
      </w:pPr>
      <w:r>
        <w:rPr>
          <w:sz w:val="28"/>
        </w:rPr>
        <w:lastRenderedPageBreak/>
        <w:t xml:space="preserve">Охрана зеленых насаждений на территории города Волгодонска осуществляется в соответствии с природоохранным законодательством РФ. Ежегодно выполняются </w:t>
      </w:r>
      <w:proofErr w:type="spellStart"/>
      <w:r>
        <w:rPr>
          <w:sz w:val="28"/>
        </w:rPr>
        <w:t>лесоохранные</w:t>
      </w:r>
      <w:proofErr w:type="spellEnd"/>
      <w:r>
        <w:rPr>
          <w:sz w:val="28"/>
        </w:rPr>
        <w:t xml:space="preserve"> и лесовосстановительные работы.</w:t>
      </w:r>
    </w:p>
    <w:p w:rsidR="002633C7" w:rsidRDefault="009223CF">
      <w:pPr>
        <w:ind w:firstLine="567"/>
        <w:jc w:val="both"/>
        <w:rPr>
          <w:sz w:val="28"/>
        </w:rPr>
      </w:pPr>
      <w:r>
        <w:rPr>
          <w:sz w:val="28"/>
        </w:rPr>
        <w:t>Волгодонское городское лесничество, общей площадью 972,0 га</w:t>
      </w:r>
      <w:proofErr w:type="gramStart"/>
      <w:r>
        <w:rPr>
          <w:sz w:val="28"/>
        </w:rPr>
        <w:t>.</w:t>
      </w:r>
      <w:proofErr w:type="gramEnd"/>
      <w:r>
        <w:rPr>
          <w:sz w:val="28"/>
        </w:rPr>
        <w:t xml:space="preserve"> </w:t>
      </w:r>
      <w:proofErr w:type="gramStart"/>
      <w:r>
        <w:rPr>
          <w:sz w:val="28"/>
        </w:rPr>
        <w:t>р</w:t>
      </w:r>
      <w:proofErr w:type="gramEnd"/>
      <w:r>
        <w:rPr>
          <w:sz w:val="28"/>
        </w:rPr>
        <w:t xml:space="preserve">асположено в юго-восточной части Ростовской области, на территории города Волгодонска и относятся к категории защитных лесов. </w:t>
      </w:r>
    </w:p>
    <w:p w:rsidR="002633C7" w:rsidRDefault="009223CF">
      <w:pPr>
        <w:ind w:firstLine="567"/>
        <w:jc w:val="both"/>
        <w:rPr>
          <w:sz w:val="28"/>
        </w:rPr>
      </w:pPr>
      <w:r>
        <w:rPr>
          <w:sz w:val="28"/>
        </w:rPr>
        <w:t xml:space="preserve">Кроме того, на территории города Волгодонска имеются две особо охраняемые природные территории. </w:t>
      </w:r>
    </w:p>
    <w:p w:rsidR="002633C7" w:rsidRDefault="009223CF">
      <w:pPr>
        <w:ind w:firstLine="567"/>
        <w:jc w:val="both"/>
        <w:rPr>
          <w:sz w:val="28"/>
        </w:rPr>
      </w:pPr>
      <w:r>
        <w:rPr>
          <w:sz w:val="28"/>
        </w:rPr>
        <w:t xml:space="preserve">Особо охраняемая природная территория местного значения сквер «Дубовая роща», расположенная на земельном участке примерно в 200 м. по направлению на восток от дома 123 по ул. Ленина, города Волгодонска. Общая площадь составляет 15,2 га. </w:t>
      </w:r>
    </w:p>
    <w:p w:rsidR="002633C7" w:rsidRDefault="009223CF">
      <w:pPr>
        <w:ind w:firstLine="567"/>
        <w:jc w:val="both"/>
        <w:rPr>
          <w:sz w:val="28"/>
        </w:rPr>
      </w:pPr>
      <w:r>
        <w:rPr>
          <w:sz w:val="28"/>
        </w:rPr>
        <w:t>Особо охраняемая природная территория местного значения сквер «Дубовая роща» создана в целях сохранения (восстановления) ценных природных комплексов и объектов, в том числе зеленых насаждений, имеющих эстетическое и экологическое значение для жителей города Волгодонска.</w:t>
      </w:r>
    </w:p>
    <w:p w:rsidR="002633C7" w:rsidRDefault="009223CF">
      <w:pPr>
        <w:ind w:firstLine="567"/>
        <w:jc w:val="both"/>
        <w:rPr>
          <w:sz w:val="28"/>
        </w:rPr>
      </w:pPr>
      <w:r>
        <w:rPr>
          <w:sz w:val="28"/>
        </w:rPr>
        <w:t>Особо охраняемая природная территория регионального значения «Дендрологический парк» расположена в северо-западной части</w:t>
      </w:r>
      <w:r>
        <w:rPr>
          <w:sz w:val="28"/>
          <w:highlight w:val="white"/>
        </w:rPr>
        <w:t xml:space="preserve"> города </w:t>
      </w:r>
      <w:hyperlink r:id="rId18" w:history="1">
        <w:r>
          <w:rPr>
            <w:sz w:val="28"/>
          </w:rPr>
          <w:t>Волгодонска</w:t>
        </w:r>
      </w:hyperlink>
      <w:r>
        <w:rPr>
          <w:sz w:val="28"/>
        </w:rPr>
        <w:t>. По форме своей напоминает треугольник (ограничен с севера                ул. Первомайской, с юго-запада трассой линии электропередач, с востока бетонным забором от ЗАО «Сельскохозяйственное предприятие «Лазоревый»). Общая площадь составляет 11,0 га.</w:t>
      </w:r>
    </w:p>
    <w:p w:rsidR="002633C7" w:rsidRDefault="009223CF">
      <w:pPr>
        <w:ind w:firstLine="567"/>
        <w:jc w:val="both"/>
        <w:rPr>
          <w:sz w:val="28"/>
        </w:rPr>
      </w:pPr>
      <w:r>
        <w:rPr>
          <w:sz w:val="28"/>
        </w:rPr>
        <w:t>Особо охраняемая природная территория регионального значения «Дендрологический парк» создана в целях проведения исследований по расширению видового состава древесно-кустарниковых пород Ростовской области</w:t>
      </w:r>
      <w:r w:rsidR="00B06D43">
        <w:rPr>
          <w:sz w:val="28"/>
        </w:rPr>
        <w:t>.</w:t>
      </w:r>
    </w:p>
    <w:p w:rsidR="002633C7" w:rsidRDefault="009223CF">
      <w:pPr>
        <w:ind w:firstLine="567"/>
        <w:jc w:val="both"/>
        <w:rPr>
          <w:sz w:val="28"/>
        </w:rPr>
      </w:pPr>
      <w:r>
        <w:rPr>
          <w:sz w:val="28"/>
        </w:rPr>
        <w:t>В настоящее время наблюдается ухудшение состояния зеленого фонда города. К причинам ухудшения состояния зеленых насаждений относятся:</w:t>
      </w:r>
    </w:p>
    <w:p w:rsidR="002633C7" w:rsidRDefault="009223CF">
      <w:pPr>
        <w:tabs>
          <w:tab w:val="left" w:pos="1418"/>
        </w:tabs>
        <w:ind w:firstLine="567"/>
        <w:jc w:val="both"/>
        <w:rPr>
          <w:sz w:val="28"/>
        </w:rPr>
      </w:pPr>
      <w:r>
        <w:rPr>
          <w:sz w:val="28"/>
        </w:rPr>
        <w:t xml:space="preserve">1) </w:t>
      </w:r>
      <w:r>
        <w:rPr>
          <w:sz w:val="28"/>
        </w:rPr>
        <w:tab/>
        <w:t>воздействие промышленных и транспортных загрязнений;</w:t>
      </w:r>
    </w:p>
    <w:p w:rsidR="002633C7" w:rsidRDefault="009223CF">
      <w:pPr>
        <w:tabs>
          <w:tab w:val="left" w:pos="1418"/>
        </w:tabs>
        <w:ind w:firstLine="567"/>
        <w:jc w:val="both"/>
        <w:rPr>
          <w:sz w:val="28"/>
        </w:rPr>
      </w:pPr>
      <w:r>
        <w:rPr>
          <w:sz w:val="28"/>
        </w:rPr>
        <w:t xml:space="preserve">2) </w:t>
      </w:r>
      <w:r>
        <w:rPr>
          <w:sz w:val="28"/>
        </w:rPr>
        <w:tab/>
        <w:t>климатические особенности;</w:t>
      </w:r>
    </w:p>
    <w:p w:rsidR="002633C7" w:rsidRDefault="009223CF">
      <w:pPr>
        <w:tabs>
          <w:tab w:val="left" w:pos="1418"/>
        </w:tabs>
        <w:ind w:firstLine="567"/>
        <w:jc w:val="both"/>
        <w:rPr>
          <w:sz w:val="28"/>
        </w:rPr>
      </w:pPr>
      <w:r>
        <w:rPr>
          <w:sz w:val="28"/>
        </w:rPr>
        <w:t xml:space="preserve">3) </w:t>
      </w:r>
      <w:r>
        <w:rPr>
          <w:sz w:val="28"/>
        </w:rPr>
        <w:tab/>
        <w:t>уничтожение древесной и кустарниковой растительности;</w:t>
      </w:r>
    </w:p>
    <w:p w:rsidR="002633C7" w:rsidRDefault="009223CF">
      <w:pPr>
        <w:tabs>
          <w:tab w:val="left" w:pos="1418"/>
        </w:tabs>
        <w:ind w:firstLine="567"/>
        <w:jc w:val="both"/>
        <w:rPr>
          <w:sz w:val="28"/>
        </w:rPr>
      </w:pPr>
      <w:r>
        <w:rPr>
          <w:sz w:val="28"/>
        </w:rPr>
        <w:t xml:space="preserve">4) </w:t>
      </w:r>
      <w:r>
        <w:rPr>
          <w:sz w:val="28"/>
        </w:rPr>
        <w:tab/>
        <w:t>неудовлетворительное состояние санитарно-защитных зон промышленных предприятий;</w:t>
      </w:r>
    </w:p>
    <w:p w:rsidR="002633C7" w:rsidRDefault="009223CF">
      <w:pPr>
        <w:tabs>
          <w:tab w:val="left" w:pos="1418"/>
        </w:tabs>
        <w:ind w:firstLine="567"/>
        <w:jc w:val="both"/>
        <w:rPr>
          <w:sz w:val="28"/>
        </w:rPr>
      </w:pPr>
      <w:r>
        <w:rPr>
          <w:sz w:val="28"/>
        </w:rPr>
        <w:t xml:space="preserve">5) </w:t>
      </w:r>
      <w:r>
        <w:rPr>
          <w:sz w:val="28"/>
        </w:rPr>
        <w:tab/>
        <w:t>отсутствие профилактического ухода за деревьями и газонами, в результате чего растения подвержены многочисленным болезням и механическим повреждениям.</w:t>
      </w:r>
    </w:p>
    <w:p w:rsidR="002633C7" w:rsidRDefault="009223CF">
      <w:pPr>
        <w:ind w:firstLine="567"/>
        <w:jc w:val="both"/>
        <w:rPr>
          <w:sz w:val="28"/>
        </w:rPr>
      </w:pPr>
      <w:r>
        <w:rPr>
          <w:sz w:val="28"/>
        </w:rPr>
        <w:t>В 2017-2021 года возросла посещаемость лесов. Бессистемное использование природных ландшафтов для отдыха приводит к нарушению растительного покрова, загрязнению лесной среды пищевыми отходами.</w:t>
      </w:r>
    </w:p>
    <w:p w:rsidR="002633C7" w:rsidRDefault="009223CF">
      <w:pPr>
        <w:ind w:firstLine="567"/>
        <w:jc w:val="both"/>
        <w:rPr>
          <w:sz w:val="28"/>
        </w:rPr>
      </w:pPr>
      <w:r>
        <w:rPr>
          <w:sz w:val="28"/>
        </w:rPr>
        <w:t>На территории города Волгодонска в летний сезон наблюдается разрастание карантинного сорняка - амброзии полыннолистной, опасной для здоровья людей. Во время цветения она образует огромное количество пыльцы, многократное вдыхание которой вызывает заболевание аллергией и астмой.</w:t>
      </w:r>
    </w:p>
    <w:p w:rsidR="002633C7" w:rsidRDefault="009223CF">
      <w:pPr>
        <w:tabs>
          <w:tab w:val="left" w:pos="1418"/>
        </w:tabs>
        <w:ind w:firstLine="567"/>
        <w:jc w:val="both"/>
        <w:rPr>
          <w:sz w:val="28"/>
        </w:rPr>
      </w:pPr>
      <w:r>
        <w:rPr>
          <w:sz w:val="28"/>
        </w:rPr>
        <w:t>2.</w:t>
      </w:r>
      <w:r>
        <w:rPr>
          <w:sz w:val="28"/>
        </w:rPr>
        <w:tab/>
        <w:t>Ключевые проблемы:</w:t>
      </w:r>
    </w:p>
    <w:p w:rsidR="002633C7" w:rsidRDefault="009223CF">
      <w:pPr>
        <w:tabs>
          <w:tab w:val="left" w:pos="1418"/>
        </w:tabs>
        <w:ind w:firstLine="567"/>
        <w:jc w:val="both"/>
        <w:rPr>
          <w:sz w:val="28"/>
        </w:rPr>
      </w:pPr>
      <w:r>
        <w:rPr>
          <w:sz w:val="28"/>
        </w:rPr>
        <w:lastRenderedPageBreak/>
        <w:t xml:space="preserve">1) </w:t>
      </w:r>
      <w:r>
        <w:rPr>
          <w:sz w:val="28"/>
        </w:rPr>
        <w:tab/>
        <w:t>превышение загрязняющих веществ в составе сточных вод ливневой канализации;</w:t>
      </w:r>
    </w:p>
    <w:p w:rsidR="002633C7" w:rsidRDefault="009223CF">
      <w:pPr>
        <w:tabs>
          <w:tab w:val="left" w:pos="1418"/>
        </w:tabs>
        <w:ind w:firstLine="567"/>
        <w:jc w:val="both"/>
        <w:rPr>
          <w:sz w:val="28"/>
        </w:rPr>
      </w:pPr>
      <w:r>
        <w:rPr>
          <w:sz w:val="28"/>
        </w:rPr>
        <w:t xml:space="preserve">2) </w:t>
      </w:r>
      <w:r>
        <w:rPr>
          <w:sz w:val="28"/>
        </w:rPr>
        <w:tab/>
        <w:t>наличие несанкционированного складирования мусора на территории города Волгодонска;</w:t>
      </w:r>
    </w:p>
    <w:p w:rsidR="002633C7" w:rsidRDefault="009223CF">
      <w:pPr>
        <w:tabs>
          <w:tab w:val="left" w:pos="1418"/>
        </w:tabs>
        <w:ind w:firstLine="567"/>
        <w:jc w:val="both"/>
        <w:rPr>
          <w:sz w:val="28"/>
        </w:rPr>
      </w:pPr>
      <w:r>
        <w:rPr>
          <w:sz w:val="28"/>
        </w:rPr>
        <w:t xml:space="preserve">3) </w:t>
      </w:r>
      <w:r>
        <w:rPr>
          <w:sz w:val="28"/>
        </w:rPr>
        <w:tab/>
        <w:t>недостаточная обеспеченность зелеными насаждениями, ухудшение состояния городских лесов;</w:t>
      </w:r>
    </w:p>
    <w:p w:rsidR="002633C7" w:rsidRDefault="009223CF">
      <w:pPr>
        <w:tabs>
          <w:tab w:val="left" w:pos="1418"/>
        </w:tabs>
        <w:ind w:firstLine="567"/>
        <w:jc w:val="both"/>
        <w:rPr>
          <w:sz w:val="28"/>
        </w:rPr>
      </w:pPr>
      <w:r>
        <w:rPr>
          <w:sz w:val="28"/>
        </w:rPr>
        <w:t xml:space="preserve">4) </w:t>
      </w:r>
      <w:r>
        <w:rPr>
          <w:sz w:val="28"/>
        </w:rPr>
        <w:tab/>
        <w:t>низкий уровень экологической культуры населения;</w:t>
      </w:r>
    </w:p>
    <w:p w:rsidR="002633C7" w:rsidRDefault="009223CF">
      <w:pPr>
        <w:tabs>
          <w:tab w:val="left" w:pos="1418"/>
        </w:tabs>
        <w:ind w:firstLine="567"/>
        <w:jc w:val="both"/>
        <w:rPr>
          <w:sz w:val="28"/>
        </w:rPr>
      </w:pPr>
      <w:r>
        <w:rPr>
          <w:sz w:val="28"/>
        </w:rPr>
        <w:t xml:space="preserve">5) </w:t>
      </w:r>
      <w:r>
        <w:rPr>
          <w:sz w:val="28"/>
        </w:rPr>
        <w:tab/>
        <w:t>распространение карантинного сорняка - амброзии полыннолистной, вызывающей заболевание аллергией и астмой.</w:t>
      </w:r>
    </w:p>
    <w:p w:rsidR="002633C7" w:rsidRDefault="009223CF">
      <w:pPr>
        <w:tabs>
          <w:tab w:val="left" w:pos="1418"/>
        </w:tabs>
        <w:ind w:firstLine="567"/>
        <w:jc w:val="both"/>
        <w:rPr>
          <w:sz w:val="28"/>
        </w:rPr>
      </w:pPr>
      <w:r>
        <w:rPr>
          <w:sz w:val="28"/>
        </w:rPr>
        <w:t>3.</w:t>
      </w:r>
      <w:r>
        <w:rPr>
          <w:sz w:val="28"/>
        </w:rPr>
        <w:tab/>
        <w:t>Ключевые мировые тренды:</w:t>
      </w:r>
    </w:p>
    <w:p w:rsidR="002633C7" w:rsidRDefault="009223CF">
      <w:pPr>
        <w:tabs>
          <w:tab w:val="left" w:pos="1418"/>
        </w:tabs>
        <w:ind w:firstLine="567"/>
        <w:jc w:val="both"/>
        <w:rPr>
          <w:sz w:val="28"/>
        </w:rPr>
      </w:pPr>
      <w:r>
        <w:rPr>
          <w:sz w:val="28"/>
        </w:rPr>
        <w:t xml:space="preserve">1) </w:t>
      </w:r>
      <w:r>
        <w:rPr>
          <w:sz w:val="28"/>
        </w:rPr>
        <w:tab/>
        <w:t>рост уровня экологической культуры населения;</w:t>
      </w:r>
    </w:p>
    <w:p w:rsidR="002633C7" w:rsidRDefault="009223CF">
      <w:pPr>
        <w:tabs>
          <w:tab w:val="left" w:pos="1418"/>
        </w:tabs>
        <w:ind w:firstLine="567"/>
        <w:jc w:val="both"/>
        <w:rPr>
          <w:sz w:val="28"/>
        </w:rPr>
      </w:pPr>
      <w:r>
        <w:rPr>
          <w:sz w:val="28"/>
        </w:rPr>
        <w:t xml:space="preserve">2) </w:t>
      </w:r>
      <w:r>
        <w:rPr>
          <w:sz w:val="28"/>
        </w:rPr>
        <w:tab/>
        <w:t>распространение принципов «зеленой экономики»;</w:t>
      </w:r>
    </w:p>
    <w:p w:rsidR="002633C7" w:rsidRDefault="009223CF">
      <w:pPr>
        <w:tabs>
          <w:tab w:val="left" w:pos="1418"/>
        </w:tabs>
        <w:ind w:firstLine="567"/>
        <w:jc w:val="both"/>
        <w:rPr>
          <w:sz w:val="28"/>
        </w:rPr>
      </w:pPr>
      <w:r>
        <w:rPr>
          <w:sz w:val="28"/>
        </w:rPr>
        <w:t>3)</w:t>
      </w:r>
      <w:r>
        <w:rPr>
          <w:sz w:val="28"/>
        </w:rPr>
        <w:tab/>
        <w:t xml:space="preserve">развитие технологий </w:t>
      </w:r>
      <w:proofErr w:type="spellStart"/>
      <w:r>
        <w:rPr>
          <w:sz w:val="28"/>
        </w:rPr>
        <w:t>рециклинга</w:t>
      </w:r>
      <w:proofErr w:type="spellEnd"/>
      <w:r>
        <w:rPr>
          <w:sz w:val="28"/>
        </w:rPr>
        <w:t xml:space="preserve"> и повторного использования сточных вод;</w:t>
      </w:r>
    </w:p>
    <w:p w:rsidR="002633C7" w:rsidRDefault="009223CF">
      <w:pPr>
        <w:tabs>
          <w:tab w:val="left" w:pos="1418"/>
        </w:tabs>
        <w:ind w:firstLine="567"/>
        <w:jc w:val="both"/>
        <w:rPr>
          <w:sz w:val="28"/>
        </w:rPr>
      </w:pPr>
      <w:r>
        <w:rPr>
          <w:sz w:val="28"/>
        </w:rPr>
        <w:t xml:space="preserve">4) </w:t>
      </w:r>
      <w:r>
        <w:rPr>
          <w:sz w:val="28"/>
        </w:rPr>
        <w:tab/>
        <w:t xml:space="preserve">развитие технологий экологически безопасной утилизации всех видов отходов и обезвреживания </w:t>
      </w:r>
      <w:proofErr w:type="spellStart"/>
      <w:r>
        <w:rPr>
          <w:sz w:val="28"/>
        </w:rPr>
        <w:t>токсикантов</w:t>
      </w:r>
      <w:proofErr w:type="spellEnd"/>
      <w:r>
        <w:rPr>
          <w:sz w:val="28"/>
        </w:rPr>
        <w:t>;</w:t>
      </w:r>
    </w:p>
    <w:p w:rsidR="002633C7" w:rsidRDefault="009223CF">
      <w:pPr>
        <w:ind w:firstLine="567"/>
        <w:jc w:val="both"/>
        <w:rPr>
          <w:sz w:val="28"/>
        </w:rPr>
      </w:pPr>
      <w:r>
        <w:rPr>
          <w:sz w:val="28"/>
        </w:rPr>
        <w:t xml:space="preserve">5) </w:t>
      </w:r>
      <w:r>
        <w:rPr>
          <w:sz w:val="28"/>
        </w:rPr>
        <w:tab/>
        <w:t xml:space="preserve">   создание и широкое распространение эффективных технологий дистанционной оценки состояния экосистем и информационной инфраструктуры для моделирования и прогноза климата.</w:t>
      </w:r>
    </w:p>
    <w:p w:rsidR="002633C7" w:rsidRDefault="009223CF">
      <w:pPr>
        <w:tabs>
          <w:tab w:val="left" w:pos="1418"/>
        </w:tabs>
        <w:ind w:firstLine="567"/>
        <w:jc w:val="both"/>
        <w:rPr>
          <w:sz w:val="28"/>
        </w:rPr>
      </w:pPr>
      <w:r>
        <w:rPr>
          <w:sz w:val="28"/>
        </w:rPr>
        <w:t xml:space="preserve"> 4.</w:t>
      </w:r>
      <w:r>
        <w:rPr>
          <w:sz w:val="28"/>
        </w:rPr>
        <w:tab/>
        <w:t>Цели:</w:t>
      </w:r>
    </w:p>
    <w:p w:rsidR="002633C7" w:rsidRDefault="009223CF">
      <w:pPr>
        <w:tabs>
          <w:tab w:val="left" w:pos="1418"/>
        </w:tabs>
        <w:jc w:val="both"/>
        <w:rPr>
          <w:sz w:val="28"/>
        </w:rPr>
      </w:pPr>
      <w:r>
        <w:rPr>
          <w:sz w:val="28"/>
        </w:rPr>
        <w:tab/>
        <w:t>увеличение площади зеленых насаждений (площадь городских лесов, площадь древесно-кустарниковой и травянистой растительности, за исключением растительности на земельных участках, занятых индивидуальной жилой застройкой, садовых, огородных, дачных и приусадебных земельных участках).</w:t>
      </w:r>
    </w:p>
    <w:p w:rsidR="002633C7" w:rsidRDefault="009223CF">
      <w:pPr>
        <w:tabs>
          <w:tab w:val="left" w:pos="1418"/>
        </w:tabs>
        <w:jc w:val="both"/>
        <w:rPr>
          <w:sz w:val="28"/>
        </w:rPr>
      </w:pPr>
      <w:r>
        <w:rPr>
          <w:sz w:val="28"/>
        </w:rPr>
        <w:tab/>
        <w:t>Индикатор 1. Площадь зеленых насаждений:</w:t>
      </w:r>
    </w:p>
    <w:p w:rsidR="002633C7" w:rsidRDefault="009223CF">
      <w:pPr>
        <w:tabs>
          <w:tab w:val="left" w:pos="1418"/>
        </w:tabs>
        <w:ind w:firstLine="567"/>
        <w:jc w:val="both"/>
        <w:rPr>
          <w:sz w:val="28"/>
        </w:rPr>
      </w:pPr>
      <w:r>
        <w:rPr>
          <w:sz w:val="28"/>
        </w:rPr>
        <w:t xml:space="preserve">а) </w:t>
      </w:r>
      <w:r>
        <w:rPr>
          <w:sz w:val="28"/>
        </w:rPr>
        <w:tab/>
        <w:t>2021 год - 2600 га;</w:t>
      </w:r>
    </w:p>
    <w:p w:rsidR="002633C7" w:rsidRDefault="009223CF">
      <w:pPr>
        <w:tabs>
          <w:tab w:val="left" w:pos="1418"/>
        </w:tabs>
        <w:ind w:firstLine="567"/>
        <w:jc w:val="both"/>
        <w:rPr>
          <w:sz w:val="28"/>
        </w:rPr>
      </w:pPr>
      <w:r>
        <w:rPr>
          <w:sz w:val="28"/>
        </w:rPr>
        <w:t xml:space="preserve">б) </w:t>
      </w:r>
      <w:r>
        <w:rPr>
          <w:sz w:val="28"/>
        </w:rPr>
        <w:tab/>
        <w:t>2024 год – 2 665,0 га;</w:t>
      </w:r>
    </w:p>
    <w:p w:rsidR="002633C7" w:rsidRDefault="009223CF">
      <w:pPr>
        <w:tabs>
          <w:tab w:val="left" w:pos="1418"/>
        </w:tabs>
        <w:ind w:firstLine="567"/>
        <w:jc w:val="both"/>
        <w:rPr>
          <w:sz w:val="28"/>
        </w:rPr>
      </w:pPr>
      <w:r>
        <w:rPr>
          <w:sz w:val="28"/>
        </w:rPr>
        <w:t xml:space="preserve">в) </w:t>
      </w:r>
      <w:r>
        <w:rPr>
          <w:sz w:val="28"/>
        </w:rPr>
        <w:tab/>
        <w:t>2030 год – 2 680,0 га.</w:t>
      </w:r>
    </w:p>
    <w:p w:rsidR="002633C7" w:rsidRDefault="009223CF">
      <w:pPr>
        <w:tabs>
          <w:tab w:val="left" w:pos="1418"/>
        </w:tabs>
        <w:ind w:firstLine="567"/>
        <w:jc w:val="both"/>
        <w:rPr>
          <w:sz w:val="28"/>
        </w:rPr>
      </w:pPr>
      <w:r>
        <w:rPr>
          <w:sz w:val="28"/>
        </w:rPr>
        <w:t xml:space="preserve">2) </w:t>
      </w:r>
      <w:r>
        <w:rPr>
          <w:sz w:val="28"/>
        </w:rPr>
        <w:tab/>
        <w:t xml:space="preserve">улучшение </w:t>
      </w:r>
      <w:proofErr w:type="spellStart"/>
      <w:proofErr w:type="gramStart"/>
      <w:r>
        <w:rPr>
          <w:sz w:val="28"/>
        </w:rPr>
        <w:t>санитарного-эпидемиологического</w:t>
      </w:r>
      <w:proofErr w:type="spellEnd"/>
      <w:proofErr w:type="gramEnd"/>
      <w:r>
        <w:rPr>
          <w:sz w:val="28"/>
        </w:rPr>
        <w:t xml:space="preserve"> состояния городских территорий.</w:t>
      </w:r>
    </w:p>
    <w:p w:rsidR="002633C7" w:rsidRDefault="009223CF">
      <w:pPr>
        <w:tabs>
          <w:tab w:val="left" w:pos="1418"/>
        </w:tabs>
        <w:ind w:firstLine="567"/>
        <w:jc w:val="both"/>
        <w:rPr>
          <w:sz w:val="28"/>
        </w:rPr>
      </w:pPr>
      <w:r>
        <w:rPr>
          <w:sz w:val="28"/>
        </w:rPr>
        <w:t>5.</w:t>
      </w:r>
      <w:r>
        <w:rPr>
          <w:sz w:val="28"/>
        </w:rPr>
        <w:tab/>
        <w:t>Приоритетные задачи и мероприятия:</w:t>
      </w:r>
    </w:p>
    <w:p w:rsidR="002633C7" w:rsidRDefault="009223CF">
      <w:pPr>
        <w:ind w:firstLine="567"/>
        <w:jc w:val="both"/>
        <w:rPr>
          <w:sz w:val="28"/>
        </w:rPr>
      </w:pPr>
      <w:r>
        <w:rPr>
          <w:sz w:val="28"/>
        </w:rPr>
        <w:t>1)</w:t>
      </w:r>
      <w:r>
        <w:rPr>
          <w:sz w:val="28"/>
        </w:rPr>
        <w:tab/>
        <w:t>сокращение сбросов загрязняющих веществ со сточными водами в водные объекты путём строительства очистных сооружений сетей ливневой канализации в новой части города;</w:t>
      </w:r>
    </w:p>
    <w:p w:rsidR="002633C7" w:rsidRDefault="009223CF">
      <w:pPr>
        <w:ind w:firstLine="567"/>
        <w:jc w:val="both"/>
        <w:rPr>
          <w:sz w:val="28"/>
        </w:rPr>
      </w:pPr>
      <w:r>
        <w:rPr>
          <w:sz w:val="28"/>
        </w:rPr>
        <w:t>2)</w:t>
      </w:r>
      <w:r>
        <w:rPr>
          <w:sz w:val="28"/>
        </w:rPr>
        <w:tab/>
        <w:t xml:space="preserve">оздоровление залива балки </w:t>
      </w:r>
      <w:proofErr w:type="spellStart"/>
      <w:r>
        <w:rPr>
          <w:sz w:val="28"/>
        </w:rPr>
        <w:t>Сухо-Соленовской</w:t>
      </w:r>
      <w:proofErr w:type="spellEnd"/>
      <w:r>
        <w:rPr>
          <w:sz w:val="28"/>
        </w:rPr>
        <w:t xml:space="preserve"> Цимлянского водохранилища;</w:t>
      </w:r>
    </w:p>
    <w:p w:rsidR="002633C7" w:rsidRDefault="009223CF">
      <w:pPr>
        <w:ind w:firstLine="567"/>
        <w:jc w:val="both"/>
        <w:rPr>
          <w:sz w:val="28"/>
        </w:rPr>
      </w:pPr>
      <w:r>
        <w:rPr>
          <w:sz w:val="28"/>
        </w:rPr>
        <w:t>3)</w:t>
      </w:r>
      <w:r>
        <w:rPr>
          <w:sz w:val="28"/>
        </w:rPr>
        <w:tab/>
        <w:t>ликвидация несанкционированных свалочных очагов;</w:t>
      </w:r>
    </w:p>
    <w:p w:rsidR="002633C7" w:rsidRDefault="009223CF">
      <w:pPr>
        <w:ind w:firstLine="567"/>
        <w:jc w:val="both"/>
        <w:rPr>
          <w:sz w:val="28"/>
        </w:rPr>
      </w:pPr>
      <w:r>
        <w:rPr>
          <w:sz w:val="28"/>
        </w:rPr>
        <w:t>4)</w:t>
      </w:r>
      <w:r>
        <w:rPr>
          <w:sz w:val="28"/>
        </w:rPr>
        <w:tab/>
        <w:t>организация мероприятий по охране и содержанию зеленых насаждений, посадка новых зеленых насаждений. Обеспечение охраны и восстановления городских лесов;</w:t>
      </w:r>
    </w:p>
    <w:p w:rsidR="002633C7" w:rsidRDefault="009223CF">
      <w:pPr>
        <w:ind w:firstLine="567"/>
        <w:jc w:val="both"/>
        <w:rPr>
          <w:sz w:val="28"/>
        </w:rPr>
      </w:pPr>
      <w:r>
        <w:rPr>
          <w:sz w:val="28"/>
        </w:rPr>
        <w:t>5)</w:t>
      </w:r>
      <w:r>
        <w:rPr>
          <w:sz w:val="28"/>
        </w:rPr>
        <w:tab/>
        <w:t>организация мероприятий по борьбе с карантинным сорняком – амброзией полыннолистной;</w:t>
      </w:r>
    </w:p>
    <w:p w:rsidR="002633C7" w:rsidRDefault="009223CF">
      <w:pPr>
        <w:ind w:firstLine="567"/>
        <w:jc w:val="both"/>
        <w:rPr>
          <w:color w:val="FF0000"/>
          <w:sz w:val="28"/>
        </w:rPr>
      </w:pPr>
      <w:r>
        <w:rPr>
          <w:sz w:val="28"/>
        </w:rPr>
        <w:lastRenderedPageBreak/>
        <w:t>6)</w:t>
      </w:r>
      <w:r>
        <w:rPr>
          <w:sz w:val="28"/>
        </w:rPr>
        <w:tab/>
        <w:t xml:space="preserve">повышение уровня экологической культуры населения через систему экологического образования, вовлечение населения в работу по охране окружающей среды, содействие развитию инфраструктуры </w:t>
      </w:r>
      <w:proofErr w:type="spellStart"/>
      <w:r>
        <w:rPr>
          <w:sz w:val="28"/>
        </w:rPr>
        <w:t>экотуризма</w:t>
      </w:r>
      <w:proofErr w:type="spellEnd"/>
      <w:r>
        <w:rPr>
          <w:sz w:val="28"/>
        </w:rPr>
        <w:t>.</w:t>
      </w:r>
    </w:p>
    <w:p w:rsidR="0092164B" w:rsidRDefault="0092164B">
      <w:pPr>
        <w:pStyle w:val="1"/>
        <w:spacing w:before="0" w:after="120"/>
        <w:jc w:val="center"/>
        <w:rPr>
          <w:rFonts w:ascii="Times New Roman" w:hAnsi="Times New Roman"/>
          <w:sz w:val="28"/>
        </w:rPr>
      </w:pPr>
    </w:p>
    <w:p w:rsidR="002633C7" w:rsidRDefault="009223CF">
      <w:pPr>
        <w:pStyle w:val="1"/>
        <w:spacing w:before="0" w:after="120"/>
        <w:jc w:val="center"/>
        <w:rPr>
          <w:rFonts w:ascii="Times New Roman" w:hAnsi="Times New Roman"/>
          <w:sz w:val="28"/>
        </w:rPr>
      </w:pPr>
      <w:r>
        <w:rPr>
          <w:rFonts w:ascii="Times New Roman" w:hAnsi="Times New Roman"/>
          <w:sz w:val="28"/>
        </w:rPr>
        <w:t>Глава 7. Определение целей и задач в сферах политики</w:t>
      </w:r>
      <w:r>
        <w:rPr>
          <w:rFonts w:ascii="Times New Roman" w:hAnsi="Times New Roman"/>
          <w:sz w:val="28"/>
        </w:rPr>
        <w:br/>
        <w:t>муниципального управления, финансовой и бюджетной политики</w:t>
      </w:r>
    </w:p>
    <w:p w:rsidR="002633C7" w:rsidRDefault="009223CF">
      <w:pPr>
        <w:pStyle w:val="20"/>
        <w:spacing w:before="0" w:after="120"/>
        <w:ind w:firstLine="567"/>
        <w:rPr>
          <w:rFonts w:ascii="Times New Roman" w:hAnsi="Times New Roman"/>
          <w:i w:val="0"/>
        </w:rPr>
      </w:pPr>
      <w:r>
        <w:rPr>
          <w:rFonts w:ascii="Times New Roman" w:hAnsi="Times New Roman"/>
          <w:i w:val="0"/>
        </w:rPr>
        <w:t>Статья 30. Муниципальное управление</w:t>
      </w:r>
    </w:p>
    <w:p w:rsidR="002633C7" w:rsidRDefault="009223CF">
      <w:pPr>
        <w:numPr>
          <w:ilvl w:val="6"/>
          <w:numId w:val="135"/>
        </w:numPr>
        <w:tabs>
          <w:tab w:val="left" w:pos="1418"/>
        </w:tabs>
        <w:ind w:left="0" w:firstLine="567"/>
        <w:jc w:val="both"/>
        <w:rPr>
          <w:sz w:val="28"/>
        </w:rPr>
      </w:pPr>
      <w:r>
        <w:rPr>
          <w:sz w:val="28"/>
        </w:rPr>
        <w:t>Состояние и тренды развития.</w:t>
      </w:r>
    </w:p>
    <w:p w:rsidR="002633C7" w:rsidRDefault="009223CF">
      <w:pPr>
        <w:tabs>
          <w:tab w:val="left" w:pos="567"/>
        </w:tabs>
        <w:ind w:firstLine="567"/>
        <w:jc w:val="both"/>
        <w:rPr>
          <w:sz w:val="28"/>
        </w:rPr>
      </w:pPr>
      <w:r>
        <w:rPr>
          <w:sz w:val="28"/>
        </w:rPr>
        <w:t>Муниципальное управление в городе Волгодонске направлено</w:t>
      </w:r>
      <w:r>
        <w:rPr>
          <w:sz w:val="28"/>
        </w:rPr>
        <w:br/>
        <w:t>на обеспечение достижения устойчивых темпов экономического развития города и устойчивый рост благосостояния населения.</w:t>
      </w:r>
    </w:p>
    <w:p w:rsidR="002633C7" w:rsidRDefault="009223CF">
      <w:pPr>
        <w:tabs>
          <w:tab w:val="left" w:pos="1134"/>
        </w:tabs>
        <w:ind w:firstLine="567"/>
        <w:jc w:val="both"/>
        <w:rPr>
          <w:sz w:val="28"/>
        </w:rPr>
      </w:pPr>
      <w:r>
        <w:rPr>
          <w:sz w:val="28"/>
        </w:rPr>
        <w:t>Повышение качества муниципального управления базируется</w:t>
      </w:r>
      <w:r>
        <w:rPr>
          <w:sz w:val="28"/>
        </w:rPr>
        <w:br/>
        <w:t>на совершенствовании механизмов государственной и муниципальной политики и затрагивает внедрение механизмов проектного управления, процессы оказания государственных и муниципальных услуг, процессы снижения административных барьеров, бюджетную и налоговую политику.</w:t>
      </w:r>
    </w:p>
    <w:p w:rsidR="002633C7" w:rsidRDefault="009223CF">
      <w:pPr>
        <w:numPr>
          <w:ilvl w:val="6"/>
          <w:numId w:val="135"/>
        </w:numPr>
        <w:tabs>
          <w:tab w:val="left" w:pos="1418"/>
        </w:tabs>
        <w:ind w:left="0" w:firstLine="567"/>
        <w:rPr>
          <w:sz w:val="28"/>
        </w:rPr>
      </w:pPr>
      <w:r>
        <w:rPr>
          <w:sz w:val="28"/>
        </w:rPr>
        <w:t>Ключевые проблемы:</w:t>
      </w:r>
    </w:p>
    <w:p w:rsidR="002633C7" w:rsidRDefault="009223CF">
      <w:pPr>
        <w:keepNext/>
        <w:tabs>
          <w:tab w:val="left" w:pos="1276"/>
          <w:tab w:val="left" w:pos="1418"/>
        </w:tabs>
        <w:ind w:firstLine="567"/>
        <w:jc w:val="both"/>
        <w:rPr>
          <w:sz w:val="28"/>
        </w:rPr>
      </w:pPr>
      <w:r>
        <w:rPr>
          <w:sz w:val="28"/>
        </w:rPr>
        <w:t>Процессы управления:</w:t>
      </w:r>
    </w:p>
    <w:p w:rsidR="002633C7" w:rsidRDefault="009223CF">
      <w:pPr>
        <w:pStyle w:val="ab"/>
        <w:tabs>
          <w:tab w:val="left" w:pos="1276"/>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1)</w:t>
      </w:r>
      <w:r>
        <w:rPr>
          <w:rFonts w:ascii="Times New Roman" w:hAnsi="Times New Roman"/>
          <w:sz w:val="28"/>
        </w:rPr>
        <w:tab/>
        <w:t>недостаточная эффективность системы муниципального</w:t>
      </w:r>
      <w:r>
        <w:rPr>
          <w:rFonts w:ascii="Times New Roman" w:hAnsi="Times New Roman"/>
          <w:b/>
          <w:sz w:val="28"/>
        </w:rPr>
        <w:t xml:space="preserve"> </w:t>
      </w:r>
      <w:r>
        <w:rPr>
          <w:rFonts w:ascii="Times New Roman" w:hAnsi="Times New Roman"/>
          <w:sz w:val="28"/>
        </w:rPr>
        <w:t>управления, обусловленная следующими факторами:</w:t>
      </w:r>
    </w:p>
    <w:p w:rsidR="002633C7" w:rsidRDefault="009223CF">
      <w:pPr>
        <w:pStyle w:val="ab"/>
        <w:numPr>
          <w:ilvl w:val="0"/>
          <w:numId w:val="17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длительная процедура принятия решений, излишняя бюрократичность управленческих процессов;</w:t>
      </w:r>
    </w:p>
    <w:p w:rsidR="002633C7" w:rsidRDefault="009223CF">
      <w:pPr>
        <w:pStyle w:val="ab"/>
        <w:numPr>
          <w:ilvl w:val="0"/>
          <w:numId w:val="17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дублирование функций между исполнителями, несогласованность указаний и распоряжений;</w:t>
      </w:r>
    </w:p>
    <w:p w:rsidR="002633C7" w:rsidRDefault="009223CF">
      <w:pPr>
        <w:pStyle w:val="ab"/>
        <w:numPr>
          <w:ilvl w:val="0"/>
          <w:numId w:val="17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недостаточная персональная ответственность за конечный результат;</w:t>
      </w:r>
    </w:p>
    <w:p w:rsidR="002633C7" w:rsidRDefault="009223CF">
      <w:pPr>
        <w:pStyle w:val="ab"/>
        <w:numPr>
          <w:ilvl w:val="0"/>
          <w:numId w:val="177"/>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отсутствие налаженного взаимодействия между подразделениями по решению стратегических и тактических вопросов.</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2)</w:t>
      </w:r>
      <w:r>
        <w:rPr>
          <w:rFonts w:ascii="Times New Roman" w:hAnsi="Times New Roman"/>
          <w:sz w:val="28"/>
        </w:rPr>
        <w:tab/>
        <w:t>недостаточные темпы внедрения проектного управления в органах местного самоуправления;</w:t>
      </w:r>
    </w:p>
    <w:p w:rsidR="002633C7" w:rsidRDefault="009223CF">
      <w:pPr>
        <w:tabs>
          <w:tab w:val="left" w:pos="1276"/>
          <w:tab w:val="left" w:pos="1418"/>
        </w:tabs>
        <w:ind w:firstLine="567"/>
        <w:jc w:val="both"/>
        <w:rPr>
          <w:sz w:val="28"/>
        </w:rPr>
      </w:pPr>
      <w:r>
        <w:rPr>
          <w:sz w:val="28"/>
        </w:rPr>
        <w:t>Технологии:</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1)</w:t>
      </w:r>
      <w:r>
        <w:rPr>
          <w:rFonts w:ascii="Times New Roman" w:hAnsi="Times New Roman"/>
          <w:sz w:val="28"/>
        </w:rPr>
        <w:tab/>
        <w:t>недостаточная степень оснащенности техническими средствами;</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2)</w:t>
      </w:r>
      <w:r>
        <w:rPr>
          <w:rFonts w:ascii="Times New Roman" w:hAnsi="Times New Roman"/>
          <w:sz w:val="28"/>
        </w:rPr>
        <w:tab/>
        <w:t>недостаточный уровень развития аналитического обеспечения муниципального управления;</w:t>
      </w:r>
    </w:p>
    <w:p w:rsidR="002633C7" w:rsidRDefault="009223CF">
      <w:pPr>
        <w:keepNext/>
        <w:tabs>
          <w:tab w:val="left" w:pos="1134"/>
          <w:tab w:val="left" w:pos="1418"/>
        </w:tabs>
        <w:ind w:firstLine="567"/>
        <w:jc w:val="both"/>
        <w:rPr>
          <w:sz w:val="28"/>
        </w:rPr>
      </w:pPr>
      <w:r>
        <w:rPr>
          <w:sz w:val="28"/>
        </w:rPr>
        <w:t>Местное самоуправление:</w:t>
      </w:r>
    </w:p>
    <w:p w:rsidR="002633C7" w:rsidRDefault="009223CF">
      <w:pPr>
        <w:pStyle w:val="ab"/>
        <w:keepNext/>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1)</w:t>
      </w:r>
      <w:r>
        <w:rPr>
          <w:rFonts w:ascii="Times New Roman" w:hAnsi="Times New Roman"/>
          <w:sz w:val="28"/>
        </w:rPr>
        <w:tab/>
        <w:t>недостаточные меры по развитию и поддержке территориального общественного самоуправления (ТОС) и реализации инициатив граждан</w:t>
      </w:r>
      <w:r>
        <w:rPr>
          <w:rFonts w:ascii="Times New Roman" w:hAnsi="Times New Roman"/>
          <w:sz w:val="28"/>
        </w:rPr>
        <w:br/>
        <w:t>на муниципальном уровне;</w:t>
      </w:r>
    </w:p>
    <w:p w:rsidR="002633C7" w:rsidRDefault="009223CF">
      <w:pPr>
        <w:pStyle w:val="ab"/>
        <w:keepNext/>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2)</w:t>
      </w:r>
      <w:r>
        <w:rPr>
          <w:rFonts w:ascii="Times New Roman" w:hAnsi="Times New Roman"/>
          <w:sz w:val="28"/>
        </w:rPr>
        <w:tab/>
        <w:t>недостаток средств местного бюджета на реализацию инициатив граждан и поддержку активных жителей.</w:t>
      </w:r>
    </w:p>
    <w:p w:rsidR="002633C7" w:rsidRDefault="009223CF">
      <w:pPr>
        <w:pStyle w:val="ab"/>
        <w:keepNext/>
        <w:numPr>
          <w:ilvl w:val="6"/>
          <w:numId w:val="135"/>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Ключевые мировые тренды:</w:t>
      </w:r>
    </w:p>
    <w:p w:rsidR="002633C7" w:rsidRDefault="009223CF">
      <w:pPr>
        <w:pStyle w:val="ab"/>
        <w:numPr>
          <w:ilvl w:val="0"/>
          <w:numId w:val="17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повсеместное внедрение цифровых решений в сектор государственного и муниципального управления;</w:t>
      </w:r>
    </w:p>
    <w:p w:rsidR="002633C7" w:rsidRDefault="009223CF">
      <w:pPr>
        <w:pStyle w:val="ab"/>
        <w:numPr>
          <w:ilvl w:val="0"/>
          <w:numId w:val="17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lastRenderedPageBreak/>
        <w:t>повышение заинтересованности государства, населения и бизнеса</w:t>
      </w:r>
      <w:r>
        <w:rPr>
          <w:rFonts w:ascii="Times New Roman" w:hAnsi="Times New Roman"/>
          <w:sz w:val="28"/>
        </w:rPr>
        <w:br/>
        <w:t xml:space="preserve">в </w:t>
      </w:r>
      <w:proofErr w:type="spellStart"/>
      <w:r>
        <w:rPr>
          <w:rFonts w:ascii="Times New Roman" w:hAnsi="Times New Roman"/>
          <w:sz w:val="28"/>
        </w:rPr>
        <w:t>цифровизации</w:t>
      </w:r>
      <w:proofErr w:type="spellEnd"/>
      <w:r>
        <w:rPr>
          <w:rFonts w:ascii="Times New Roman" w:hAnsi="Times New Roman"/>
          <w:sz w:val="28"/>
        </w:rPr>
        <w:t xml:space="preserve"> системы предоставления государственных и муниципальных услуг;</w:t>
      </w:r>
    </w:p>
    <w:p w:rsidR="002633C7" w:rsidRDefault="009223CF">
      <w:pPr>
        <w:pStyle w:val="ab"/>
        <w:numPr>
          <w:ilvl w:val="0"/>
          <w:numId w:val="178"/>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переход от статистики к большим данным.</w:t>
      </w:r>
    </w:p>
    <w:p w:rsidR="002633C7" w:rsidRDefault="009223CF">
      <w:pPr>
        <w:numPr>
          <w:ilvl w:val="6"/>
          <w:numId w:val="135"/>
        </w:numPr>
        <w:tabs>
          <w:tab w:val="left" w:pos="1418"/>
        </w:tabs>
        <w:ind w:left="0" w:firstLine="567"/>
        <w:jc w:val="both"/>
        <w:rPr>
          <w:sz w:val="28"/>
        </w:rPr>
      </w:pPr>
      <w:r>
        <w:rPr>
          <w:sz w:val="28"/>
        </w:rPr>
        <w:t>Цель:</w:t>
      </w:r>
    </w:p>
    <w:p w:rsidR="002633C7" w:rsidRDefault="009223CF">
      <w:pPr>
        <w:tabs>
          <w:tab w:val="left" w:pos="1418"/>
        </w:tabs>
        <w:jc w:val="both"/>
        <w:rPr>
          <w:sz w:val="28"/>
        </w:rPr>
      </w:pPr>
      <w:r>
        <w:rPr>
          <w:sz w:val="28"/>
        </w:rPr>
        <w:tab/>
        <w:t>повышение уровня удовлетворенности граждан качеством государственных и муниципальных услуг.</w:t>
      </w:r>
    </w:p>
    <w:p w:rsidR="002633C7" w:rsidRDefault="009223CF">
      <w:pPr>
        <w:keepNext/>
        <w:numPr>
          <w:ilvl w:val="6"/>
          <w:numId w:val="135"/>
        </w:numPr>
        <w:tabs>
          <w:tab w:val="left" w:pos="1418"/>
        </w:tabs>
        <w:ind w:left="0" w:firstLine="567"/>
        <w:jc w:val="both"/>
        <w:rPr>
          <w:sz w:val="28"/>
        </w:rPr>
      </w:pPr>
      <w:r>
        <w:rPr>
          <w:sz w:val="28"/>
        </w:rPr>
        <w:t>Приоритетные задачи и мероприятия:</w:t>
      </w:r>
    </w:p>
    <w:p w:rsidR="002633C7" w:rsidRDefault="009223CF">
      <w:pPr>
        <w:pStyle w:val="ab"/>
        <w:numPr>
          <w:ilvl w:val="0"/>
          <w:numId w:val="17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повышение степени оснащенности техническими средствами;</w:t>
      </w:r>
    </w:p>
    <w:p w:rsidR="002633C7" w:rsidRDefault="009223CF">
      <w:pPr>
        <w:pStyle w:val="ab"/>
        <w:numPr>
          <w:ilvl w:val="0"/>
          <w:numId w:val="17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обеспечение реализации мер по поддержке и развитию ТОС;</w:t>
      </w:r>
    </w:p>
    <w:p w:rsidR="002633C7" w:rsidRDefault="009223CF">
      <w:pPr>
        <w:pStyle w:val="ab"/>
        <w:numPr>
          <w:ilvl w:val="0"/>
          <w:numId w:val="179"/>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создание </w:t>
      </w:r>
      <w:proofErr w:type="spellStart"/>
      <w:r>
        <w:rPr>
          <w:rFonts w:ascii="Times New Roman" w:hAnsi="Times New Roman"/>
          <w:sz w:val="28"/>
        </w:rPr>
        <w:t>клиентоориентированной</w:t>
      </w:r>
      <w:proofErr w:type="spellEnd"/>
      <w:r>
        <w:rPr>
          <w:rFonts w:ascii="Times New Roman" w:hAnsi="Times New Roman"/>
          <w:sz w:val="28"/>
        </w:rPr>
        <w:t xml:space="preserve"> модели работы МФЦ. Оптимизация деятельности МФЦ посредством перехода к цифровому безбумажному взаимодействию с муниципальными и государственными органами и организациями.</w:t>
      </w:r>
    </w:p>
    <w:p w:rsidR="002633C7" w:rsidRDefault="002633C7">
      <w:pPr>
        <w:rPr>
          <w:sz w:val="28"/>
        </w:rPr>
      </w:pPr>
    </w:p>
    <w:p w:rsidR="002633C7" w:rsidRDefault="009223CF">
      <w:pPr>
        <w:ind w:left="567"/>
        <w:rPr>
          <w:b/>
          <w:sz w:val="28"/>
        </w:rPr>
      </w:pPr>
      <w:r>
        <w:rPr>
          <w:b/>
          <w:sz w:val="28"/>
        </w:rPr>
        <w:t>Статья 31. Кадровая политика</w:t>
      </w:r>
    </w:p>
    <w:p w:rsidR="002633C7" w:rsidRDefault="009223CF">
      <w:pPr>
        <w:numPr>
          <w:ilvl w:val="6"/>
          <w:numId w:val="180"/>
        </w:numPr>
        <w:tabs>
          <w:tab w:val="left" w:pos="1418"/>
        </w:tabs>
        <w:ind w:left="0" w:firstLine="567"/>
        <w:jc w:val="both"/>
        <w:rPr>
          <w:sz w:val="28"/>
        </w:rPr>
      </w:pPr>
      <w:r>
        <w:rPr>
          <w:sz w:val="28"/>
        </w:rPr>
        <w:t>Состояние и тренды развития.</w:t>
      </w:r>
    </w:p>
    <w:p w:rsidR="002633C7" w:rsidRDefault="009223CF">
      <w:pPr>
        <w:tabs>
          <w:tab w:val="left" w:pos="1134"/>
        </w:tabs>
        <w:ind w:firstLine="567"/>
        <w:jc w:val="both"/>
        <w:rPr>
          <w:sz w:val="28"/>
        </w:rPr>
      </w:pPr>
      <w:r>
        <w:rPr>
          <w:sz w:val="28"/>
        </w:rPr>
        <w:t xml:space="preserve">Кадровая политика является одним из </w:t>
      </w:r>
      <w:proofErr w:type="spellStart"/>
      <w:r>
        <w:rPr>
          <w:sz w:val="28"/>
        </w:rPr>
        <w:t>системообразующих</w:t>
      </w:r>
      <w:proofErr w:type="spellEnd"/>
      <w:r>
        <w:rPr>
          <w:sz w:val="28"/>
        </w:rPr>
        <w:t xml:space="preserve"> факторов развития муниципального управления. Результативное муниципальное управление возможно только при условии эффективного исполнения задач и функций, возложенных на органы местного самоуправления, муниципальными служащими, обладающими необходимой квалификацией, знаниями и опытом.</w:t>
      </w:r>
    </w:p>
    <w:p w:rsidR="002633C7" w:rsidRDefault="009223CF">
      <w:pPr>
        <w:numPr>
          <w:ilvl w:val="6"/>
          <w:numId w:val="180"/>
        </w:numPr>
        <w:tabs>
          <w:tab w:val="left" w:pos="1418"/>
        </w:tabs>
        <w:ind w:left="0" w:firstLine="567"/>
        <w:rPr>
          <w:sz w:val="28"/>
        </w:rPr>
      </w:pPr>
      <w:r>
        <w:rPr>
          <w:sz w:val="28"/>
        </w:rPr>
        <w:t>Ключевые проблемы:</w:t>
      </w:r>
    </w:p>
    <w:p w:rsidR="002633C7" w:rsidRDefault="009223CF">
      <w:pPr>
        <w:pStyle w:val="ab"/>
        <w:numPr>
          <w:ilvl w:val="0"/>
          <w:numId w:val="181"/>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высокий уровень текучести кадров на муниципальной службе, которая обусловлена недостаточным  уровнем оплаты труда при высокой степени нагрузки и ответственности, неудовлетворительностью муниципальных служащих условиями муниципальной службы, темпами карьерного и профессионального роста, отсутствием эффективной системы мотивации;</w:t>
      </w:r>
    </w:p>
    <w:p w:rsidR="002633C7" w:rsidRDefault="009223CF">
      <w:pPr>
        <w:pStyle w:val="ab"/>
        <w:numPr>
          <w:ilvl w:val="0"/>
          <w:numId w:val="181"/>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pacing w:val="-4"/>
          <w:sz w:val="28"/>
        </w:rPr>
        <w:t>недостаточный уровень использования информационных технологий</w:t>
      </w:r>
      <w:r>
        <w:rPr>
          <w:rFonts w:ascii="Times New Roman" w:hAnsi="Times New Roman"/>
          <w:sz w:val="28"/>
        </w:rPr>
        <w:t xml:space="preserve"> и технологий образования для обеспечения непрерывного профессионального развития муниципальных служащих:</w:t>
      </w:r>
    </w:p>
    <w:p w:rsidR="002633C7" w:rsidRDefault="009223CF">
      <w:pPr>
        <w:pStyle w:val="ab"/>
        <w:numPr>
          <w:ilvl w:val="0"/>
          <w:numId w:val="18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отсутствие готовых технологий и практических решений, адаптированных к профессиональной деятельности муниципальных служащих;</w:t>
      </w:r>
    </w:p>
    <w:p w:rsidR="002633C7" w:rsidRDefault="009223CF">
      <w:pPr>
        <w:pStyle w:val="ab"/>
        <w:numPr>
          <w:ilvl w:val="0"/>
          <w:numId w:val="18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недостаточный уровень взаимосвязанности компетенций муниципальных служащих и действующих образовательных программ;</w:t>
      </w:r>
    </w:p>
    <w:p w:rsidR="002633C7" w:rsidRDefault="009223CF">
      <w:pPr>
        <w:pStyle w:val="ab"/>
        <w:numPr>
          <w:ilvl w:val="0"/>
          <w:numId w:val="182"/>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недостаточный уровень стимулов и поощрений к использованию новых образовательных технологий.</w:t>
      </w:r>
    </w:p>
    <w:p w:rsidR="002633C7" w:rsidRDefault="009223CF">
      <w:pPr>
        <w:pStyle w:val="ab"/>
        <w:keepNext/>
        <w:numPr>
          <w:ilvl w:val="6"/>
          <w:numId w:val="180"/>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Ключевые мировые тренды:</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1)    рост требований к уровню профессионализма и компетентности муниципальных служащих:</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а)   формирование детализированной системы квалифицированных требований к кандидатам на замещение должностей муниципальной службы, ориентированное на эффективное осуществление функций органов местного самоуправления;</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lastRenderedPageBreak/>
        <w:t>б)     развитие системы удержания высокопрофессиональных кадров на муниципальной службе, включая меры по повышению престижа муниципальной службы, совершенствование системы мотивации муниципальных служа</w:t>
      </w:r>
      <w:r w:rsidR="00DA02A2">
        <w:rPr>
          <w:rFonts w:ascii="Times New Roman" w:hAnsi="Times New Roman"/>
          <w:sz w:val="28"/>
        </w:rPr>
        <w:t>щих.</w:t>
      </w:r>
    </w:p>
    <w:p w:rsidR="002633C7" w:rsidRDefault="009223CF">
      <w:pPr>
        <w:pStyle w:val="ab"/>
        <w:tabs>
          <w:tab w:val="left" w:pos="567"/>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sidR="00DA02A2">
        <w:rPr>
          <w:rFonts w:ascii="Times New Roman" w:hAnsi="Times New Roman"/>
          <w:sz w:val="28"/>
        </w:rPr>
        <w:t>о</w:t>
      </w:r>
      <w:r>
        <w:rPr>
          <w:rFonts w:ascii="Times New Roman" w:hAnsi="Times New Roman"/>
          <w:sz w:val="28"/>
        </w:rPr>
        <w:t>беспечение непрерывного профессионального развития муниципальных служащих.</w:t>
      </w:r>
    </w:p>
    <w:p w:rsidR="002633C7" w:rsidRDefault="009223CF">
      <w:pPr>
        <w:numPr>
          <w:ilvl w:val="6"/>
          <w:numId w:val="180"/>
        </w:numPr>
        <w:tabs>
          <w:tab w:val="left" w:pos="1418"/>
        </w:tabs>
        <w:ind w:left="0" w:firstLine="567"/>
        <w:jc w:val="both"/>
        <w:rPr>
          <w:sz w:val="28"/>
        </w:rPr>
      </w:pPr>
      <w:r>
        <w:rPr>
          <w:sz w:val="28"/>
        </w:rPr>
        <w:t>Цель:</w:t>
      </w:r>
    </w:p>
    <w:p w:rsidR="002633C7" w:rsidRDefault="009223CF">
      <w:pPr>
        <w:numPr>
          <w:ilvl w:val="2"/>
          <w:numId w:val="183"/>
        </w:numPr>
        <w:tabs>
          <w:tab w:val="left" w:pos="1418"/>
        </w:tabs>
        <w:ind w:left="0" w:firstLine="567"/>
        <w:jc w:val="both"/>
        <w:rPr>
          <w:sz w:val="28"/>
        </w:rPr>
      </w:pPr>
      <w:r>
        <w:rPr>
          <w:sz w:val="28"/>
        </w:rPr>
        <w:t>совершенствование подходов к формированию кадрового состава муниципальной службы;</w:t>
      </w:r>
    </w:p>
    <w:p w:rsidR="002633C7" w:rsidRDefault="009223CF">
      <w:pPr>
        <w:numPr>
          <w:ilvl w:val="2"/>
          <w:numId w:val="183"/>
        </w:numPr>
        <w:tabs>
          <w:tab w:val="left" w:pos="1418"/>
        </w:tabs>
        <w:ind w:left="0" w:firstLine="567"/>
        <w:jc w:val="both"/>
        <w:rPr>
          <w:sz w:val="28"/>
        </w:rPr>
      </w:pPr>
      <w:r>
        <w:rPr>
          <w:sz w:val="28"/>
        </w:rPr>
        <w:t>развитие профессиональных компетенций муниципальных служащих;</w:t>
      </w:r>
    </w:p>
    <w:p w:rsidR="002633C7" w:rsidRDefault="009223CF">
      <w:pPr>
        <w:numPr>
          <w:ilvl w:val="2"/>
          <w:numId w:val="183"/>
        </w:numPr>
        <w:tabs>
          <w:tab w:val="left" w:pos="1418"/>
        </w:tabs>
        <w:ind w:left="0" w:firstLine="567"/>
        <w:jc w:val="both"/>
        <w:rPr>
          <w:sz w:val="28"/>
        </w:rPr>
      </w:pPr>
      <w:r>
        <w:rPr>
          <w:sz w:val="28"/>
        </w:rPr>
        <w:t>совершенствование имиджа муниципальных служащих.</w:t>
      </w:r>
    </w:p>
    <w:p w:rsidR="002633C7" w:rsidRDefault="009223CF">
      <w:pPr>
        <w:keepNext/>
        <w:numPr>
          <w:ilvl w:val="6"/>
          <w:numId w:val="180"/>
        </w:numPr>
        <w:tabs>
          <w:tab w:val="left" w:pos="1418"/>
        </w:tabs>
        <w:ind w:left="0" w:firstLine="567"/>
        <w:jc w:val="both"/>
        <w:rPr>
          <w:sz w:val="28"/>
        </w:rPr>
      </w:pPr>
      <w:r>
        <w:rPr>
          <w:sz w:val="28"/>
        </w:rPr>
        <w:t>Приоритетные задачи и мероприятия:</w:t>
      </w:r>
    </w:p>
    <w:p w:rsidR="002633C7" w:rsidRDefault="009223CF">
      <w:pPr>
        <w:pStyle w:val="ab"/>
        <w:keepNext/>
        <w:numPr>
          <w:ilvl w:val="0"/>
          <w:numId w:val="184"/>
        </w:numPr>
        <w:tabs>
          <w:tab w:val="left" w:pos="0"/>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снижение уровня текучести кадров на муниципальной службе:</w:t>
      </w:r>
    </w:p>
    <w:p w:rsidR="002633C7" w:rsidRDefault="009223CF">
      <w:pPr>
        <w:pStyle w:val="ab"/>
        <w:numPr>
          <w:ilvl w:val="0"/>
          <w:numId w:val="185"/>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совершенствование механизмов подбора и продвижения кадров</w:t>
      </w:r>
      <w:r>
        <w:rPr>
          <w:rFonts w:ascii="Times New Roman" w:hAnsi="Times New Roman"/>
          <w:sz w:val="28"/>
        </w:rPr>
        <w:br/>
        <w:t>на муниципальной службе;</w:t>
      </w:r>
    </w:p>
    <w:p w:rsidR="002633C7" w:rsidRDefault="009223CF">
      <w:pPr>
        <w:pStyle w:val="ab"/>
        <w:numPr>
          <w:ilvl w:val="0"/>
          <w:numId w:val="185"/>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осуществление мер по повышению открытости и прозрачности муниципальной службы;</w:t>
      </w:r>
    </w:p>
    <w:p w:rsidR="002633C7" w:rsidRDefault="009223CF">
      <w:pPr>
        <w:pStyle w:val="ab"/>
        <w:numPr>
          <w:ilvl w:val="0"/>
          <w:numId w:val="185"/>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совершенствование системы мотивации муниципальных служащих;</w:t>
      </w:r>
    </w:p>
    <w:p w:rsidR="002633C7" w:rsidRDefault="009223CF">
      <w:pPr>
        <w:pStyle w:val="ab"/>
        <w:numPr>
          <w:ilvl w:val="0"/>
          <w:numId w:val="185"/>
        </w:numPr>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развитие взаимодействия с ВУЗами с целью привлечения на муниципальную службу молодых специалистов</w:t>
      </w:r>
      <w:r w:rsidR="00A15BF8">
        <w:rPr>
          <w:rFonts w:ascii="Times New Roman" w:hAnsi="Times New Roman"/>
          <w:sz w:val="28"/>
        </w:rPr>
        <w:t>.</w:t>
      </w:r>
    </w:p>
    <w:p w:rsidR="002633C7" w:rsidRDefault="009223CF">
      <w:pPr>
        <w:pStyle w:val="ab"/>
        <w:numPr>
          <w:ilvl w:val="0"/>
          <w:numId w:val="184"/>
        </w:numPr>
        <w:tabs>
          <w:tab w:val="left" w:pos="0"/>
          <w:tab w:val="left" w:pos="1276"/>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  повышение эффективности системы профессионального развития муниципальных служащих;</w:t>
      </w:r>
    </w:p>
    <w:p w:rsidR="002633C7" w:rsidRDefault="009223CF">
      <w:pPr>
        <w:pStyle w:val="ab"/>
        <w:tabs>
          <w:tab w:val="left" w:pos="1418"/>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а) </w:t>
      </w:r>
      <w:r>
        <w:rPr>
          <w:rFonts w:ascii="Times New Roman" w:hAnsi="Times New Roman"/>
          <w:sz w:val="28"/>
        </w:rPr>
        <w:tab/>
        <w:t>взаимодействие с учреждениями по разработке практико-ориентированных образовательных программ профессионального развития муниципальных служащих;</w:t>
      </w:r>
    </w:p>
    <w:p w:rsidR="002633C7" w:rsidRDefault="009223CF">
      <w:pPr>
        <w:pStyle w:val="ab"/>
        <w:tabs>
          <w:tab w:val="left" w:pos="0"/>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б) </w:t>
      </w:r>
      <w:r>
        <w:rPr>
          <w:rFonts w:ascii="Times New Roman" w:hAnsi="Times New Roman"/>
          <w:sz w:val="28"/>
        </w:rPr>
        <w:tab/>
        <w:t xml:space="preserve">применение стимулов и поощрений муниципальных служащих, стремящихся к непрерывному профессиональному развитию; </w:t>
      </w:r>
    </w:p>
    <w:p w:rsidR="002633C7" w:rsidRDefault="009223CF">
      <w:pPr>
        <w:pStyle w:val="ab"/>
        <w:tabs>
          <w:tab w:val="left" w:pos="0"/>
        </w:tabs>
        <w:spacing w:after="0" w:line="240" w:lineRule="auto"/>
        <w:ind w:left="0" w:firstLine="567"/>
        <w:contextualSpacing w:val="0"/>
        <w:jc w:val="both"/>
        <w:rPr>
          <w:rFonts w:ascii="Times New Roman" w:hAnsi="Times New Roman"/>
          <w:sz w:val="28"/>
        </w:rPr>
      </w:pPr>
      <w:r>
        <w:rPr>
          <w:rFonts w:ascii="Times New Roman" w:hAnsi="Times New Roman"/>
          <w:sz w:val="28"/>
        </w:rPr>
        <w:t xml:space="preserve">в) </w:t>
      </w:r>
      <w:r>
        <w:rPr>
          <w:rFonts w:ascii="Times New Roman" w:hAnsi="Times New Roman"/>
          <w:sz w:val="28"/>
        </w:rPr>
        <w:tab/>
        <w:t>совершенствование подходов формирования кадрового резерва на муниципальной службе.</w:t>
      </w:r>
    </w:p>
    <w:p w:rsidR="002633C7" w:rsidRDefault="002633C7">
      <w:pPr>
        <w:rPr>
          <w:sz w:val="28"/>
        </w:rPr>
      </w:pPr>
    </w:p>
    <w:p w:rsidR="002633C7" w:rsidRDefault="009223CF">
      <w:pPr>
        <w:pStyle w:val="20"/>
        <w:spacing w:before="0" w:after="120" w:line="228" w:lineRule="auto"/>
        <w:ind w:firstLine="567"/>
        <w:rPr>
          <w:rFonts w:ascii="Times New Roman" w:hAnsi="Times New Roman"/>
          <w:i w:val="0"/>
          <w:color w:val="000000" w:themeColor="text1"/>
        </w:rPr>
      </w:pPr>
      <w:r>
        <w:rPr>
          <w:rFonts w:ascii="Times New Roman" w:hAnsi="Times New Roman"/>
          <w:i w:val="0"/>
          <w:color w:val="000000" w:themeColor="text1"/>
        </w:rPr>
        <w:t>Статья 32. Финансовая и бюджетная политика</w:t>
      </w:r>
    </w:p>
    <w:p w:rsidR="002633C7" w:rsidRDefault="009223CF">
      <w:pPr>
        <w:numPr>
          <w:ilvl w:val="3"/>
          <w:numId w:val="134"/>
        </w:numPr>
        <w:tabs>
          <w:tab w:val="left" w:pos="1418"/>
        </w:tabs>
        <w:spacing w:line="228" w:lineRule="auto"/>
        <w:ind w:left="0" w:firstLine="567"/>
        <w:jc w:val="both"/>
        <w:rPr>
          <w:color w:val="000000" w:themeColor="text1"/>
          <w:sz w:val="28"/>
        </w:rPr>
      </w:pPr>
      <w:r>
        <w:rPr>
          <w:color w:val="000000" w:themeColor="text1"/>
          <w:sz w:val="28"/>
        </w:rPr>
        <w:t>Цели:</w:t>
      </w:r>
    </w:p>
    <w:p w:rsidR="002633C7" w:rsidRDefault="009223CF">
      <w:pPr>
        <w:tabs>
          <w:tab w:val="left" w:pos="567"/>
        </w:tabs>
        <w:spacing w:line="228" w:lineRule="auto"/>
        <w:ind w:firstLine="567"/>
        <w:jc w:val="both"/>
        <w:rPr>
          <w:sz w:val="28"/>
        </w:rPr>
      </w:pPr>
      <w:r>
        <w:rPr>
          <w:sz w:val="28"/>
        </w:rPr>
        <w:t>Приоритетной целью бюджетной политики является сбалансированность бюджета и устойчивость бюджетной системы.</w:t>
      </w:r>
    </w:p>
    <w:p w:rsidR="002633C7" w:rsidRDefault="009223CF">
      <w:pPr>
        <w:tabs>
          <w:tab w:val="left" w:pos="1134"/>
        </w:tabs>
        <w:spacing w:line="228" w:lineRule="auto"/>
        <w:ind w:firstLine="567"/>
        <w:jc w:val="both"/>
        <w:rPr>
          <w:sz w:val="28"/>
        </w:rPr>
      </w:pPr>
      <w:r>
        <w:rPr>
          <w:sz w:val="28"/>
        </w:rPr>
        <w:t xml:space="preserve">На среднесрочную перспективу 2023 - 2025 годов основные направления бюджетной и налоговой политики утверждены постановлением Администрации города Волгодонска от 19.10.2022 №2558. </w:t>
      </w:r>
    </w:p>
    <w:p w:rsidR="002633C7" w:rsidRDefault="009223CF">
      <w:pPr>
        <w:ind w:firstLine="567"/>
        <w:jc w:val="both"/>
        <w:rPr>
          <w:sz w:val="28"/>
        </w:rPr>
      </w:pPr>
      <w:r>
        <w:rPr>
          <w:sz w:val="28"/>
        </w:rPr>
        <w:t>Достижение целей по обеспечению долгосрочной сбалансированности и устойчивости местного бюджета, созданию условий для эффективного управления муниципальными финансами предусмотрено также муниципальной программой города Волгодонска «Управление  муниципальными финансами</w:t>
      </w:r>
      <w:r w:rsidR="00103F1D">
        <w:rPr>
          <w:sz w:val="28"/>
        </w:rPr>
        <w:t>»</w:t>
      </w:r>
      <w:r>
        <w:rPr>
          <w:sz w:val="28"/>
        </w:rPr>
        <w:t>, утвержденной постановлением А</w:t>
      </w:r>
      <w:r w:rsidR="00103F1D">
        <w:rPr>
          <w:sz w:val="28"/>
        </w:rPr>
        <w:t>дминистрации города Волгодонска</w:t>
      </w:r>
      <w:r>
        <w:rPr>
          <w:sz w:val="28"/>
        </w:rPr>
        <w:t xml:space="preserve"> от 10.09.2019 №2255.</w:t>
      </w:r>
    </w:p>
    <w:p w:rsidR="002633C7" w:rsidRDefault="009223CF">
      <w:pPr>
        <w:tabs>
          <w:tab w:val="left" w:pos="567"/>
          <w:tab w:val="left" w:pos="1418"/>
        </w:tabs>
        <w:spacing w:line="228" w:lineRule="auto"/>
        <w:jc w:val="both"/>
        <w:rPr>
          <w:sz w:val="28"/>
        </w:rPr>
      </w:pPr>
      <w:r>
        <w:rPr>
          <w:sz w:val="28"/>
        </w:rPr>
        <w:tab/>
        <w:t>2.</w:t>
      </w:r>
      <w:r>
        <w:rPr>
          <w:sz w:val="28"/>
        </w:rPr>
        <w:tab/>
        <w:t>Приоритетные задачи и</w:t>
      </w:r>
      <w:r w:rsidR="00660139">
        <w:rPr>
          <w:sz w:val="28"/>
        </w:rPr>
        <w:t xml:space="preserve"> </w:t>
      </w:r>
      <w:r>
        <w:rPr>
          <w:sz w:val="28"/>
        </w:rPr>
        <w:t>мероприятия:</w:t>
      </w:r>
    </w:p>
    <w:p w:rsidR="002633C7" w:rsidRDefault="009223CF">
      <w:pPr>
        <w:tabs>
          <w:tab w:val="left" w:pos="1418"/>
        </w:tabs>
        <w:spacing w:line="228" w:lineRule="auto"/>
        <w:ind w:firstLine="567"/>
        <w:jc w:val="both"/>
        <w:rPr>
          <w:sz w:val="28"/>
        </w:rPr>
      </w:pPr>
      <w:r>
        <w:rPr>
          <w:sz w:val="28"/>
        </w:rPr>
        <w:lastRenderedPageBreak/>
        <w:t>1)</w:t>
      </w:r>
      <w:r>
        <w:rPr>
          <w:sz w:val="28"/>
        </w:rPr>
        <w:tab/>
        <w:t>расширение налоговой базы и повышение поступлений в бюджет города Волгодонска, что будет способствовать росту экономики города Волгодонска;</w:t>
      </w:r>
    </w:p>
    <w:p w:rsidR="002633C7" w:rsidRDefault="009223CF">
      <w:pPr>
        <w:tabs>
          <w:tab w:val="left" w:pos="1418"/>
        </w:tabs>
        <w:spacing w:line="228" w:lineRule="auto"/>
        <w:ind w:firstLine="567"/>
        <w:jc w:val="both"/>
        <w:rPr>
          <w:sz w:val="28"/>
        </w:rPr>
      </w:pPr>
      <w:r>
        <w:rPr>
          <w:sz w:val="28"/>
        </w:rPr>
        <w:t>2)</w:t>
      </w:r>
      <w:r>
        <w:rPr>
          <w:sz w:val="28"/>
        </w:rPr>
        <w:tab/>
        <w:t>формирование расходных обязательств с учетом их оптимизации и повышения эффективности. В рамках выполнения поставленной задачи будет обеспечено:</w:t>
      </w:r>
    </w:p>
    <w:p w:rsidR="002633C7" w:rsidRDefault="009223CF">
      <w:pPr>
        <w:pStyle w:val="ab"/>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а)</w:t>
      </w:r>
      <w:r>
        <w:rPr>
          <w:rFonts w:ascii="Times New Roman" w:hAnsi="Times New Roman"/>
          <w:sz w:val="28"/>
        </w:rPr>
        <w:tab/>
        <w:t>разработка бюджета города Волгодонска на основе муниципальных программ города Волгодонска интегрированных в их структуру региональных проектов;</w:t>
      </w:r>
    </w:p>
    <w:p w:rsidR="002633C7" w:rsidRDefault="009223CF">
      <w:pPr>
        <w:pStyle w:val="ab"/>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б)</w:t>
      </w:r>
      <w:r>
        <w:rPr>
          <w:rFonts w:ascii="Times New Roman" w:hAnsi="Times New Roman"/>
          <w:sz w:val="28"/>
        </w:rPr>
        <w:tab/>
        <w:t>реструктуризация бюджетной сети, при условии сохранения качества и объемов муниципальных услуг;</w:t>
      </w:r>
    </w:p>
    <w:p w:rsidR="002633C7" w:rsidRDefault="009223CF">
      <w:pPr>
        <w:pStyle w:val="ab"/>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в)</w:t>
      </w:r>
      <w:r>
        <w:rPr>
          <w:rFonts w:ascii="Times New Roman" w:hAnsi="Times New Roman"/>
          <w:sz w:val="28"/>
        </w:rPr>
        <w:tab/>
        <w:t>совершенствование системы закупок для муниципальных нужд;</w:t>
      </w:r>
    </w:p>
    <w:p w:rsidR="002633C7" w:rsidRDefault="009223CF">
      <w:pPr>
        <w:pStyle w:val="ab"/>
        <w:tabs>
          <w:tab w:val="left" w:pos="1418"/>
        </w:tabs>
        <w:spacing w:after="0" w:line="228" w:lineRule="auto"/>
        <w:ind w:left="0" w:firstLine="567"/>
        <w:contextualSpacing w:val="0"/>
        <w:jc w:val="both"/>
        <w:rPr>
          <w:rFonts w:ascii="Times New Roman" w:hAnsi="Times New Roman"/>
          <w:sz w:val="28"/>
        </w:rPr>
      </w:pPr>
      <w:r>
        <w:rPr>
          <w:rFonts w:ascii="Times New Roman" w:hAnsi="Times New Roman"/>
          <w:sz w:val="28"/>
        </w:rPr>
        <w:t>г)</w:t>
      </w:r>
      <w:r>
        <w:rPr>
          <w:rFonts w:ascii="Times New Roman" w:hAnsi="Times New Roman"/>
          <w:sz w:val="28"/>
        </w:rPr>
        <w:tab/>
        <w:t>совершенствование мер социальной поддержки;</w:t>
      </w:r>
    </w:p>
    <w:p w:rsidR="002633C7" w:rsidRDefault="009223CF">
      <w:pPr>
        <w:tabs>
          <w:tab w:val="left" w:pos="1418"/>
        </w:tabs>
        <w:spacing w:line="228" w:lineRule="auto"/>
        <w:ind w:firstLine="567"/>
        <w:jc w:val="both"/>
        <w:rPr>
          <w:sz w:val="28"/>
        </w:rPr>
      </w:pPr>
      <w:proofErr w:type="spellStart"/>
      <w:r>
        <w:rPr>
          <w:sz w:val="28"/>
        </w:rPr>
        <w:t>д</w:t>
      </w:r>
      <w:proofErr w:type="spellEnd"/>
      <w:r>
        <w:rPr>
          <w:sz w:val="28"/>
        </w:rPr>
        <w:t>)</w:t>
      </w:r>
      <w:r>
        <w:rPr>
          <w:sz w:val="28"/>
        </w:rPr>
        <w:tab/>
      </w:r>
      <w:proofErr w:type="spellStart"/>
      <w:r>
        <w:rPr>
          <w:sz w:val="28"/>
        </w:rPr>
        <w:t>неустановление</w:t>
      </w:r>
      <w:proofErr w:type="spellEnd"/>
      <w:r>
        <w:rPr>
          <w:sz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и недопущения принятия расходных обязательств, которые не обеспечены источниками финансирования</w:t>
      </w:r>
      <w:r w:rsidRPr="00A46ACD">
        <w:rPr>
          <w:sz w:val="28"/>
        </w:rPr>
        <w:t>.</w:t>
      </w:r>
    </w:p>
    <w:p w:rsidR="002633C7" w:rsidRDefault="009223CF">
      <w:pPr>
        <w:tabs>
          <w:tab w:val="left" w:pos="1418"/>
        </w:tabs>
        <w:spacing w:line="228" w:lineRule="auto"/>
        <w:ind w:firstLine="567"/>
        <w:jc w:val="both"/>
        <w:rPr>
          <w:sz w:val="28"/>
        </w:rPr>
      </w:pPr>
      <w:r>
        <w:rPr>
          <w:sz w:val="28"/>
        </w:rPr>
        <w:t>3)</w:t>
      </w:r>
      <w:r>
        <w:rPr>
          <w:sz w:val="28"/>
        </w:rPr>
        <w:tab/>
        <w:t>привлечение дополнительных финансовых ресурсов для обеспечения реализации Указов Президента Российской Федерации</w:t>
      </w:r>
      <w:r>
        <w:rPr>
          <w:sz w:val="28"/>
        </w:rPr>
        <w:br/>
        <w:t>от 07.05.2018 № 204 «О национальных целях и стратегических задачах развития Российской Федерации на период до 2024 года» и от 21.07.2020 №474 «О национальных целях развития Российской Федерации на период до 2030 года».</w:t>
      </w:r>
    </w:p>
    <w:p w:rsidR="002633C7" w:rsidRDefault="009223CF">
      <w:pPr>
        <w:tabs>
          <w:tab w:val="left" w:pos="1418"/>
        </w:tabs>
        <w:spacing w:line="228" w:lineRule="auto"/>
        <w:ind w:firstLine="567"/>
        <w:jc w:val="both"/>
        <w:rPr>
          <w:sz w:val="28"/>
        </w:rPr>
      </w:pPr>
      <w:r>
        <w:rPr>
          <w:sz w:val="28"/>
        </w:rPr>
        <w:t>4)</w:t>
      </w:r>
      <w:r>
        <w:rPr>
          <w:sz w:val="28"/>
        </w:rPr>
        <w:tab/>
        <w:t>проведение взвешенной долговой политики, направленной на обеспечение потребностей города Волгодонска в заемном финансировании, своевременное и полное исполнение долговых  обязательств и поддержание объема и структуры долговых обязательств на  безопасном уровне.</w:t>
      </w:r>
    </w:p>
    <w:p w:rsidR="002633C7" w:rsidRDefault="009223CF">
      <w:pPr>
        <w:tabs>
          <w:tab w:val="left" w:pos="1418"/>
        </w:tabs>
        <w:spacing w:line="228" w:lineRule="auto"/>
        <w:ind w:firstLine="567"/>
        <w:jc w:val="both"/>
        <w:rPr>
          <w:sz w:val="28"/>
        </w:rPr>
      </w:pPr>
      <w:r>
        <w:rPr>
          <w:sz w:val="28"/>
        </w:rPr>
        <w:t>5)</w:t>
      </w:r>
      <w:r>
        <w:rPr>
          <w:sz w:val="28"/>
        </w:rPr>
        <w:tab/>
        <w:t>расширение практики общественного участия в процедурах обсуждения и принятия бюджетных решений, общественного контроля эффективности и результативности планируется обеспечить за счет:</w:t>
      </w:r>
    </w:p>
    <w:p w:rsidR="002633C7" w:rsidRDefault="009223CF">
      <w:pPr>
        <w:tabs>
          <w:tab w:val="left" w:pos="1418"/>
        </w:tabs>
        <w:spacing w:line="228" w:lineRule="auto"/>
        <w:ind w:firstLine="567"/>
        <w:jc w:val="both"/>
        <w:rPr>
          <w:sz w:val="28"/>
        </w:rPr>
      </w:pPr>
      <w:r>
        <w:rPr>
          <w:sz w:val="28"/>
        </w:rPr>
        <w:t>а)</w:t>
      </w:r>
      <w:r>
        <w:rPr>
          <w:sz w:val="28"/>
        </w:rPr>
        <w:tab/>
        <w:t>повышения потенциала публичных слушаний путем вовлечения широкого круга граждан в процесс рассмотрения проекта местного бюджета и отчета о его исполнении;</w:t>
      </w:r>
    </w:p>
    <w:p w:rsidR="002633C7" w:rsidRDefault="009223CF">
      <w:pPr>
        <w:tabs>
          <w:tab w:val="left" w:pos="1418"/>
        </w:tabs>
        <w:spacing w:line="228" w:lineRule="auto"/>
        <w:ind w:firstLine="567"/>
        <w:jc w:val="both"/>
        <w:rPr>
          <w:sz w:val="28"/>
        </w:rPr>
      </w:pPr>
      <w:r>
        <w:rPr>
          <w:sz w:val="28"/>
        </w:rPr>
        <w:t>б)</w:t>
      </w:r>
      <w:r>
        <w:rPr>
          <w:sz w:val="28"/>
        </w:rPr>
        <w:tab/>
        <w:t>прозрачности и открытости бюджетного процесса, возможности участия граждан, общественных организаций в формировании бюджета;</w:t>
      </w:r>
    </w:p>
    <w:p w:rsidR="002633C7" w:rsidRDefault="009223CF">
      <w:pPr>
        <w:tabs>
          <w:tab w:val="left" w:pos="1418"/>
        </w:tabs>
        <w:spacing w:line="228" w:lineRule="auto"/>
        <w:ind w:firstLine="567"/>
        <w:jc w:val="both"/>
        <w:rPr>
          <w:sz w:val="28"/>
        </w:rPr>
      </w:pPr>
      <w:r>
        <w:rPr>
          <w:sz w:val="28"/>
        </w:rPr>
        <w:t>в)</w:t>
      </w:r>
      <w:r>
        <w:rPr>
          <w:sz w:val="28"/>
        </w:rPr>
        <w:tab/>
        <w:t xml:space="preserve">активного участия граждан в программе инициативного </w:t>
      </w:r>
      <w:proofErr w:type="spellStart"/>
      <w:r>
        <w:rPr>
          <w:sz w:val="28"/>
        </w:rPr>
        <w:t>бюджетирования</w:t>
      </w:r>
      <w:proofErr w:type="spellEnd"/>
      <w:r>
        <w:rPr>
          <w:sz w:val="28"/>
        </w:rPr>
        <w:t xml:space="preserve"> и реализации инициативных проектов;</w:t>
      </w:r>
    </w:p>
    <w:p w:rsidR="002633C7" w:rsidRDefault="009223CF">
      <w:pPr>
        <w:tabs>
          <w:tab w:val="left" w:pos="1418"/>
        </w:tabs>
        <w:spacing w:line="228" w:lineRule="auto"/>
        <w:ind w:firstLine="567"/>
        <w:jc w:val="both"/>
        <w:rPr>
          <w:sz w:val="28"/>
        </w:rPr>
      </w:pPr>
      <w:r>
        <w:rPr>
          <w:sz w:val="28"/>
        </w:rPr>
        <w:t>г)</w:t>
      </w:r>
      <w:r>
        <w:rPr>
          <w:sz w:val="28"/>
        </w:rPr>
        <w:tab/>
        <w:t>содействия формированию у жителей финансовой грамотности населения, повышению их налоговой культуры.</w:t>
      </w:r>
    </w:p>
    <w:p w:rsidR="002633C7" w:rsidRDefault="009223CF">
      <w:pPr>
        <w:tabs>
          <w:tab w:val="left" w:pos="1134"/>
        </w:tabs>
        <w:spacing w:line="228" w:lineRule="auto"/>
        <w:ind w:firstLine="567"/>
        <w:jc w:val="both"/>
        <w:rPr>
          <w:sz w:val="28"/>
        </w:rPr>
      </w:pPr>
      <w:r>
        <w:rPr>
          <w:sz w:val="28"/>
        </w:rPr>
        <w:t xml:space="preserve">На достижение целей бюджетной политики могут оказать существенное влияние изменения в бюджетном и налоговом законодательстве Российской Федерации, перераспределение доходных источников между уровнями бюджетной системы Российской Федерации, уточнение расходных полномочий, применение новых механизмов в межбюджетных отношениях между муниципальным образованием «Город Волгодонск» и региональным центром. </w:t>
      </w:r>
    </w:p>
    <w:p w:rsidR="002633C7" w:rsidRDefault="009223CF">
      <w:pPr>
        <w:tabs>
          <w:tab w:val="left" w:pos="1134"/>
        </w:tabs>
        <w:spacing w:line="228" w:lineRule="auto"/>
        <w:ind w:firstLine="567"/>
        <w:jc w:val="both"/>
        <w:rPr>
          <w:sz w:val="28"/>
        </w:rPr>
      </w:pPr>
      <w:r>
        <w:rPr>
          <w:sz w:val="28"/>
        </w:rPr>
        <w:t>В связи с этим реализация поставленных задач, возможно, будет осуществляться с учетом внешних факторов, устанавливаемых</w:t>
      </w:r>
      <w:r>
        <w:rPr>
          <w:sz w:val="28"/>
        </w:rPr>
        <w:br/>
      </w:r>
      <w:r>
        <w:rPr>
          <w:sz w:val="28"/>
        </w:rPr>
        <w:lastRenderedPageBreak/>
        <w:t>на региональном и федеральном уровнях в рамках проведения единой государственной финансовой политики.</w:t>
      </w:r>
    </w:p>
    <w:p w:rsidR="002633C7" w:rsidRDefault="002633C7">
      <w:pPr>
        <w:tabs>
          <w:tab w:val="left" w:pos="1134"/>
        </w:tabs>
        <w:spacing w:line="228" w:lineRule="auto"/>
        <w:jc w:val="both"/>
        <w:rPr>
          <w:sz w:val="28"/>
        </w:rPr>
      </w:pPr>
    </w:p>
    <w:p w:rsidR="002633C7" w:rsidRDefault="009223CF">
      <w:pPr>
        <w:pStyle w:val="1"/>
        <w:tabs>
          <w:tab w:val="left" w:pos="1134"/>
          <w:tab w:val="left" w:pos="1418"/>
        </w:tabs>
        <w:spacing w:before="0" w:after="120" w:line="228" w:lineRule="auto"/>
        <w:jc w:val="center"/>
        <w:rPr>
          <w:rFonts w:ascii="Times New Roman" w:hAnsi="Times New Roman"/>
          <w:sz w:val="28"/>
        </w:rPr>
      </w:pPr>
      <w:r>
        <w:rPr>
          <w:rFonts w:ascii="Times New Roman" w:hAnsi="Times New Roman"/>
          <w:sz w:val="28"/>
        </w:rPr>
        <w:t>Глава 8. Мониторинг и контроль реализации Стратегии</w:t>
      </w:r>
    </w:p>
    <w:p w:rsidR="002633C7" w:rsidRDefault="009223CF">
      <w:pPr>
        <w:pStyle w:val="20"/>
        <w:spacing w:before="0" w:after="120" w:line="228" w:lineRule="auto"/>
        <w:ind w:firstLine="567"/>
        <w:rPr>
          <w:rFonts w:ascii="Times New Roman" w:hAnsi="Times New Roman"/>
          <w:i w:val="0"/>
        </w:rPr>
      </w:pPr>
      <w:r>
        <w:rPr>
          <w:rFonts w:ascii="Times New Roman" w:hAnsi="Times New Roman"/>
          <w:i w:val="0"/>
        </w:rPr>
        <w:t>Статья 33. О субъектах реализации Стратегии</w:t>
      </w:r>
    </w:p>
    <w:p w:rsidR="002633C7" w:rsidRDefault="009223CF">
      <w:pPr>
        <w:tabs>
          <w:tab w:val="left" w:pos="1134"/>
        </w:tabs>
        <w:spacing w:line="228" w:lineRule="auto"/>
        <w:ind w:firstLine="567"/>
        <w:jc w:val="both"/>
        <w:rPr>
          <w:sz w:val="28"/>
        </w:rPr>
      </w:pPr>
      <w:r>
        <w:rPr>
          <w:sz w:val="28"/>
        </w:rPr>
        <w:t>Реализация Стратегии предполагает взаимодействие субъектов, принимающих участие в жизни города. В качестве таких субъектов можно выделить:</w:t>
      </w:r>
    </w:p>
    <w:p w:rsidR="002633C7" w:rsidRDefault="009223CF">
      <w:pPr>
        <w:pStyle w:val="ab"/>
        <w:numPr>
          <w:ilvl w:val="0"/>
          <w:numId w:val="186"/>
        </w:numPr>
        <w:tabs>
          <w:tab w:val="left" w:pos="1134"/>
        </w:tabs>
        <w:spacing w:after="0" w:line="228" w:lineRule="auto"/>
        <w:ind w:left="0" w:firstLine="567"/>
        <w:contextualSpacing w:val="0"/>
        <w:jc w:val="both"/>
        <w:rPr>
          <w:rFonts w:ascii="Times New Roman" w:hAnsi="Times New Roman"/>
          <w:sz w:val="28"/>
        </w:rPr>
      </w:pPr>
      <w:r>
        <w:rPr>
          <w:rFonts w:ascii="Times New Roman" w:hAnsi="Times New Roman"/>
          <w:sz w:val="28"/>
        </w:rPr>
        <w:t>органы местного самоуправления города Волгодонска – Администрация города Волгодонска, Волгодонская городская Дума;</w:t>
      </w:r>
    </w:p>
    <w:p w:rsidR="002633C7" w:rsidRDefault="009223CF">
      <w:pPr>
        <w:pStyle w:val="ab"/>
        <w:numPr>
          <w:ilvl w:val="0"/>
          <w:numId w:val="186"/>
        </w:numPr>
        <w:tabs>
          <w:tab w:val="left" w:pos="1134"/>
        </w:tabs>
        <w:spacing w:after="0" w:line="228" w:lineRule="auto"/>
        <w:ind w:left="0" w:firstLine="567"/>
        <w:contextualSpacing w:val="0"/>
        <w:jc w:val="both"/>
        <w:rPr>
          <w:rFonts w:ascii="Times New Roman" w:hAnsi="Times New Roman"/>
          <w:sz w:val="28"/>
        </w:rPr>
      </w:pPr>
      <w:r>
        <w:rPr>
          <w:rFonts w:ascii="Times New Roman" w:hAnsi="Times New Roman"/>
          <w:sz w:val="28"/>
        </w:rPr>
        <w:t>федеральные и региональные органы государственной власти;</w:t>
      </w:r>
    </w:p>
    <w:p w:rsidR="002633C7" w:rsidRDefault="009223CF">
      <w:pPr>
        <w:pStyle w:val="ab"/>
        <w:numPr>
          <w:ilvl w:val="0"/>
          <w:numId w:val="186"/>
        </w:numPr>
        <w:tabs>
          <w:tab w:val="left" w:pos="1134"/>
        </w:tabs>
        <w:spacing w:after="0" w:line="228" w:lineRule="auto"/>
        <w:ind w:left="0" w:firstLine="567"/>
        <w:contextualSpacing w:val="0"/>
        <w:jc w:val="both"/>
        <w:rPr>
          <w:rFonts w:ascii="Times New Roman" w:hAnsi="Times New Roman"/>
          <w:sz w:val="28"/>
        </w:rPr>
      </w:pPr>
      <w:r>
        <w:rPr>
          <w:rFonts w:ascii="Times New Roman" w:hAnsi="Times New Roman"/>
          <w:sz w:val="28"/>
        </w:rPr>
        <w:t>учреждения социальной сферы;</w:t>
      </w:r>
    </w:p>
    <w:p w:rsidR="002633C7" w:rsidRDefault="009223CF">
      <w:pPr>
        <w:pStyle w:val="ab"/>
        <w:numPr>
          <w:ilvl w:val="0"/>
          <w:numId w:val="186"/>
        </w:numPr>
        <w:tabs>
          <w:tab w:val="left" w:pos="1134"/>
        </w:tabs>
        <w:spacing w:after="0" w:line="228" w:lineRule="auto"/>
        <w:ind w:left="0" w:firstLine="567"/>
        <w:contextualSpacing w:val="0"/>
        <w:jc w:val="both"/>
        <w:rPr>
          <w:rFonts w:ascii="Times New Roman" w:hAnsi="Times New Roman"/>
          <w:sz w:val="28"/>
        </w:rPr>
      </w:pPr>
      <w:r>
        <w:rPr>
          <w:rFonts w:ascii="Times New Roman" w:hAnsi="Times New Roman"/>
          <w:sz w:val="28"/>
        </w:rPr>
        <w:t>хозяйствующие субъекты (бизнес, субъекты естественных монополий и др.);</w:t>
      </w:r>
    </w:p>
    <w:p w:rsidR="002633C7" w:rsidRDefault="009223CF">
      <w:pPr>
        <w:pStyle w:val="ab"/>
        <w:numPr>
          <w:ilvl w:val="0"/>
          <w:numId w:val="186"/>
        </w:numPr>
        <w:tabs>
          <w:tab w:val="left" w:pos="1134"/>
        </w:tabs>
        <w:spacing w:after="0" w:line="228" w:lineRule="auto"/>
        <w:ind w:left="0" w:firstLine="567"/>
        <w:contextualSpacing w:val="0"/>
        <w:jc w:val="both"/>
        <w:rPr>
          <w:rFonts w:ascii="Times New Roman" w:hAnsi="Times New Roman"/>
          <w:sz w:val="28"/>
        </w:rPr>
      </w:pPr>
      <w:r>
        <w:rPr>
          <w:rFonts w:ascii="Times New Roman" w:hAnsi="Times New Roman"/>
          <w:sz w:val="28"/>
        </w:rPr>
        <w:t>отраслевые ассоциации и объединения предпринимателей и хозяйствующих субъектов;</w:t>
      </w:r>
    </w:p>
    <w:p w:rsidR="002633C7" w:rsidRDefault="009223CF">
      <w:pPr>
        <w:pStyle w:val="ab"/>
        <w:numPr>
          <w:ilvl w:val="0"/>
          <w:numId w:val="186"/>
        </w:numPr>
        <w:tabs>
          <w:tab w:val="left" w:pos="1134"/>
        </w:tabs>
        <w:spacing w:after="0" w:line="228" w:lineRule="auto"/>
        <w:ind w:left="0" w:firstLine="567"/>
        <w:contextualSpacing w:val="0"/>
        <w:jc w:val="both"/>
        <w:rPr>
          <w:rFonts w:ascii="Times New Roman" w:hAnsi="Times New Roman"/>
          <w:sz w:val="28"/>
        </w:rPr>
      </w:pPr>
      <w:r>
        <w:rPr>
          <w:rFonts w:ascii="Times New Roman" w:hAnsi="Times New Roman"/>
          <w:sz w:val="28"/>
        </w:rPr>
        <w:t>общественные организации, политические партии и движения;</w:t>
      </w:r>
    </w:p>
    <w:p w:rsidR="002633C7" w:rsidRDefault="009223CF">
      <w:pPr>
        <w:pStyle w:val="ab"/>
        <w:numPr>
          <w:ilvl w:val="0"/>
          <w:numId w:val="186"/>
        </w:numPr>
        <w:tabs>
          <w:tab w:val="left" w:pos="1134"/>
        </w:tabs>
        <w:spacing w:after="0" w:line="228" w:lineRule="auto"/>
        <w:ind w:left="0" w:firstLine="567"/>
        <w:contextualSpacing w:val="0"/>
        <w:jc w:val="both"/>
        <w:rPr>
          <w:rFonts w:ascii="Times New Roman" w:hAnsi="Times New Roman"/>
          <w:sz w:val="28"/>
        </w:rPr>
      </w:pPr>
      <w:r>
        <w:rPr>
          <w:rFonts w:ascii="Times New Roman" w:hAnsi="Times New Roman"/>
          <w:sz w:val="28"/>
        </w:rPr>
        <w:t>население города Волгодонска и др.</w:t>
      </w:r>
    </w:p>
    <w:p w:rsidR="002633C7" w:rsidRDefault="009223CF">
      <w:pPr>
        <w:tabs>
          <w:tab w:val="left" w:pos="1134"/>
        </w:tabs>
        <w:spacing w:line="228" w:lineRule="auto"/>
        <w:ind w:firstLine="567"/>
        <w:jc w:val="both"/>
        <w:rPr>
          <w:sz w:val="28"/>
        </w:rPr>
      </w:pPr>
      <w:r>
        <w:rPr>
          <w:sz w:val="28"/>
        </w:rPr>
        <w:t>Данные субъекты используют в своей деятельности инструменты реализации Стратегии.</w:t>
      </w:r>
    </w:p>
    <w:p w:rsidR="002633C7" w:rsidRDefault="002633C7">
      <w:pPr>
        <w:spacing w:line="228" w:lineRule="auto"/>
        <w:rPr>
          <w:i/>
          <w:color w:val="FF0000"/>
          <w:sz w:val="28"/>
        </w:rPr>
      </w:pPr>
    </w:p>
    <w:p w:rsidR="002633C7" w:rsidRDefault="009223CF">
      <w:pPr>
        <w:pStyle w:val="20"/>
        <w:spacing w:before="0" w:after="120" w:line="228" w:lineRule="auto"/>
        <w:ind w:firstLine="567"/>
        <w:rPr>
          <w:rFonts w:ascii="Times New Roman" w:hAnsi="Times New Roman"/>
          <w:i w:val="0"/>
        </w:rPr>
      </w:pPr>
      <w:r>
        <w:rPr>
          <w:rFonts w:ascii="Times New Roman" w:hAnsi="Times New Roman"/>
          <w:i w:val="0"/>
        </w:rPr>
        <w:t>Статья 34. Основные инструменты реализации Стратегии</w:t>
      </w:r>
    </w:p>
    <w:p w:rsidR="002633C7" w:rsidRDefault="009223CF">
      <w:pPr>
        <w:tabs>
          <w:tab w:val="left" w:pos="1134"/>
        </w:tabs>
        <w:spacing w:line="228" w:lineRule="auto"/>
        <w:ind w:firstLine="567"/>
        <w:jc w:val="both"/>
        <w:rPr>
          <w:sz w:val="28"/>
        </w:rPr>
      </w:pPr>
      <w:r>
        <w:rPr>
          <w:sz w:val="28"/>
        </w:rPr>
        <w:t>Основные инструменты реализации Стратегии – документы стратегического планирования, разрабатываемые в рамках планирования</w:t>
      </w:r>
      <w:r>
        <w:rPr>
          <w:sz w:val="28"/>
        </w:rPr>
        <w:br/>
        <w:t>и программирования, определены Федеральным законом от 28.06.2014</w:t>
      </w:r>
      <w:r>
        <w:rPr>
          <w:sz w:val="28"/>
        </w:rPr>
        <w:br/>
        <w:t>№ 172-ФЗ «О стратегическом планировании в Российской Федерации»</w:t>
      </w:r>
      <w:r>
        <w:rPr>
          <w:sz w:val="28"/>
        </w:rPr>
        <w:br/>
        <w:t>и Законом Ростовской области от 20.10.2015 № 416-ЗС «О стратегическом планировании в Ростовской области»:</w:t>
      </w:r>
    </w:p>
    <w:p w:rsidR="002633C7" w:rsidRDefault="009223CF">
      <w:pPr>
        <w:numPr>
          <w:ilvl w:val="3"/>
          <w:numId w:val="187"/>
        </w:numPr>
        <w:tabs>
          <w:tab w:val="left" w:pos="1418"/>
        </w:tabs>
        <w:spacing w:line="228" w:lineRule="auto"/>
        <w:ind w:left="0" w:firstLine="567"/>
        <w:jc w:val="both"/>
        <w:rPr>
          <w:sz w:val="28"/>
        </w:rPr>
      </w:pPr>
      <w:r>
        <w:rPr>
          <w:sz w:val="28"/>
        </w:rPr>
        <w:t>План мероприятий по реализации Стратегии (далее – План мероприятий).</w:t>
      </w:r>
    </w:p>
    <w:p w:rsidR="002633C7" w:rsidRDefault="009223CF">
      <w:pPr>
        <w:numPr>
          <w:ilvl w:val="3"/>
          <w:numId w:val="187"/>
        </w:numPr>
        <w:tabs>
          <w:tab w:val="left" w:pos="1418"/>
        </w:tabs>
        <w:spacing w:line="228" w:lineRule="auto"/>
        <w:ind w:left="0" w:firstLine="567"/>
        <w:jc w:val="both"/>
        <w:rPr>
          <w:sz w:val="28"/>
        </w:rPr>
      </w:pPr>
      <w:r>
        <w:rPr>
          <w:sz w:val="28"/>
        </w:rPr>
        <w:t>Муниципальные программы города Волгодонска.</w:t>
      </w:r>
    </w:p>
    <w:p w:rsidR="002633C7" w:rsidRDefault="009223CF">
      <w:pPr>
        <w:numPr>
          <w:ilvl w:val="3"/>
          <w:numId w:val="187"/>
        </w:numPr>
        <w:tabs>
          <w:tab w:val="left" w:pos="1418"/>
        </w:tabs>
        <w:spacing w:line="228" w:lineRule="auto"/>
        <w:ind w:left="0" w:firstLine="567"/>
        <w:jc w:val="both"/>
        <w:rPr>
          <w:sz w:val="28"/>
        </w:rPr>
      </w:pPr>
      <w:r>
        <w:rPr>
          <w:sz w:val="28"/>
        </w:rPr>
        <w:t>Схема территориального планирования города Волгодонска.</w:t>
      </w:r>
    </w:p>
    <w:p w:rsidR="002633C7" w:rsidRDefault="009223CF">
      <w:pPr>
        <w:tabs>
          <w:tab w:val="left" w:pos="1134"/>
        </w:tabs>
        <w:spacing w:line="228" w:lineRule="auto"/>
        <w:ind w:firstLine="567"/>
        <w:jc w:val="both"/>
        <w:rPr>
          <w:sz w:val="28"/>
        </w:rPr>
      </w:pPr>
      <w:r>
        <w:rPr>
          <w:sz w:val="28"/>
        </w:rPr>
        <w:t xml:space="preserve">Основой организационного механизма реализации Стратегии является оптимальный набор направлений, действий, мероприятий и проектов, детализированных в Плане мероприятий с указанием ответственных исполнителей и ожидаемых результатов реализации, и четко определенная система мониторинга промежуточных результатов реализации Стратегии в целях своевременной корректировки целевого сценария реализации мероприятий. Так будет реализовываться </w:t>
      </w:r>
      <w:proofErr w:type="spellStart"/>
      <w:r>
        <w:rPr>
          <w:sz w:val="28"/>
        </w:rPr>
        <w:t>координированность</w:t>
      </w:r>
      <w:proofErr w:type="spellEnd"/>
      <w:r>
        <w:rPr>
          <w:sz w:val="28"/>
        </w:rPr>
        <w:t xml:space="preserve"> оперативных управленческих решений по реализации Стратегии.</w:t>
      </w:r>
    </w:p>
    <w:p w:rsidR="002633C7" w:rsidRDefault="009223CF">
      <w:pPr>
        <w:tabs>
          <w:tab w:val="left" w:pos="1134"/>
        </w:tabs>
        <w:spacing w:line="228" w:lineRule="auto"/>
        <w:ind w:firstLine="567"/>
        <w:jc w:val="both"/>
        <w:rPr>
          <w:sz w:val="28"/>
        </w:rPr>
      </w:pPr>
      <w:r>
        <w:rPr>
          <w:sz w:val="28"/>
        </w:rPr>
        <w:t xml:space="preserve">При реализации Стратегии будет применяться программно-целевой метод управления. Важнейшим инструментом активного воздействия на комплексное развитие города является реализация муниципальных программ города Волгодонска. Цели и задачи муниципальных </w:t>
      </w:r>
      <w:r>
        <w:rPr>
          <w:spacing w:val="-2"/>
          <w:sz w:val="28"/>
        </w:rPr>
        <w:t>программ соответствуют приоритетным направлениям и целям муниципальной</w:t>
      </w:r>
      <w:r>
        <w:rPr>
          <w:sz w:val="28"/>
        </w:rPr>
        <w:t xml:space="preserve"> политики</w:t>
      </w:r>
      <w:r>
        <w:rPr>
          <w:sz w:val="28"/>
        </w:rPr>
        <w:br/>
      </w:r>
      <w:r>
        <w:rPr>
          <w:sz w:val="28"/>
        </w:rPr>
        <w:lastRenderedPageBreak/>
        <w:t>в соответствующих сферах социально-экономического развития города Волгодонска. Муниципальные программы призваны осуществлять реализацию целей Стратегии в краткосрочном периоде.</w:t>
      </w:r>
    </w:p>
    <w:p w:rsidR="002633C7" w:rsidRDefault="009223CF">
      <w:pPr>
        <w:tabs>
          <w:tab w:val="left" w:pos="1134"/>
        </w:tabs>
        <w:spacing w:line="228" w:lineRule="auto"/>
        <w:ind w:firstLine="567"/>
        <w:jc w:val="both"/>
        <w:rPr>
          <w:sz w:val="28"/>
        </w:rPr>
      </w:pPr>
      <w:r>
        <w:rPr>
          <w:sz w:val="28"/>
        </w:rPr>
        <w:t>Реализация задач по приоритетным направлениям Стратегии осуществляется на основании действующих муниципальных программ, утвержденных в 2019 году на период 2020-2030 годы, содержащие комплекс планируемых мероприятий, взаимоувязанных по задачам, срокам осуществления, исполнителям и ресурсам, и обеспечивающие наиболее эффективное достижение целей и решение задач социально-экономического развития города Волгодонска.</w:t>
      </w:r>
    </w:p>
    <w:p w:rsidR="002633C7" w:rsidRDefault="002633C7">
      <w:pPr>
        <w:tabs>
          <w:tab w:val="left" w:pos="1134"/>
        </w:tabs>
        <w:spacing w:line="228" w:lineRule="auto"/>
        <w:ind w:firstLine="567"/>
        <w:jc w:val="both"/>
        <w:rPr>
          <w:color w:val="FF0000"/>
          <w:sz w:val="28"/>
        </w:rPr>
      </w:pPr>
    </w:p>
    <w:p w:rsidR="002633C7" w:rsidRDefault="009223CF">
      <w:pPr>
        <w:pStyle w:val="20"/>
        <w:spacing w:before="0" w:after="120" w:line="228" w:lineRule="auto"/>
        <w:ind w:firstLine="567"/>
        <w:rPr>
          <w:rFonts w:ascii="Times New Roman" w:hAnsi="Times New Roman"/>
          <w:i w:val="0"/>
        </w:rPr>
      </w:pPr>
      <w:r>
        <w:rPr>
          <w:rFonts w:ascii="Times New Roman" w:hAnsi="Times New Roman"/>
          <w:i w:val="0"/>
        </w:rPr>
        <w:t>Статья 35. Мониторинг и контроль реализации Стратегии</w:t>
      </w:r>
    </w:p>
    <w:p w:rsidR="002633C7" w:rsidRDefault="009223CF">
      <w:pPr>
        <w:tabs>
          <w:tab w:val="left" w:pos="1134"/>
        </w:tabs>
        <w:spacing w:line="228" w:lineRule="auto"/>
        <w:ind w:firstLine="567"/>
        <w:jc w:val="both"/>
        <w:rPr>
          <w:sz w:val="28"/>
        </w:rPr>
      </w:pPr>
      <w:r>
        <w:rPr>
          <w:sz w:val="28"/>
        </w:rPr>
        <w:t>Основная работа по обеспечению выполнения положений Стратегии связана с мониторингом и контролем реализации Стратегии, Плана мероприятий и муниципальных программ города Волгодонска. При этом должны быть обеспечены взаимосвязь и регулярные скоординированные обновления вышеуказанных документов.</w:t>
      </w:r>
    </w:p>
    <w:p w:rsidR="002633C7" w:rsidRDefault="009223CF">
      <w:pPr>
        <w:tabs>
          <w:tab w:val="left" w:pos="1134"/>
        </w:tabs>
        <w:spacing w:line="228" w:lineRule="auto"/>
        <w:ind w:firstLine="567"/>
        <w:jc w:val="both"/>
        <w:rPr>
          <w:sz w:val="28"/>
        </w:rPr>
      </w:pPr>
      <w:r>
        <w:rPr>
          <w:sz w:val="28"/>
        </w:rPr>
        <w:t>Действенная система мониторинга и контроля основывается</w:t>
      </w:r>
      <w:r>
        <w:rPr>
          <w:sz w:val="28"/>
        </w:rPr>
        <w:br/>
        <w:t>на комплексной оценке достижения целевых показателей и ориентиров социально-экономического развития города Волгодонска, а также оценке взаимодействия участников стратегического планирования в части соблюдения принципов стратегического планирования.</w:t>
      </w:r>
    </w:p>
    <w:p w:rsidR="002633C7" w:rsidRDefault="009223CF">
      <w:pPr>
        <w:tabs>
          <w:tab w:val="left" w:pos="1134"/>
        </w:tabs>
        <w:spacing w:line="228" w:lineRule="auto"/>
        <w:ind w:firstLine="567"/>
        <w:jc w:val="both"/>
        <w:rPr>
          <w:sz w:val="28"/>
        </w:rPr>
      </w:pPr>
      <w:r>
        <w:rPr>
          <w:sz w:val="28"/>
        </w:rPr>
        <w:t>Мониторинг реализации Стратегии (далее – Мониторинг) осуществляет отдел экономического развития Администрации города Волгодонска, который ежегодно собирает информацию о ходе реализации Стратегии и Плана мероприятий в отчетном периоде от органов Администрации города Волгодонска и структурных подразделений Администрации города Волгодонска. В рамках Мониторинга проводится анализ промежуточных результатов реализации Стратегии: степени выполнения предусмотренных мероприятий, достижения поставленных целей Стратегии через достижение показателей реализации Стратегии.</w:t>
      </w:r>
    </w:p>
    <w:p w:rsidR="002633C7" w:rsidRDefault="009223CF">
      <w:pPr>
        <w:tabs>
          <w:tab w:val="left" w:pos="1134"/>
        </w:tabs>
        <w:spacing w:line="228" w:lineRule="auto"/>
        <w:ind w:firstLine="567"/>
        <w:jc w:val="both"/>
        <w:rPr>
          <w:sz w:val="28"/>
        </w:rPr>
      </w:pPr>
      <w:r>
        <w:rPr>
          <w:sz w:val="28"/>
        </w:rPr>
        <w:t>Результаты Мониторинга отражаются в ежегодном отчете главы Администрации города Волгодонска о деятельности Администрации города Волгодонска.</w:t>
      </w:r>
    </w:p>
    <w:p w:rsidR="002633C7" w:rsidRDefault="009223CF">
      <w:pPr>
        <w:tabs>
          <w:tab w:val="left" w:pos="1134"/>
        </w:tabs>
        <w:spacing w:line="228" w:lineRule="auto"/>
        <w:ind w:firstLine="567"/>
        <w:jc w:val="both"/>
        <w:rPr>
          <w:sz w:val="28"/>
        </w:rPr>
      </w:pPr>
      <w:r>
        <w:rPr>
          <w:sz w:val="28"/>
        </w:rPr>
        <w:t>В целях обеспечения гибкости Стратегии предусмотрена возможность корректировки и актуализации Стратегии по мере необходимости с учетом изменения оказывающих существенное влияние внешних условий (динамика роста мировой и российской экономики, цена на энергоресурсы, курс национальной валюты, состояние банковской системы, федеральная политика и другие) и внутренних процессов, участвующ</w:t>
      </w:r>
      <w:r w:rsidR="00A15BF8">
        <w:rPr>
          <w:sz w:val="28"/>
        </w:rPr>
        <w:t xml:space="preserve">их в развитии города. Корректировка </w:t>
      </w:r>
      <w:r>
        <w:rPr>
          <w:sz w:val="28"/>
        </w:rPr>
        <w:t xml:space="preserve">возможна на основе </w:t>
      </w:r>
      <w:proofErr w:type="gramStart"/>
      <w:r>
        <w:rPr>
          <w:sz w:val="28"/>
        </w:rPr>
        <w:t>уточнения прогнозов социально-экономического развития города Волгодонска</w:t>
      </w:r>
      <w:proofErr w:type="gramEnd"/>
      <w:r>
        <w:rPr>
          <w:sz w:val="28"/>
        </w:rPr>
        <w:t>.</w:t>
      </w:r>
    </w:p>
    <w:p w:rsidR="002633C7" w:rsidRDefault="002633C7">
      <w:pPr>
        <w:tabs>
          <w:tab w:val="left" w:pos="1134"/>
        </w:tabs>
        <w:spacing w:line="228" w:lineRule="auto"/>
        <w:ind w:firstLine="567"/>
        <w:jc w:val="both"/>
        <w:rPr>
          <w:b/>
          <w:sz w:val="28"/>
        </w:rPr>
      </w:pPr>
    </w:p>
    <w:p w:rsidR="002633C7" w:rsidRDefault="002633C7">
      <w:pPr>
        <w:spacing w:line="228" w:lineRule="auto"/>
        <w:rPr>
          <w:sz w:val="28"/>
        </w:rPr>
      </w:pPr>
    </w:p>
    <w:p w:rsidR="002633C7" w:rsidRDefault="002633C7">
      <w:pPr>
        <w:spacing w:line="228" w:lineRule="auto"/>
        <w:rPr>
          <w:color w:val="FF0000"/>
          <w:sz w:val="28"/>
        </w:rPr>
      </w:pPr>
    </w:p>
    <w:p w:rsidR="0092164B" w:rsidRDefault="0092164B">
      <w:pPr>
        <w:ind w:left="5245"/>
        <w:jc w:val="both"/>
        <w:rPr>
          <w:color w:val="000000" w:themeColor="text1"/>
          <w:sz w:val="28"/>
        </w:rPr>
      </w:pPr>
    </w:p>
    <w:p w:rsidR="002633C7" w:rsidRDefault="009223CF">
      <w:pPr>
        <w:ind w:left="5245"/>
        <w:jc w:val="both"/>
        <w:rPr>
          <w:color w:val="000000" w:themeColor="text1"/>
          <w:sz w:val="28"/>
        </w:rPr>
      </w:pPr>
      <w:r>
        <w:rPr>
          <w:color w:val="000000" w:themeColor="text1"/>
          <w:sz w:val="28"/>
        </w:rPr>
        <w:lastRenderedPageBreak/>
        <w:t>Приложение к Стратегии социально-экономического развития города Волгодонска до 2030 года</w:t>
      </w:r>
    </w:p>
    <w:p w:rsidR="002633C7" w:rsidRDefault="002633C7">
      <w:pPr>
        <w:spacing w:line="228" w:lineRule="auto"/>
        <w:rPr>
          <w:color w:val="FF0000"/>
          <w:sz w:val="28"/>
        </w:rPr>
      </w:pPr>
    </w:p>
    <w:p w:rsidR="002633C7" w:rsidRDefault="002633C7">
      <w:pPr>
        <w:spacing w:line="228" w:lineRule="auto"/>
        <w:rPr>
          <w:color w:val="FF0000"/>
          <w:sz w:val="28"/>
        </w:rPr>
      </w:pPr>
    </w:p>
    <w:p w:rsidR="002633C7" w:rsidRDefault="009223CF">
      <w:pPr>
        <w:widowControl w:val="0"/>
        <w:jc w:val="center"/>
        <w:rPr>
          <w:sz w:val="28"/>
        </w:rPr>
      </w:pPr>
      <w:r>
        <w:rPr>
          <w:sz w:val="28"/>
        </w:rPr>
        <w:t>ЦЕЛЕВЫЕ ИНДИКАТОРЫ</w:t>
      </w:r>
    </w:p>
    <w:p w:rsidR="002633C7" w:rsidRDefault="009223CF">
      <w:pPr>
        <w:widowControl w:val="0"/>
        <w:jc w:val="center"/>
        <w:rPr>
          <w:sz w:val="28"/>
        </w:rPr>
      </w:pPr>
      <w:r>
        <w:rPr>
          <w:sz w:val="28"/>
        </w:rPr>
        <w:t xml:space="preserve">социально-экономического развития города Волгодонска </w:t>
      </w:r>
    </w:p>
    <w:p w:rsidR="002633C7" w:rsidRDefault="002633C7">
      <w:pPr>
        <w:widowControl w:val="0"/>
        <w:jc w:val="center"/>
        <w:rPr>
          <w:sz w:val="28"/>
        </w:rPr>
      </w:pPr>
    </w:p>
    <w:tbl>
      <w:tblPr>
        <w:tblW w:w="10632"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5812"/>
        <w:gridCol w:w="1116"/>
        <w:gridCol w:w="15"/>
        <w:gridCol w:w="1544"/>
        <w:gridCol w:w="8"/>
        <w:gridCol w:w="6"/>
        <w:gridCol w:w="1280"/>
        <w:gridCol w:w="142"/>
      </w:tblGrid>
      <w:tr w:rsidR="002633C7" w:rsidTr="004B5321">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w:t>
            </w:r>
          </w:p>
          <w:p w:rsidR="002633C7" w:rsidRDefault="009223CF">
            <w:pPr>
              <w:jc w:val="center"/>
            </w:pPr>
            <w:proofErr w:type="spellStart"/>
            <w:proofErr w:type="gramStart"/>
            <w:r>
              <w:t>п</w:t>
            </w:r>
            <w:proofErr w:type="spellEnd"/>
            <w:proofErr w:type="gramEnd"/>
            <w:r>
              <w:t>/</w:t>
            </w:r>
            <w:proofErr w:type="spellStart"/>
            <w:r>
              <w:t>п</w:t>
            </w:r>
            <w:proofErr w:type="spellEnd"/>
          </w:p>
        </w:tc>
        <w:tc>
          <w:tcPr>
            <w:tcW w:w="58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Показатель</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Факт</w:t>
            </w:r>
          </w:p>
        </w:tc>
        <w:tc>
          <w:tcPr>
            <w:tcW w:w="2980"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План</w:t>
            </w:r>
          </w:p>
        </w:tc>
      </w:tr>
      <w:tr w:rsidR="002633C7" w:rsidTr="004B5321">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2633C7"/>
        </w:tc>
        <w:tc>
          <w:tcPr>
            <w:tcW w:w="58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2633C7"/>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2021</w:t>
            </w:r>
          </w:p>
          <w:p w:rsidR="002633C7" w:rsidRDefault="009223CF">
            <w:pPr>
              <w:jc w:val="center"/>
            </w:pPr>
            <w:r>
              <w:t>год</w:t>
            </w:r>
          </w:p>
        </w:tc>
        <w:tc>
          <w:tcPr>
            <w:tcW w:w="155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2024</w:t>
            </w:r>
          </w:p>
          <w:p w:rsidR="002633C7" w:rsidRDefault="009223CF">
            <w:pPr>
              <w:jc w:val="center"/>
            </w:pPr>
            <w:r>
              <w:t>год</w:t>
            </w:r>
          </w:p>
        </w:tc>
        <w:tc>
          <w:tcPr>
            <w:tcW w:w="142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633C7" w:rsidRDefault="009223CF">
            <w:pPr>
              <w:jc w:val="center"/>
            </w:pPr>
            <w:r>
              <w:t>2030</w:t>
            </w:r>
          </w:p>
          <w:p w:rsidR="002633C7" w:rsidRDefault="009223CF">
            <w:pPr>
              <w:jc w:val="center"/>
            </w:pPr>
            <w:r>
              <w:t>год</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4</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7</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8</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 xml:space="preserve">Здравоохранение </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1. Смертность населения в трудоспособном возрасте (число умерших в трудоспособном возрасте на 100 тыс. человек соответствующего возраста)</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430,7</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322,8</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236,9</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2. Охват всех граждан профилактическими медицинскими осмотрами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94,6</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Не менее 90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Не менее 90</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 xml:space="preserve">Образование </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 xml:space="preserve">Индикатор 1. </w:t>
            </w:r>
            <w:proofErr w:type="gramStart"/>
            <w:r>
              <w:t>Доступность дошкольного образования для детей в возрастной группе от 2 месяцев до 8 лет) (процентов)</w:t>
            </w:r>
            <w:proofErr w:type="gramEnd"/>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100,0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100,0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100,0</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4</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2.  Доля детей, обучающихся в муниципальных общеобразовательных организациях, занимающихся в одну смену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96,5</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96,7</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100,0</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5</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3. Доля детей в возрасте от 5 до 18 лет, охваченных услугами в сфере дополнительного образования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r>
              <w:t>82,7</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r>
              <w:t>83,0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83,1</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Культура и казачество</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6</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1.</w:t>
            </w:r>
            <w:r>
              <w:rPr>
                <w:sz w:val="28"/>
              </w:rPr>
              <w:t xml:space="preserve"> </w:t>
            </w:r>
            <w:r>
              <w:t>Число посещений культурных мероприятий (</w:t>
            </w:r>
            <w:proofErr w:type="spellStart"/>
            <w:proofErr w:type="gramStart"/>
            <w:r>
              <w:t>млн</w:t>
            </w:r>
            <w:proofErr w:type="spellEnd"/>
            <w:proofErr w:type="gramEnd"/>
            <w:r>
              <w:t xml:space="preserve"> единиц)</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r>
              <w:t>2,8</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r>
              <w:t>3,9</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8,08</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7</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2. Условия для воспитания гармонично развитой и социально ответственной личности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101</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107</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130</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8</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3. Количество созданных (реконструированных) и капитально отремонтированных объектов организаций культуры (нарастающим итогом)</w:t>
            </w:r>
            <w:r w:rsidR="001004A1">
              <w:t xml:space="preserve"> </w:t>
            </w:r>
            <w:r w:rsidR="001004A1" w:rsidRPr="00BE0489">
              <w:t>(единиц)</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9</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4. Численность казаков Волгодонского городского казачьего общества «Всевеликое войско Донское», состоящих в добровольной народной дружине города Волгодонска  (человек)</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14</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18</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Спорт</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tabs>
                <w:tab w:val="left" w:pos="1418"/>
              </w:tabs>
              <w:contextualSpacing/>
              <w:jc w:val="both"/>
            </w:pPr>
            <w:r>
              <w:t>Индикатор 1. Доля населения, систематически занимающегося физической культурой и спортом, в общей численности населения от 3 до 79 лет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51,0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57,9</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70,0</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11</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tabs>
                <w:tab w:val="left" w:pos="1418"/>
              </w:tabs>
              <w:contextualSpacing/>
              <w:jc w:val="both"/>
            </w:pPr>
            <w:r>
              <w:t xml:space="preserve">Индикатор 2. </w:t>
            </w:r>
            <w:proofErr w:type="gramStart"/>
            <w:r>
              <w:t xml:space="preserve">Уровень обеспеченности населения спортивными сооружениями исходя из единовременной пропускной способности объектов </w:t>
            </w:r>
            <w:r>
              <w:lastRenderedPageBreak/>
              <w:t>спорта), в том числе для лиц с ограниченными возможностями здоровья и инвалидов (процентов)</w:t>
            </w:r>
            <w:proofErr w:type="gramEnd"/>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lastRenderedPageBreak/>
              <w:t>60,2</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60,4</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70,0</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tabs>
                <w:tab w:val="left" w:pos="1418"/>
              </w:tabs>
              <w:contextualSpacing/>
              <w:jc w:val="center"/>
            </w:pPr>
            <w:r>
              <w:lastRenderedPageBreak/>
              <w:t>Занятость и доходы населения</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12</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1. Уровень безработицы  в среднем за год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4B5321">
            <w:pPr>
              <w:jc w:val="center"/>
            </w:pPr>
            <w:r>
              <w:t>0,6</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4B5321">
            <w:pPr>
              <w:jc w:val="center"/>
            </w:pPr>
            <w:r>
              <w:t>Не более 0,6</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4B5321" w:rsidP="004B5321">
            <w:pPr>
              <w:ind w:left="-189" w:firstLine="189"/>
            </w:pPr>
            <w:r>
              <w:t>Не более 0,6</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13</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rPr>
                <w:highlight w:val="yellow"/>
              </w:rPr>
            </w:pPr>
            <w:r>
              <w:t>Средняя заработная плата по городу Волгодонску  (рублей)</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42 264,3</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48 501,6</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61 370,0</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tabs>
                <w:tab w:val="left" w:pos="1418"/>
              </w:tabs>
              <w:contextualSpacing/>
              <w:jc w:val="center"/>
            </w:pPr>
            <w:r>
              <w:t>Социальное обслуживание</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14</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tabs>
                <w:tab w:val="left" w:pos="1418"/>
              </w:tabs>
              <w:contextualSpacing/>
              <w:jc w:val="both"/>
            </w:pPr>
            <w:r>
              <w:t>Индикатор 1. Доля инвалидов, обеспеченных услугами специализированного микроавтобуса, от общей численности инвалидов, проживающих в городе Волгодонске</w:t>
            </w:r>
            <w:r>
              <w:rPr>
                <w:sz w:val="28"/>
              </w:rPr>
              <w:t xml:space="preserve"> </w:t>
            </w:r>
            <w:r w:rsidRPr="00C86AA2">
              <w:t>(процент</w:t>
            </w:r>
            <w:r w:rsidR="009417DC">
              <w:t>ов</w:t>
            </w:r>
            <w:r w:rsidRPr="00C86AA2">
              <w:t>)</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13,7</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14,0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14,6</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Жилищно-коммунальная сфера</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15</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sidP="009417DC">
            <w:pPr>
              <w:tabs>
                <w:tab w:val="left" w:pos="1418"/>
              </w:tabs>
              <w:jc w:val="both"/>
            </w:pPr>
            <w:r>
              <w:t>Индикатор 1. Доля населения, обеспеченного питьевой водой, отвечающей требованиям безопасности, в общей численности населения города Волгодонска</w:t>
            </w:r>
            <w:r w:rsidR="009417DC">
              <w:t xml:space="preserve">  (</w:t>
            </w:r>
            <w:r>
              <w:t>процент</w:t>
            </w:r>
            <w:r w:rsidR="009417DC">
              <w:t>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99,98</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100,0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100,0</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16</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2. Количество аварий в сфере ЖКХ (единиц)</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Не более 3</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Не более 3</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17</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3. Доля сточных вод, очищенных до нормативных значений, в общем объеме сточных вод, пропущенных через очистные сооружения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0,0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0,0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100</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18</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4. Доля твердых коммунальных отходов, направляемых на захоронение, в общем количестве образовавшихся твердых коммунальных отходов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6,0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51,2</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19</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5. Доля отремонтированных систем в многоквартирных домах (МКД) в общей структуре МКД, подлежащих капитальному ремонту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Pr="0092164B" w:rsidRDefault="000366CD">
            <w:pPr>
              <w:jc w:val="center"/>
            </w:pPr>
            <w:r w:rsidRPr="0092164B">
              <w:t>0,588</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Pr="0092164B" w:rsidRDefault="000366CD">
            <w:pPr>
              <w:jc w:val="center"/>
            </w:pPr>
            <w:r w:rsidRPr="0092164B">
              <w:t>1,040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Pr="0092164B" w:rsidRDefault="000366CD">
            <w:pPr>
              <w:jc w:val="center"/>
            </w:pPr>
            <w:r w:rsidRPr="0092164B">
              <w:t>1,579</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Демография</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20</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pPr>
            <w:r>
              <w:t>Численность населения города Волгодонска</w:t>
            </w:r>
          </w:p>
          <w:p w:rsidR="000366CD" w:rsidRDefault="000366CD">
            <w:pPr>
              <w:spacing w:line="228" w:lineRule="auto"/>
            </w:pPr>
            <w:r>
              <w:t xml:space="preserve"> (тыс. человек)</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168,3</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jc w:val="center"/>
            </w:pPr>
            <w:r>
              <w:t>170,0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jc w:val="center"/>
            </w:pPr>
            <w:r>
              <w:t xml:space="preserve">174,0 </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Молодежь</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21</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1. Доля молодежи, ежегодно вовлеченной в мероприятия отрасли молодежной политики (процентов)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42,0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jc w:val="center"/>
            </w:pPr>
            <w:r>
              <w:t>50,0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jc w:val="center"/>
            </w:pPr>
            <w:r>
              <w:t>70,0</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22</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 xml:space="preserve">Индикатор 2. </w:t>
            </w:r>
            <w:proofErr w:type="gramStart"/>
            <w:r>
              <w:t>Наличие функционирующего центра молодежной политики, соответствующие стандарту (единиц)</w:t>
            </w:r>
            <w:proofErr w:type="gramEnd"/>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jc w:val="center"/>
            </w:pPr>
            <w:r>
              <w:t>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jc w:val="center"/>
            </w:pPr>
            <w:r>
              <w:t>1</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Безопасность общества</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16" w:lineRule="auto"/>
              <w:contextualSpacing/>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23</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1. Число зарегистрированных преступлений (единиц)</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2791</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2789</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2780</w:t>
            </w: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24</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2. Модернизация региональной системы оповещения (процентов от оповещаемого населения действующей региональной системой оповещения)</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82,3</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82,4</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100</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Промышленность</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25</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pStyle w:val="ab"/>
              <w:tabs>
                <w:tab w:val="left" w:pos="1418"/>
              </w:tabs>
              <w:spacing w:after="0" w:line="240" w:lineRule="auto"/>
              <w:ind w:left="0"/>
              <w:jc w:val="both"/>
              <w:rPr>
                <w:rFonts w:ascii="Times New Roman" w:hAnsi="Times New Roman"/>
                <w:sz w:val="24"/>
              </w:rPr>
            </w:pPr>
            <w:r>
              <w:rPr>
                <w:rFonts w:ascii="Times New Roman" w:hAnsi="Times New Roman"/>
                <w:sz w:val="24"/>
              </w:rPr>
              <w:t>Индикатор 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0366CD" w:rsidRDefault="000366CD">
            <w:r>
              <w:t xml:space="preserve"> (</w:t>
            </w:r>
            <w:proofErr w:type="spellStart"/>
            <w:proofErr w:type="gramStart"/>
            <w:r>
              <w:t>млрд</w:t>
            </w:r>
            <w:proofErr w:type="spellEnd"/>
            <w:proofErr w:type="gramEnd"/>
            <w:r>
              <w:t xml:space="preserve"> рублей)</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59,2</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65,3</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77,8</w:t>
            </w:r>
          </w:p>
        </w:tc>
      </w:tr>
      <w:tr w:rsidR="000366CD" w:rsidTr="004B5321">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pStyle w:val="ab"/>
              <w:tabs>
                <w:tab w:val="left" w:pos="1418"/>
              </w:tabs>
              <w:spacing w:after="0" w:line="240" w:lineRule="auto"/>
              <w:ind w:left="0"/>
              <w:jc w:val="center"/>
              <w:rPr>
                <w:rFonts w:ascii="Times New Roman" w:hAnsi="Times New Roman"/>
                <w:sz w:val="24"/>
              </w:rPr>
            </w:pPr>
            <w:r>
              <w:rPr>
                <w:rFonts w:ascii="Times New Roman" w:hAnsi="Times New Roman"/>
                <w:sz w:val="24"/>
              </w:rPr>
              <w:lastRenderedPageBreak/>
              <w:t>Агропромышленный комплекс</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26</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pStyle w:val="ab"/>
              <w:tabs>
                <w:tab w:val="left" w:pos="1418"/>
              </w:tabs>
              <w:spacing w:after="0" w:line="240" w:lineRule="auto"/>
              <w:ind w:left="0"/>
              <w:contextualSpacing w:val="0"/>
              <w:jc w:val="both"/>
              <w:rPr>
                <w:rFonts w:ascii="Times New Roman" w:hAnsi="Times New Roman"/>
                <w:sz w:val="24"/>
              </w:rPr>
            </w:pPr>
            <w:r>
              <w:rPr>
                <w:rFonts w:ascii="Times New Roman" w:hAnsi="Times New Roman"/>
                <w:sz w:val="24"/>
              </w:rPr>
              <w:t>Индикатор 1. Доля сельскохозяйственной</w:t>
            </w:r>
            <w:r>
              <w:rPr>
                <w:rFonts w:ascii="Times New Roman" w:hAnsi="Times New Roman"/>
                <w:spacing w:val="-4"/>
                <w:sz w:val="28"/>
              </w:rPr>
              <w:t xml:space="preserve"> </w:t>
            </w:r>
            <w:r>
              <w:rPr>
                <w:rFonts w:ascii="Times New Roman" w:hAnsi="Times New Roman"/>
                <w:sz w:val="24"/>
              </w:rPr>
              <w:t>продукции глубокой переработки (процент</w:t>
            </w:r>
            <w:r w:rsidR="009417DC">
              <w:rPr>
                <w:rFonts w:ascii="Times New Roman" w:hAnsi="Times New Roman"/>
                <w:sz w:val="24"/>
              </w:rPr>
              <w:t>ов</w:t>
            </w:r>
            <w:r>
              <w:rPr>
                <w:rFonts w:ascii="Times New Roman" w:hAnsi="Times New Roman"/>
                <w:sz w:val="24"/>
              </w:rPr>
              <w:t>)</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0</w:t>
            </w:r>
          </w:p>
        </w:tc>
        <w:tc>
          <w:tcPr>
            <w:tcW w:w="156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0</w:t>
            </w:r>
          </w:p>
        </w:tc>
        <w:tc>
          <w:tcPr>
            <w:tcW w:w="1428"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2,7</w:t>
            </w:r>
          </w:p>
        </w:tc>
      </w:tr>
      <w:tr w:rsidR="000366CD" w:rsidTr="004B5321">
        <w:trPr>
          <w:gridAfter w:val="4"/>
          <w:wAfter w:w="1436" w:type="dxa"/>
        </w:trPr>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Строительный комплекс</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366CD" w:rsidRDefault="000366CD"/>
        </w:tc>
        <w:tc>
          <w:tcPr>
            <w:tcW w:w="1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366CD" w:rsidRDefault="000366CD"/>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27</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pPr>
            <w:r>
              <w:t>Индикатор 1. Ввод в действие жилых домов             (тыс. кв. метров)</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59,0</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89,0</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106,0</w:t>
            </w: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28</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tabs>
                <w:tab w:val="left" w:pos="45"/>
              </w:tabs>
              <w:spacing w:line="252" w:lineRule="auto"/>
            </w:pPr>
            <w:r>
              <w:t xml:space="preserve">Индикатор 2. Общая площадь жилых помещений, приходящаяся в среднем на одного </w:t>
            </w:r>
            <w:r w:rsidRPr="00BE0489">
              <w:t>жителя</w:t>
            </w:r>
            <w:r w:rsidR="001004A1" w:rsidRPr="00BE0489">
              <w:t xml:space="preserve"> (кв.м.)</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25,6</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26,1</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27,0</w:t>
            </w:r>
          </w:p>
        </w:tc>
      </w:tr>
      <w:tr w:rsidR="000366CD" w:rsidTr="004B5321">
        <w:trPr>
          <w:gridAfter w:val="1"/>
          <w:wAfter w:w="142" w:type="dxa"/>
        </w:trPr>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Малый и средний бизнес</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29</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pPr>
            <w:r>
              <w:t xml:space="preserve">Индикатор 1. Среднесписочная численность работников малых и средних предприятий (включая индивидуальных предпринимателей и </w:t>
            </w:r>
            <w:proofErr w:type="spellStart"/>
            <w:r>
              <w:t>самозанятых</w:t>
            </w:r>
            <w:proofErr w:type="spellEnd"/>
            <w:r>
              <w:t xml:space="preserve"> граждан) (тыс. человек)</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22,3</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22,7</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23,0</w:t>
            </w:r>
          </w:p>
        </w:tc>
      </w:tr>
      <w:tr w:rsidR="000366CD" w:rsidTr="004B5321">
        <w:trPr>
          <w:gridAfter w:val="1"/>
          <w:wAfter w:w="142" w:type="dxa"/>
        </w:trPr>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Потребительский рынок</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30</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004A1" w:rsidRDefault="000366CD">
            <w:pPr>
              <w:spacing w:line="252" w:lineRule="auto"/>
            </w:pPr>
            <w:r>
              <w:t xml:space="preserve">Индикатор 1. Оборот розничной торговли </w:t>
            </w:r>
          </w:p>
          <w:p w:rsidR="000366CD" w:rsidRDefault="000366CD">
            <w:pPr>
              <w:spacing w:line="252" w:lineRule="auto"/>
            </w:pPr>
            <w:r>
              <w:t>(</w:t>
            </w:r>
            <w:proofErr w:type="spellStart"/>
            <w:proofErr w:type="gramStart"/>
            <w:r>
              <w:t>млрд</w:t>
            </w:r>
            <w:proofErr w:type="spellEnd"/>
            <w:proofErr w:type="gramEnd"/>
            <w:r>
              <w:t xml:space="preserve"> рублей)</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47,9</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65,12</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84,64</w:t>
            </w:r>
          </w:p>
        </w:tc>
      </w:tr>
      <w:tr w:rsidR="000366CD" w:rsidTr="004B5321">
        <w:trPr>
          <w:gridAfter w:val="1"/>
          <w:wAfter w:w="142" w:type="dxa"/>
        </w:trPr>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Инвестиции</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31</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pPr>
            <w:r>
              <w:t xml:space="preserve">Индикатор 1. Объем инвестиций в основной капитал (за исключением бюджетных средств) в расчете на </w:t>
            </w:r>
            <w:r w:rsidR="001004A1">
              <w:t>1 жителя (</w:t>
            </w:r>
            <w:r>
              <w:t>рублей</w:t>
            </w:r>
            <w:r w:rsidR="001004A1">
              <w:t>)</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58 976,9</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59 000,0</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65 000,0</w:t>
            </w: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32</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28" w:lineRule="auto"/>
            </w:pPr>
            <w:r>
              <w:t>Индикатор 2. Объем инвестиций в основной капитал по полному кругу (в текущих ценах) (</w:t>
            </w:r>
            <w:proofErr w:type="spellStart"/>
            <w:proofErr w:type="gramStart"/>
            <w:r>
              <w:t>млрд</w:t>
            </w:r>
            <w:proofErr w:type="spellEnd"/>
            <w:proofErr w:type="gramEnd"/>
            <w:r>
              <w:t xml:space="preserve"> рублей)</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18,1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18,1</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spacing w:line="252" w:lineRule="auto"/>
              <w:jc w:val="center"/>
            </w:pPr>
            <w:r>
              <w:t>20,0</w:t>
            </w:r>
          </w:p>
        </w:tc>
      </w:tr>
      <w:tr w:rsidR="000366CD" w:rsidTr="004B5321">
        <w:trPr>
          <w:gridAfter w:val="1"/>
          <w:wAfter w:w="142" w:type="dxa"/>
        </w:trPr>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Туризм</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33</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1. Численность лиц, размещенных в коллективных средствах размещения (тыс. человек)</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39,0</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41,0</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45,1</w:t>
            </w: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34</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2. Число ночевок в КСР, расположенных на территории города Волгодонска  (тыс. единиц)</w:t>
            </w:r>
          </w:p>
        </w:tc>
        <w:tc>
          <w:tcPr>
            <w:tcW w:w="113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122,0</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128,1</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140,9</w:t>
            </w:r>
          </w:p>
        </w:tc>
      </w:tr>
      <w:tr w:rsidR="000366CD" w:rsidTr="004B5321">
        <w:trPr>
          <w:gridAfter w:val="1"/>
          <w:wAfter w:w="142" w:type="dxa"/>
        </w:trPr>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Транспорт</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35</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 xml:space="preserve">Индикатор 1. Грузооборот транспорта </w:t>
            </w:r>
          </w:p>
          <w:p w:rsidR="000366CD" w:rsidRDefault="000366CD">
            <w:r>
              <w:t>общего пользования (</w:t>
            </w:r>
            <w:proofErr w:type="spellStart"/>
            <w:proofErr w:type="gramStart"/>
            <w:r>
              <w:t>млн</w:t>
            </w:r>
            <w:proofErr w:type="spellEnd"/>
            <w:proofErr w:type="gramEnd"/>
            <w:r>
              <w:t xml:space="preserve"> тонно-километров)</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20,9</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22,0</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25,0</w:t>
            </w: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36</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 xml:space="preserve">Индикатор 2. Пассажирооборот транспорта </w:t>
            </w:r>
          </w:p>
          <w:p w:rsidR="000366CD" w:rsidRDefault="000366CD">
            <w:r>
              <w:t>общего пользования (</w:t>
            </w:r>
            <w:proofErr w:type="spellStart"/>
            <w:proofErr w:type="gramStart"/>
            <w:r>
              <w:t>млн</w:t>
            </w:r>
            <w:proofErr w:type="spellEnd"/>
            <w:proofErr w:type="gramEnd"/>
            <w:r>
              <w:t> </w:t>
            </w:r>
            <w:proofErr w:type="spellStart"/>
            <w:r>
              <w:t>пассажиро-километров</w:t>
            </w:r>
            <w:proofErr w:type="spellEnd"/>
            <w:r>
              <w:t>)</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138,2</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143,7</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152,0</w:t>
            </w: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37</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r>
              <w:t>Индикатор 3. Смертность от дорожно-транспортных происшествий (человек)</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8</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7</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Не более 2-х</w:t>
            </w:r>
          </w:p>
        </w:tc>
      </w:tr>
      <w:tr w:rsidR="000366CD" w:rsidTr="004B5321">
        <w:trPr>
          <w:gridAfter w:val="1"/>
          <w:wAfter w:w="142" w:type="dxa"/>
        </w:trPr>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Инженерно-энергетическая инфраструктура</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jc w:val="center"/>
            </w:pPr>
            <w:r>
              <w:t>38</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both"/>
            </w:pPr>
            <w:r>
              <w:t xml:space="preserve">Индикатор 1. Объем тепловой энергии, потребленный учреждениями (тыс. </w:t>
            </w:r>
            <w:proofErr w:type="spellStart"/>
            <w:r>
              <w:t>гигакалорий</w:t>
            </w:r>
            <w:proofErr w:type="spellEnd"/>
            <w:r>
              <w:t>)</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44 014,6</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42 261,4</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widowControl w:val="0"/>
              <w:jc w:val="center"/>
            </w:pPr>
            <w:r>
              <w:t>40 702,0</w:t>
            </w:r>
          </w:p>
        </w:tc>
      </w:tr>
      <w:tr w:rsidR="000366CD" w:rsidTr="004B5321">
        <w:trPr>
          <w:gridAfter w:val="1"/>
          <w:wAfter w:w="142" w:type="dxa"/>
        </w:trPr>
        <w:tc>
          <w:tcPr>
            <w:tcW w:w="652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Экология</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p>
        </w:tc>
      </w:tr>
      <w:tr w:rsidR="000366CD" w:rsidTr="004B5321">
        <w:trPr>
          <w:gridAfter w:val="1"/>
          <w:wAfter w:w="142" w:type="dxa"/>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39</w:t>
            </w:r>
          </w:p>
        </w:tc>
        <w:tc>
          <w:tcPr>
            <w:tcW w:w="58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pPr>
            <w:r>
              <w:t>Индикатор 1. Площадь зеленых насаждений (</w:t>
            </w:r>
            <w:proofErr w:type="gramStart"/>
            <w:r>
              <w:t>га</w:t>
            </w:r>
            <w:proofErr w:type="gramEnd"/>
            <w:r>
              <w:t>)</w:t>
            </w:r>
          </w:p>
        </w:tc>
        <w:tc>
          <w:tcPr>
            <w:tcW w:w="11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2600</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2665</w:t>
            </w:r>
          </w:p>
        </w:tc>
        <w:tc>
          <w:tcPr>
            <w:tcW w:w="129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366CD" w:rsidRDefault="000366CD">
            <w:pPr>
              <w:spacing w:line="252" w:lineRule="auto"/>
              <w:jc w:val="center"/>
            </w:pPr>
            <w:r>
              <w:t>2668</w:t>
            </w:r>
          </w:p>
        </w:tc>
      </w:tr>
    </w:tbl>
    <w:p w:rsidR="002633C7" w:rsidRDefault="002633C7">
      <w:pPr>
        <w:spacing w:line="228" w:lineRule="auto"/>
      </w:pPr>
    </w:p>
    <w:p w:rsidR="002633C7" w:rsidRDefault="002633C7">
      <w:pPr>
        <w:spacing w:line="228" w:lineRule="auto"/>
        <w:rPr>
          <w:color w:val="FF0000"/>
        </w:rPr>
      </w:pPr>
    </w:p>
    <w:p w:rsidR="002633C7" w:rsidRDefault="002633C7">
      <w:pPr>
        <w:tabs>
          <w:tab w:val="right" w:pos="0"/>
        </w:tabs>
        <w:spacing w:line="288" w:lineRule="auto"/>
        <w:ind w:firstLine="567"/>
        <w:jc w:val="both"/>
        <w:rPr>
          <w:color w:val="000000" w:themeColor="text1"/>
          <w:sz w:val="28"/>
        </w:rPr>
      </w:pPr>
    </w:p>
    <w:p w:rsidR="002633C7" w:rsidRDefault="002633C7">
      <w:pPr>
        <w:tabs>
          <w:tab w:val="right" w:pos="0"/>
        </w:tabs>
        <w:spacing w:line="288" w:lineRule="auto"/>
        <w:rPr>
          <w:color w:val="000000" w:themeColor="text1"/>
          <w:sz w:val="22"/>
        </w:rPr>
      </w:pPr>
    </w:p>
    <w:p w:rsidR="002633C7" w:rsidRDefault="002633C7">
      <w:pPr>
        <w:tabs>
          <w:tab w:val="right" w:pos="0"/>
        </w:tabs>
        <w:rPr>
          <w:color w:val="000000" w:themeColor="text1"/>
          <w:sz w:val="22"/>
        </w:rPr>
      </w:pPr>
    </w:p>
    <w:p w:rsidR="002633C7" w:rsidRDefault="009223CF">
      <w:pPr>
        <w:spacing w:line="228" w:lineRule="auto"/>
        <w:rPr>
          <w:sz w:val="28"/>
        </w:rPr>
      </w:pPr>
      <w:r>
        <w:rPr>
          <w:sz w:val="28"/>
        </w:rPr>
        <w:t>Заместитель председателя</w:t>
      </w:r>
      <w:r>
        <w:rPr>
          <w:sz w:val="28"/>
        </w:rPr>
        <w:br/>
        <w:t xml:space="preserve">Волгодонской городской Думы </w:t>
      </w:r>
      <w:r>
        <w:rPr>
          <w:sz w:val="28"/>
        </w:rPr>
        <w:tab/>
      </w:r>
      <w:r>
        <w:rPr>
          <w:sz w:val="28"/>
        </w:rPr>
        <w:tab/>
      </w:r>
      <w:r>
        <w:rPr>
          <w:sz w:val="28"/>
        </w:rPr>
        <w:tab/>
      </w:r>
      <w:r>
        <w:rPr>
          <w:sz w:val="28"/>
        </w:rPr>
        <w:tab/>
      </w:r>
      <w:r>
        <w:rPr>
          <w:sz w:val="28"/>
        </w:rPr>
        <w:tab/>
      </w:r>
      <w:r>
        <w:rPr>
          <w:sz w:val="28"/>
        </w:rPr>
        <w:tab/>
        <w:t>И.В. Батлуков</w:t>
      </w:r>
    </w:p>
    <w:p w:rsidR="002633C7" w:rsidRDefault="009223CF">
      <w:pPr>
        <w:ind w:left="5245"/>
        <w:jc w:val="both"/>
        <w:rPr>
          <w:color w:val="000000" w:themeColor="text1"/>
          <w:sz w:val="28"/>
        </w:rPr>
      </w:pPr>
      <w:r>
        <w:rPr>
          <w:color w:val="000000" w:themeColor="text1"/>
          <w:sz w:val="28"/>
        </w:rPr>
        <w:br w:type="page"/>
      </w:r>
      <w:r>
        <w:rPr>
          <w:color w:val="000000" w:themeColor="text1"/>
          <w:sz w:val="28"/>
        </w:rPr>
        <w:lastRenderedPageBreak/>
        <w:t xml:space="preserve">      Приложение 2</w:t>
      </w:r>
    </w:p>
    <w:p w:rsidR="002633C7" w:rsidRDefault="009223CF">
      <w:pPr>
        <w:tabs>
          <w:tab w:val="left" w:pos="5387"/>
          <w:tab w:val="left" w:pos="5529"/>
        </w:tabs>
        <w:ind w:left="5670"/>
        <w:jc w:val="both"/>
        <w:rPr>
          <w:color w:val="000000" w:themeColor="text1"/>
          <w:sz w:val="28"/>
        </w:rPr>
      </w:pPr>
      <w:r>
        <w:rPr>
          <w:color w:val="000000" w:themeColor="text1"/>
          <w:sz w:val="28"/>
        </w:rPr>
        <w:t>к постановлению председателя Волгодонской городской Думы – главы города Волгодонска</w:t>
      </w:r>
    </w:p>
    <w:p w:rsidR="002633C7" w:rsidRDefault="009223CF">
      <w:pPr>
        <w:ind w:left="5670"/>
        <w:jc w:val="both"/>
        <w:rPr>
          <w:color w:val="000000" w:themeColor="text1"/>
          <w:sz w:val="16"/>
        </w:rPr>
      </w:pPr>
      <w:r>
        <w:rPr>
          <w:color w:val="000000" w:themeColor="text1"/>
          <w:sz w:val="28"/>
        </w:rPr>
        <w:t xml:space="preserve">от </w:t>
      </w:r>
      <w:r w:rsidR="00467342">
        <w:rPr>
          <w:color w:val="000000" w:themeColor="text1"/>
          <w:sz w:val="28"/>
        </w:rPr>
        <w:t>19.04.</w:t>
      </w:r>
      <w:r>
        <w:rPr>
          <w:color w:val="000000" w:themeColor="text1"/>
          <w:sz w:val="28"/>
        </w:rPr>
        <w:t xml:space="preserve">2023 № </w:t>
      </w:r>
      <w:r w:rsidR="00467342">
        <w:rPr>
          <w:color w:val="000000" w:themeColor="text1"/>
          <w:sz w:val="28"/>
        </w:rPr>
        <w:t>17</w:t>
      </w:r>
    </w:p>
    <w:p w:rsidR="002633C7" w:rsidRDefault="002633C7">
      <w:pPr>
        <w:ind w:firstLine="567"/>
        <w:jc w:val="both"/>
        <w:rPr>
          <w:color w:val="000000" w:themeColor="text1"/>
          <w:sz w:val="28"/>
        </w:rPr>
      </w:pPr>
    </w:p>
    <w:p w:rsidR="002633C7" w:rsidRDefault="002633C7">
      <w:pPr>
        <w:ind w:right="281" w:firstLine="567"/>
        <w:jc w:val="center"/>
        <w:rPr>
          <w:color w:val="000000" w:themeColor="text1"/>
          <w:sz w:val="28"/>
        </w:rPr>
      </w:pPr>
    </w:p>
    <w:p w:rsidR="002633C7" w:rsidRDefault="009223CF">
      <w:pPr>
        <w:ind w:right="281" w:firstLine="567"/>
        <w:jc w:val="center"/>
        <w:outlineLvl w:val="0"/>
        <w:rPr>
          <w:color w:val="000000" w:themeColor="text1"/>
          <w:sz w:val="28"/>
        </w:rPr>
      </w:pPr>
      <w:r>
        <w:rPr>
          <w:color w:val="000000" w:themeColor="text1"/>
          <w:sz w:val="28"/>
        </w:rPr>
        <w:t>СОСТАВ</w:t>
      </w:r>
    </w:p>
    <w:p w:rsidR="002633C7" w:rsidRDefault="009223CF">
      <w:pPr>
        <w:ind w:right="-1"/>
        <w:jc w:val="center"/>
        <w:rPr>
          <w:color w:val="000000" w:themeColor="text1"/>
          <w:sz w:val="28"/>
        </w:rPr>
      </w:pPr>
      <w:r>
        <w:rPr>
          <w:color w:val="000000" w:themeColor="text1"/>
          <w:sz w:val="28"/>
        </w:rPr>
        <w:t>оргкомитета для организации и проведения публичных слушаний</w:t>
      </w:r>
      <w:r>
        <w:rPr>
          <w:color w:val="000000" w:themeColor="text1"/>
          <w:sz w:val="28"/>
        </w:rPr>
        <w:br/>
        <w:t xml:space="preserve">по обсуждению проекта решения Волгодонской городской Думы </w:t>
      </w:r>
    </w:p>
    <w:p w:rsidR="002633C7" w:rsidRDefault="009223CF">
      <w:pPr>
        <w:ind w:right="-142"/>
        <w:jc w:val="center"/>
        <w:rPr>
          <w:color w:val="000000" w:themeColor="text1"/>
          <w:sz w:val="28"/>
        </w:rPr>
      </w:pPr>
      <w:r>
        <w:rPr>
          <w:color w:val="000000" w:themeColor="text1"/>
          <w:sz w:val="28"/>
        </w:rPr>
        <w:t>«О внесении изменений в решение Волгодонской городской Думы</w:t>
      </w:r>
    </w:p>
    <w:p w:rsidR="002633C7" w:rsidRDefault="009223CF">
      <w:pPr>
        <w:ind w:right="-142"/>
        <w:jc w:val="center"/>
        <w:rPr>
          <w:color w:val="000000" w:themeColor="text1"/>
          <w:sz w:val="28"/>
        </w:rPr>
      </w:pPr>
      <w:r>
        <w:rPr>
          <w:color w:val="000000" w:themeColor="text1"/>
          <w:sz w:val="28"/>
        </w:rPr>
        <w:t>от 06.12.2018 №77 «Об утверждении Стратегии социально-экономического развития города Волгодонска до 2030 года»</w:t>
      </w:r>
    </w:p>
    <w:p w:rsidR="002633C7" w:rsidRDefault="002633C7">
      <w:pPr>
        <w:ind w:firstLine="567"/>
        <w:jc w:val="center"/>
        <w:rPr>
          <w:color w:val="000000" w:themeColor="text1"/>
          <w:sz w:val="28"/>
        </w:rPr>
      </w:pPr>
    </w:p>
    <w:tbl>
      <w:tblPr>
        <w:tblW w:w="0" w:type="auto"/>
        <w:tblLayout w:type="fixed"/>
        <w:tblLook w:val="04A0"/>
      </w:tblPr>
      <w:tblGrid>
        <w:gridCol w:w="3085"/>
        <w:gridCol w:w="6521"/>
      </w:tblGrid>
      <w:tr w:rsidR="002633C7">
        <w:tc>
          <w:tcPr>
            <w:tcW w:w="3085" w:type="dxa"/>
            <w:shd w:val="clear" w:color="auto" w:fill="auto"/>
          </w:tcPr>
          <w:p w:rsidR="002633C7" w:rsidRDefault="009223CF">
            <w:pPr>
              <w:pStyle w:val="af4"/>
              <w:ind w:right="140" w:firstLine="34"/>
              <w:rPr>
                <w:color w:val="000000" w:themeColor="text1"/>
                <w:sz w:val="28"/>
              </w:rPr>
            </w:pPr>
            <w:proofErr w:type="spellStart"/>
            <w:r>
              <w:rPr>
                <w:color w:val="000000" w:themeColor="text1"/>
                <w:sz w:val="28"/>
              </w:rPr>
              <w:t>Александриенко</w:t>
            </w:r>
            <w:proofErr w:type="spellEnd"/>
            <w:r>
              <w:rPr>
                <w:color w:val="000000" w:themeColor="text1"/>
                <w:sz w:val="28"/>
              </w:rPr>
              <w:t xml:space="preserve"> Н.В.</w:t>
            </w:r>
          </w:p>
          <w:p w:rsidR="002633C7" w:rsidRDefault="002633C7">
            <w:pPr>
              <w:jc w:val="both"/>
              <w:rPr>
                <w:color w:val="000000" w:themeColor="text1"/>
                <w:sz w:val="28"/>
              </w:rPr>
            </w:pPr>
          </w:p>
        </w:tc>
        <w:tc>
          <w:tcPr>
            <w:tcW w:w="6521" w:type="dxa"/>
            <w:shd w:val="clear" w:color="auto" w:fill="auto"/>
          </w:tcPr>
          <w:p w:rsidR="002633C7" w:rsidRDefault="009223CF">
            <w:pPr>
              <w:ind w:right="140" w:firstLine="33"/>
              <w:jc w:val="both"/>
              <w:rPr>
                <w:color w:val="000000" w:themeColor="text1"/>
                <w:sz w:val="28"/>
              </w:rPr>
            </w:pPr>
            <w:r>
              <w:rPr>
                <w:color w:val="000000" w:themeColor="text1"/>
                <w:sz w:val="28"/>
              </w:rPr>
              <w:t>- начальник юридической службы аппарата Волгодонской городской Думы;</w:t>
            </w:r>
          </w:p>
        </w:tc>
      </w:tr>
      <w:tr w:rsidR="002633C7">
        <w:tc>
          <w:tcPr>
            <w:tcW w:w="3085" w:type="dxa"/>
            <w:shd w:val="clear" w:color="auto" w:fill="auto"/>
          </w:tcPr>
          <w:p w:rsidR="002633C7" w:rsidRDefault="009223CF">
            <w:pPr>
              <w:pStyle w:val="af4"/>
              <w:ind w:right="140" w:firstLine="34"/>
              <w:rPr>
                <w:color w:val="000000" w:themeColor="text1"/>
                <w:sz w:val="28"/>
              </w:rPr>
            </w:pPr>
            <w:r>
              <w:rPr>
                <w:color w:val="000000" w:themeColor="text1"/>
                <w:sz w:val="28"/>
              </w:rPr>
              <w:t>Батлуков И.В.</w:t>
            </w:r>
          </w:p>
          <w:p w:rsidR="002633C7" w:rsidRDefault="002633C7">
            <w:pPr>
              <w:jc w:val="both"/>
              <w:rPr>
                <w:color w:val="000000" w:themeColor="text1"/>
                <w:sz w:val="28"/>
              </w:rPr>
            </w:pPr>
          </w:p>
        </w:tc>
        <w:tc>
          <w:tcPr>
            <w:tcW w:w="6521" w:type="dxa"/>
            <w:shd w:val="clear" w:color="auto" w:fill="auto"/>
          </w:tcPr>
          <w:p w:rsidR="002633C7" w:rsidRDefault="009223CF">
            <w:pPr>
              <w:tabs>
                <w:tab w:val="left" w:pos="6707"/>
              </w:tabs>
              <w:ind w:right="-2" w:firstLine="33"/>
              <w:jc w:val="both"/>
              <w:rPr>
                <w:color w:val="000000" w:themeColor="text1"/>
                <w:sz w:val="28"/>
              </w:rPr>
            </w:pPr>
            <w:r>
              <w:rPr>
                <w:color w:val="000000" w:themeColor="text1"/>
                <w:sz w:val="28"/>
              </w:rPr>
              <w:t>- заместитель председателя Волгодонской городской Думы</w:t>
            </w:r>
            <w:r w:rsidR="00AE4B07">
              <w:rPr>
                <w:color w:val="000000" w:themeColor="text1"/>
                <w:sz w:val="28"/>
              </w:rPr>
              <w:t>, депутат Волгодонской городской Думы</w:t>
            </w:r>
            <w:r>
              <w:rPr>
                <w:color w:val="000000" w:themeColor="text1"/>
                <w:sz w:val="28"/>
              </w:rPr>
              <w:t>;</w:t>
            </w:r>
          </w:p>
        </w:tc>
      </w:tr>
      <w:tr w:rsidR="002633C7">
        <w:tc>
          <w:tcPr>
            <w:tcW w:w="3085" w:type="dxa"/>
            <w:shd w:val="clear" w:color="auto" w:fill="auto"/>
          </w:tcPr>
          <w:p w:rsidR="002633C7" w:rsidRDefault="009223CF">
            <w:pPr>
              <w:pStyle w:val="af4"/>
              <w:ind w:right="140" w:firstLine="34"/>
              <w:rPr>
                <w:color w:val="000000" w:themeColor="text1"/>
                <w:sz w:val="28"/>
              </w:rPr>
            </w:pPr>
            <w:r>
              <w:rPr>
                <w:color w:val="000000" w:themeColor="text1"/>
                <w:sz w:val="28"/>
              </w:rPr>
              <w:t>Меркушева И.Ю.</w:t>
            </w:r>
          </w:p>
          <w:p w:rsidR="002633C7" w:rsidRDefault="002633C7">
            <w:pPr>
              <w:pStyle w:val="af4"/>
              <w:ind w:right="140" w:firstLine="34"/>
              <w:rPr>
                <w:color w:val="000000" w:themeColor="text1"/>
                <w:sz w:val="28"/>
              </w:rPr>
            </w:pPr>
          </w:p>
        </w:tc>
        <w:tc>
          <w:tcPr>
            <w:tcW w:w="6521" w:type="dxa"/>
            <w:shd w:val="clear" w:color="auto" w:fill="auto"/>
          </w:tcPr>
          <w:p w:rsidR="002633C7" w:rsidRDefault="009223CF">
            <w:pPr>
              <w:jc w:val="both"/>
              <w:rPr>
                <w:color w:val="000000" w:themeColor="text1"/>
                <w:sz w:val="28"/>
              </w:rPr>
            </w:pPr>
            <w:r>
              <w:rPr>
                <w:color w:val="000000" w:themeColor="text1"/>
                <w:sz w:val="28"/>
              </w:rPr>
              <w:t xml:space="preserve">- заведующий сектором инвестиционных проектов и развития </w:t>
            </w:r>
            <w:proofErr w:type="gramStart"/>
            <w:r>
              <w:rPr>
                <w:color w:val="000000" w:themeColor="text1"/>
                <w:sz w:val="28"/>
              </w:rPr>
              <w:t>предпринимательства отдела экономического развития Администрации города Волгодонска</w:t>
            </w:r>
            <w:proofErr w:type="gramEnd"/>
            <w:r>
              <w:rPr>
                <w:color w:val="000000" w:themeColor="text1"/>
                <w:sz w:val="28"/>
              </w:rPr>
              <w:t>;</w:t>
            </w:r>
          </w:p>
        </w:tc>
      </w:tr>
      <w:tr w:rsidR="002633C7">
        <w:tc>
          <w:tcPr>
            <w:tcW w:w="3085" w:type="dxa"/>
            <w:shd w:val="clear" w:color="auto" w:fill="auto"/>
          </w:tcPr>
          <w:p w:rsidR="002633C7" w:rsidRDefault="009223CF">
            <w:pPr>
              <w:pStyle w:val="af4"/>
              <w:ind w:right="140" w:firstLine="34"/>
              <w:rPr>
                <w:color w:val="000000" w:themeColor="text1"/>
                <w:sz w:val="28"/>
              </w:rPr>
            </w:pPr>
            <w:r>
              <w:rPr>
                <w:color w:val="000000" w:themeColor="text1"/>
                <w:sz w:val="28"/>
              </w:rPr>
              <w:t>Решетов В.В.</w:t>
            </w:r>
          </w:p>
        </w:tc>
        <w:tc>
          <w:tcPr>
            <w:tcW w:w="6521" w:type="dxa"/>
            <w:shd w:val="clear" w:color="auto" w:fill="auto"/>
          </w:tcPr>
          <w:p w:rsidR="002633C7" w:rsidRDefault="009223CF">
            <w:pPr>
              <w:tabs>
                <w:tab w:val="left" w:pos="6707"/>
              </w:tabs>
              <w:spacing w:line="276" w:lineRule="auto"/>
              <w:ind w:right="-2" w:firstLine="33"/>
              <w:jc w:val="both"/>
              <w:rPr>
                <w:color w:val="000000" w:themeColor="text1"/>
                <w:sz w:val="28"/>
              </w:rPr>
            </w:pPr>
            <w:r>
              <w:rPr>
                <w:color w:val="000000" w:themeColor="text1"/>
                <w:sz w:val="28"/>
              </w:rPr>
              <w:t xml:space="preserve">- </w:t>
            </w:r>
            <w:r>
              <w:rPr>
                <w:sz w:val="28"/>
              </w:rPr>
              <w:t>р</w:t>
            </w:r>
            <w:r>
              <w:rPr>
                <w:rStyle w:val="extended-textshort0"/>
                <w:sz w:val="28"/>
              </w:rPr>
              <w:t xml:space="preserve">уководитель приемной Общественного совета </w:t>
            </w:r>
            <w:proofErr w:type="spellStart"/>
            <w:r>
              <w:rPr>
                <w:rStyle w:val="extended-textshort0"/>
                <w:sz w:val="28"/>
              </w:rPr>
              <w:t>Госкорпорации</w:t>
            </w:r>
            <w:proofErr w:type="spellEnd"/>
            <w:r>
              <w:rPr>
                <w:rStyle w:val="extended-textshort0"/>
                <w:sz w:val="28"/>
              </w:rPr>
              <w:t xml:space="preserve"> «</w:t>
            </w:r>
            <w:proofErr w:type="spellStart"/>
            <w:r>
              <w:rPr>
                <w:rStyle w:val="extended-textshort0"/>
                <w:sz w:val="28"/>
              </w:rPr>
              <w:t>Росатом</w:t>
            </w:r>
            <w:proofErr w:type="spellEnd"/>
            <w:r>
              <w:rPr>
                <w:rStyle w:val="extended-textshort0"/>
                <w:sz w:val="28"/>
              </w:rPr>
              <w:t>»</w:t>
            </w:r>
          </w:p>
        </w:tc>
      </w:tr>
      <w:tr w:rsidR="002633C7">
        <w:tc>
          <w:tcPr>
            <w:tcW w:w="3085" w:type="dxa"/>
            <w:shd w:val="clear" w:color="auto" w:fill="auto"/>
          </w:tcPr>
          <w:p w:rsidR="002633C7" w:rsidRDefault="009223CF">
            <w:pPr>
              <w:pStyle w:val="af4"/>
              <w:ind w:right="140" w:firstLine="34"/>
              <w:rPr>
                <w:color w:val="000000" w:themeColor="text1"/>
                <w:sz w:val="28"/>
              </w:rPr>
            </w:pPr>
            <w:r>
              <w:rPr>
                <w:color w:val="000000" w:themeColor="text1"/>
                <w:sz w:val="28"/>
              </w:rPr>
              <w:t>Столяр И.В.</w:t>
            </w:r>
          </w:p>
          <w:p w:rsidR="002633C7" w:rsidRDefault="002633C7">
            <w:pPr>
              <w:jc w:val="both"/>
              <w:rPr>
                <w:color w:val="000000" w:themeColor="text1"/>
                <w:sz w:val="28"/>
              </w:rPr>
            </w:pPr>
          </w:p>
        </w:tc>
        <w:tc>
          <w:tcPr>
            <w:tcW w:w="6521" w:type="dxa"/>
            <w:shd w:val="clear" w:color="auto" w:fill="auto"/>
          </w:tcPr>
          <w:p w:rsidR="002633C7" w:rsidRDefault="009223CF">
            <w:pPr>
              <w:tabs>
                <w:tab w:val="left" w:pos="0"/>
              </w:tabs>
              <w:ind w:right="-2"/>
              <w:jc w:val="both"/>
              <w:rPr>
                <w:color w:val="000000" w:themeColor="text1"/>
                <w:sz w:val="28"/>
              </w:rPr>
            </w:pPr>
            <w:r>
              <w:rPr>
                <w:color w:val="000000" w:themeColor="text1"/>
                <w:sz w:val="28"/>
              </w:rPr>
              <w:t xml:space="preserve">- заместитель главы Администрации города Волгодонска по экономике; </w:t>
            </w:r>
          </w:p>
        </w:tc>
      </w:tr>
      <w:tr w:rsidR="002633C7">
        <w:tc>
          <w:tcPr>
            <w:tcW w:w="3085" w:type="dxa"/>
            <w:shd w:val="clear" w:color="auto" w:fill="auto"/>
          </w:tcPr>
          <w:p w:rsidR="002633C7" w:rsidRDefault="009223CF">
            <w:pPr>
              <w:pStyle w:val="af4"/>
              <w:ind w:right="140" w:firstLine="34"/>
              <w:rPr>
                <w:color w:val="000000" w:themeColor="text1"/>
                <w:sz w:val="28"/>
              </w:rPr>
            </w:pPr>
            <w:r>
              <w:rPr>
                <w:color w:val="000000" w:themeColor="text1"/>
                <w:sz w:val="28"/>
              </w:rPr>
              <w:t>Тищенко Н.И</w:t>
            </w:r>
          </w:p>
          <w:p w:rsidR="002633C7" w:rsidRDefault="002633C7">
            <w:pPr>
              <w:jc w:val="both"/>
              <w:rPr>
                <w:color w:val="000000" w:themeColor="text1"/>
                <w:sz w:val="28"/>
              </w:rPr>
            </w:pPr>
          </w:p>
        </w:tc>
        <w:tc>
          <w:tcPr>
            <w:tcW w:w="6521" w:type="dxa"/>
            <w:shd w:val="clear" w:color="auto" w:fill="auto"/>
          </w:tcPr>
          <w:p w:rsidR="002633C7" w:rsidRDefault="009223CF">
            <w:pPr>
              <w:tabs>
                <w:tab w:val="left" w:pos="0"/>
              </w:tabs>
              <w:ind w:right="-2"/>
              <w:jc w:val="both"/>
              <w:rPr>
                <w:color w:val="000000" w:themeColor="text1"/>
                <w:sz w:val="28"/>
              </w:rPr>
            </w:pPr>
            <w:r>
              <w:rPr>
                <w:color w:val="000000" w:themeColor="text1"/>
                <w:sz w:val="28"/>
              </w:rPr>
              <w:t xml:space="preserve">- начальник </w:t>
            </w:r>
            <w:proofErr w:type="gramStart"/>
            <w:r>
              <w:rPr>
                <w:color w:val="000000" w:themeColor="text1"/>
                <w:sz w:val="28"/>
              </w:rPr>
              <w:t>отдела экономического развития Администрации города Волгодонска</w:t>
            </w:r>
            <w:proofErr w:type="gramEnd"/>
            <w:r>
              <w:rPr>
                <w:color w:val="000000" w:themeColor="text1"/>
                <w:sz w:val="28"/>
              </w:rPr>
              <w:t>;</w:t>
            </w:r>
          </w:p>
        </w:tc>
      </w:tr>
      <w:tr w:rsidR="002633C7">
        <w:tc>
          <w:tcPr>
            <w:tcW w:w="3085" w:type="dxa"/>
            <w:shd w:val="clear" w:color="auto" w:fill="auto"/>
          </w:tcPr>
          <w:p w:rsidR="002633C7" w:rsidRDefault="009223CF">
            <w:pPr>
              <w:jc w:val="both"/>
              <w:rPr>
                <w:color w:val="000000" w:themeColor="text1"/>
                <w:sz w:val="28"/>
              </w:rPr>
            </w:pPr>
            <w:r>
              <w:rPr>
                <w:color w:val="000000" w:themeColor="text1"/>
                <w:sz w:val="28"/>
              </w:rPr>
              <w:t>Ткаченко Л.Г.</w:t>
            </w:r>
          </w:p>
        </w:tc>
        <w:tc>
          <w:tcPr>
            <w:tcW w:w="6521" w:type="dxa"/>
            <w:shd w:val="clear" w:color="auto" w:fill="auto"/>
          </w:tcPr>
          <w:p w:rsidR="002633C7" w:rsidRDefault="009223CF">
            <w:pPr>
              <w:jc w:val="both"/>
              <w:rPr>
                <w:color w:val="000000" w:themeColor="text1"/>
                <w:sz w:val="28"/>
              </w:rPr>
            </w:pPr>
            <w:r>
              <w:rPr>
                <w:color w:val="000000" w:themeColor="text1"/>
                <w:sz w:val="28"/>
              </w:rPr>
              <w:t>- председатель Общественной палаты города Волгодонска (по согласованию);</w:t>
            </w:r>
          </w:p>
        </w:tc>
      </w:tr>
      <w:tr w:rsidR="002633C7">
        <w:tc>
          <w:tcPr>
            <w:tcW w:w="3085" w:type="dxa"/>
            <w:shd w:val="clear" w:color="auto" w:fill="auto"/>
          </w:tcPr>
          <w:p w:rsidR="002633C7" w:rsidRDefault="009223CF">
            <w:pPr>
              <w:pStyle w:val="af4"/>
              <w:ind w:right="140" w:firstLine="34"/>
              <w:rPr>
                <w:color w:val="000000" w:themeColor="text1"/>
                <w:sz w:val="28"/>
              </w:rPr>
            </w:pPr>
            <w:proofErr w:type="spellStart"/>
            <w:r>
              <w:rPr>
                <w:color w:val="000000" w:themeColor="text1"/>
                <w:sz w:val="28"/>
              </w:rPr>
              <w:t>Хачароева</w:t>
            </w:r>
            <w:proofErr w:type="spellEnd"/>
            <w:r>
              <w:rPr>
                <w:color w:val="000000" w:themeColor="text1"/>
                <w:sz w:val="28"/>
              </w:rPr>
              <w:t xml:space="preserve"> М.М.</w:t>
            </w:r>
          </w:p>
          <w:p w:rsidR="002633C7" w:rsidRDefault="002633C7">
            <w:pPr>
              <w:jc w:val="both"/>
              <w:rPr>
                <w:color w:val="000000" w:themeColor="text1"/>
                <w:sz w:val="28"/>
              </w:rPr>
            </w:pPr>
          </w:p>
        </w:tc>
        <w:tc>
          <w:tcPr>
            <w:tcW w:w="6521" w:type="dxa"/>
            <w:shd w:val="clear" w:color="auto" w:fill="auto"/>
          </w:tcPr>
          <w:p w:rsidR="002633C7" w:rsidRDefault="009223CF">
            <w:pPr>
              <w:ind w:right="140" w:firstLine="33"/>
              <w:jc w:val="both"/>
              <w:rPr>
                <w:color w:val="000000" w:themeColor="text1"/>
                <w:sz w:val="28"/>
              </w:rPr>
            </w:pPr>
            <w:r>
              <w:rPr>
                <w:color w:val="000000" w:themeColor="text1"/>
                <w:sz w:val="28"/>
              </w:rPr>
              <w:t>- заведующий сектором правовой экспертизы и нормативно-правовой работы Администрации города Волгодонска.</w:t>
            </w:r>
          </w:p>
        </w:tc>
      </w:tr>
    </w:tbl>
    <w:p w:rsidR="002633C7" w:rsidRDefault="002633C7">
      <w:pPr>
        <w:ind w:firstLine="567"/>
        <w:jc w:val="center"/>
        <w:rPr>
          <w:color w:val="000000" w:themeColor="text1"/>
          <w:sz w:val="28"/>
        </w:rPr>
      </w:pPr>
    </w:p>
    <w:p w:rsidR="002633C7" w:rsidRDefault="002633C7">
      <w:pPr>
        <w:ind w:firstLine="567"/>
        <w:jc w:val="center"/>
        <w:rPr>
          <w:color w:val="000000" w:themeColor="text1"/>
          <w:sz w:val="28"/>
        </w:rPr>
      </w:pPr>
    </w:p>
    <w:p w:rsidR="004609BB" w:rsidRDefault="004609BB" w:rsidP="004609BB">
      <w:pPr>
        <w:tabs>
          <w:tab w:val="left" w:pos="1134"/>
        </w:tabs>
        <w:spacing w:line="276" w:lineRule="auto"/>
        <w:rPr>
          <w:sz w:val="28"/>
        </w:rPr>
      </w:pPr>
      <w:r>
        <w:rPr>
          <w:sz w:val="28"/>
        </w:rPr>
        <w:t>Председатель</w:t>
      </w:r>
    </w:p>
    <w:p w:rsidR="004609BB" w:rsidRDefault="004609BB" w:rsidP="004609BB">
      <w:pPr>
        <w:tabs>
          <w:tab w:val="left" w:pos="1134"/>
        </w:tabs>
        <w:spacing w:line="276" w:lineRule="auto"/>
        <w:rPr>
          <w:sz w:val="28"/>
        </w:rPr>
      </w:pPr>
      <w:r>
        <w:rPr>
          <w:sz w:val="28"/>
        </w:rPr>
        <w:t>Волгодонской городской Думы -</w:t>
      </w:r>
    </w:p>
    <w:p w:rsidR="000366CD" w:rsidRDefault="004609BB" w:rsidP="00467342">
      <w:pPr>
        <w:tabs>
          <w:tab w:val="left" w:pos="1134"/>
        </w:tabs>
        <w:spacing w:line="276" w:lineRule="auto"/>
        <w:rPr>
          <w:color w:val="000000" w:themeColor="text1"/>
          <w:sz w:val="28"/>
        </w:rPr>
      </w:pPr>
      <w:r>
        <w:rPr>
          <w:sz w:val="28"/>
        </w:rPr>
        <w:t>глава города Волгодонска</w:t>
      </w:r>
      <w:r>
        <w:rPr>
          <w:sz w:val="28"/>
        </w:rPr>
        <w:tab/>
      </w:r>
      <w:r>
        <w:rPr>
          <w:sz w:val="28"/>
        </w:rPr>
        <w:tab/>
      </w:r>
      <w:r>
        <w:rPr>
          <w:sz w:val="28"/>
        </w:rPr>
        <w:tab/>
      </w:r>
      <w:r>
        <w:rPr>
          <w:sz w:val="28"/>
        </w:rPr>
        <w:tab/>
      </w:r>
      <w:r>
        <w:rPr>
          <w:sz w:val="28"/>
        </w:rPr>
        <w:tab/>
      </w:r>
      <w:r>
        <w:rPr>
          <w:sz w:val="28"/>
        </w:rPr>
        <w:tab/>
      </w:r>
      <w:r>
        <w:rPr>
          <w:sz w:val="28"/>
        </w:rPr>
        <w:tab/>
        <w:t xml:space="preserve">С.Н. Ладанов </w:t>
      </w:r>
    </w:p>
    <w:p w:rsidR="00CF3D19" w:rsidRDefault="00CF3D19" w:rsidP="0092164B">
      <w:pPr>
        <w:jc w:val="center"/>
        <w:outlineLvl w:val="0"/>
        <w:rPr>
          <w:color w:val="000000" w:themeColor="text1"/>
          <w:sz w:val="28"/>
        </w:rPr>
      </w:pPr>
    </w:p>
    <w:sectPr w:rsidR="00CF3D19" w:rsidSect="002633C7">
      <w:headerReference w:type="default" r:id="rId19"/>
      <w:pgSz w:w="11906" w:h="16838"/>
      <w:pgMar w:top="567" w:right="566" w:bottom="993" w:left="1560"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D8" w:rsidRDefault="00BB18D8" w:rsidP="002633C7">
      <w:r>
        <w:separator/>
      </w:r>
    </w:p>
  </w:endnote>
  <w:endnote w:type="continuationSeparator" w:id="0">
    <w:p w:rsidR="00BB18D8" w:rsidRDefault="00BB18D8" w:rsidP="00263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D8" w:rsidRDefault="00BB18D8" w:rsidP="002633C7">
      <w:r>
        <w:separator/>
      </w:r>
    </w:p>
  </w:footnote>
  <w:footnote w:type="continuationSeparator" w:id="0">
    <w:p w:rsidR="00BB18D8" w:rsidRDefault="00BB18D8" w:rsidP="00263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2E" w:rsidRDefault="0090702D">
    <w:pPr>
      <w:framePr w:wrap="around" w:vAnchor="text" w:hAnchor="margin" w:y="1"/>
    </w:pPr>
    <w:fldSimple w:instr="PAGE ">
      <w:r w:rsidR="00467342">
        <w:rPr>
          <w:noProof/>
        </w:rPr>
        <w:t>2</w:t>
      </w:r>
    </w:fldSimple>
  </w:p>
  <w:p w:rsidR="0011282E" w:rsidRDefault="0011282E">
    <w:pPr>
      <w:pStyle w:val="af"/>
      <w:jc w:val="center"/>
    </w:pPr>
  </w:p>
  <w:p w:rsidR="0011282E" w:rsidRDefault="0011282E">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2E" w:rsidRDefault="0011282E">
    <w:pPr>
      <w:pStyle w:val="af"/>
      <w:spacing w:after="120"/>
      <w:jc w:val="center"/>
      <w:rPr>
        <w:sz w:val="28"/>
      </w:rPr>
    </w:pPr>
    <w:r>
      <w:rPr>
        <w:sz w:val="28"/>
      </w:rPr>
      <w:t>—</w:t>
    </w:r>
    <w:r w:rsidR="0090702D">
      <w:rPr>
        <w:sz w:val="28"/>
      </w:rPr>
      <w:fldChar w:fldCharType="begin"/>
    </w:r>
    <w:r>
      <w:rPr>
        <w:sz w:val="28"/>
      </w:rPr>
      <w:instrText xml:space="preserve">PAGE </w:instrText>
    </w:r>
    <w:r w:rsidR="0090702D">
      <w:rPr>
        <w:sz w:val="28"/>
      </w:rPr>
      <w:fldChar w:fldCharType="separate"/>
    </w:r>
    <w:r w:rsidR="00467342">
      <w:rPr>
        <w:noProof/>
        <w:sz w:val="28"/>
      </w:rPr>
      <w:t>4</w:t>
    </w:r>
    <w:r w:rsidR="0090702D">
      <w:rPr>
        <w:sz w:val="28"/>
      </w:rPr>
      <w:fldChar w:fldCharType="end"/>
    </w:r>
    <w:r>
      <w:rPr>
        <w:sz w:val="28"/>
      </w:rPr>
      <w:t>—</w:t>
    </w:r>
  </w:p>
  <w:p w:rsidR="0011282E" w:rsidRDefault="0011282E">
    <w:pPr>
      <w:pStyle w:val="af"/>
      <w:jc w:val="cent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99A"/>
    <w:multiLevelType w:val="multilevel"/>
    <w:tmpl w:val="F15284BC"/>
    <w:lvl w:ilvl="0">
      <w:start w:val="1"/>
      <w:numFmt w:val="russianLower"/>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CB5525"/>
    <w:multiLevelType w:val="multilevel"/>
    <w:tmpl w:val="6D32896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3A45B56"/>
    <w:multiLevelType w:val="multilevel"/>
    <w:tmpl w:val="6C1031F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045A3177"/>
    <w:multiLevelType w:val="multilevel"/>
    <w:tmpl w:val="DAA45146"/>
    <w:lvl w:ilvl="0">
      <w:start w:val="1"/>
      <w:numFmt w:val="decimal"/>
      <w:lvlText w:val="%1."/>
      <w:lvlJc w:val="left"/>
      <w:pPr>
        <w:ind w:left="1429" w:hanging="360"/>
      </w:pPr>
    </w:lvl>
    <w:lvl w:ilvl="1">
      <w:start w:val="1"/>
      <w:numFmt w:val="decimal"/>
      <w:lvlText w:val="%1.%2."/>
      <w:lvlJc w:val="left"/>
      <w:pPr>
        <w:ind w:left="10340" w:hanging="1125"/>
      </w:pPr>
      <w:rPr>
        <w:color w:val="000000"/>
      </w:rPr>
    </w:lvl>
    <w:lvl w:ilvl="2">
      <w:start w:val="1"/>
      <w:numFmt w:val="decimal"/>
      <w:lvlText w:val="%1.%2.%3."/>
      <w:lvlJc w:val="left"/>
      <w:pPr>
        <w:ind w:left="2194" w:hanging="1125"/>
      </w:pPr>
    </w:lvl>
    <w:lvl w:ilvl="3">
      <w:start w:val="1"/>
      <w:numFmt w:val="decimal"/>
      <w:lvlText w:val="%1.%2.%3.%4."/>
      <w:lvlJc w:val="left"/>
      <w:pPr>
        <w:ind w:left="2194" w:hanging="1125"/>
      </w:pPr>
    </w:lvl>
    <w:lvl w:ilvl="4">
      <w:start w:val="1"/>
      <w:numFmt w:val="decimal"/>
      <w:lvlText w:val="%1.%2.%3.%4.%5."/>
      <w:lvlJc w:val="left"/>
      <w:pPr>
        <w:ind w:left="2194" w:hanging="1125"/>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4">
    <w:nsid w:val="04E7473A"/>
    <w:multiLevelType w:val="multilevel"/>
    <w:tmpl w:val="6F965A14"/>
    <w:lvl w:ilvl="0">
      <w:start w:val="1"/>
      <w:numFmt w:val="russianLower"/>
      <w:lvlText w:val="%1)"/>
      <w:lvlJc w:val="left"/>
      <w:pPr>
        <w:ind w:left="720" w:hanging="360"/>
      </w:pPr>
      <w:rPr>
        <w:rFonts w:ascii="Times New Roman" w:hAnsi="Times New Roman"/>
      </w:rPr>
    </w:lvl>
    <w:lvl w:ilvl="1">
      <w:start w:val="2"/>
      <w:numFmt w:val="decimal"/>
      <w:lvlText w:val="%1.%2."/>
      <w:lvlJc w:val="left"/>
      <w:pPr>
        <w:ind w:left="1080" w:hanging="720"/>
      </w:pPr>
    </w:lvl>
    <w:lvl w:ilvl="2">
      <w:start w:val="8"/>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06080906"/>
    <w:multiLevelType w:val="multilevel"/>
    <w:tmpl w:val="BCB4BAA4"/>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06342C8A"/>
    <w:multiLevelType w:val="multilevel"/>
    <w:tmpl w:val="B1C0C63A"/>
    <w:lvl w:ilvl="0">
      <w:start w:val="1"/>
      <w:numFmt w:val="russianLower"/>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6F46F79"/>
    <w:multiLevelType w:val="multilevel"/>
    <w:tmpl w:val="7662F52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932680B"/>
    <w:multiLevelType w:val="multilevel"/>
    <w:tmpl w:val="50DC7562"/>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09A5398C"/>
    <w:multiLevelType w:val="multilevel"/>
    <w:tmpl w:val="C366BF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0AD1378C"/>
    <w:multiLevelType w:val="multilevel"/>
    <w:tmpl w:val="66ECF7D4"/>
    <w:lvl w:ilvl="0">
      <w:start w:val="1"/>
      <w:numFmt w:val="russianLower"/>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112BCE"/>
    <w:multiLevelType w:val="multilevel"/>
    <w:tmpl w:val="87C2C35E"/>
    <w:lvl w:ilvl="0">
      <w:start w:val="1"/>
      <w:numFmt w:val="decimal"/>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0B1971E0"/>
    <w:multiLevelType w:val="multilevel"/>
    <w:tmpl w:val="F306EB76"/>
    <w:lvl w:ilvl="0">
      <w:start w:val="1"/>
      <w:numFmt w:val="russianLower"/>
      <w:lvlText w:val="%1)"/>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0B27152D"/>
    <w:multiLevelType w:val="multilevel"/>
    <w:tmpl w:val="1D60534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0B51612B"/>
    <w:multiLevelType w:val="multilevel"/>
    <w:tmpl w:val="F3580F9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0C5C5034"/>
    <w:multiLevelType w:val="multilevel"/>
    <w:tmpl w:val="523C5274"/>
    <w:lvl w:ilvl="0">
      <w:start w:val="1"/>
      <w:numFmt w:val="russianLower"/>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0E1A2647"/>
    <w:multiLevelType w:val="multilevel"/>
    <w:tmpl w:val="5A062614"/>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0E3F360F"/>
    <w:multiLevelType w:val="multilevel"/>
    <w:tmpl w:val="39109EC4"/>
    <w:lvl w:ilvl="0">
      <w:start w:val="1"/>
      <w:numFmt w:val="decimal"/>
      <w:lvlText w:val="%1)"/>
      <w:lvlJc w:val="left"/>
      <w:pPr>
        <w:tabs>
          <w:tab w:val="left" w:pos="2160"/>
        </w:tabs>
        <w:ind w:left="2160" w:hanging="360"/>
      </w:pPr>
    </w:lvl>
    <w:lvl w:ilvl="1">
      <w:start w:val="1"/>
      <w:numFmt w:val="bullet"/>
      <w:lvlText w:val="o"/>
      <w:lvlJc w:val="left"/>
      <w:pPr>
        <w:tabs>
          <w:tab w:val="left" w:pos="1980"/>
        </w:tabs>
        <w:ind w:left="1980" w:hanging="360"/>
      </w:pPr>
      <w:rPr>
        <w:rFonts w:ascii="Courier New" w:hAnsi="Courier New"/>
      </w:r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18">
    <w:nsid w:val="0F1B2DEA"/>
    <w:multiLevelType w:val="multilevel"/>
    <w:tmpl w:val="40C8B1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nsid w:val="10385C2B"/>
    <w:multiLevelType w:val="multilevel"/>
    <w:tmpl w:val="297E34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113D0950"/>
    <w:multiLevelType w:val="multilevel"/>
    <w:tmpl w:val="C1B26B8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12254F83"/>
    <w:multiLevelType w:val="multilevel"/>
    <w:tmpl w:val="45CC2064"/>
    <w:lvl w:ilvl="0">
      <w:start w:val="1"/>
      <w:numFmt w:val="russianLower"/>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12FA379B"/>
    <w:multiLevelType w:val="multilevel"/>
    <w:tmpl w:val="D7CC644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13C7636C"/>
    <w:multiLevelType w:val="multilevel"/>
    <w:tmpl w:val="0950BA80"/>
    <w:lvl w:ilvl="0">
      <w:start w:val="1"/>
      <w:numFmt w:val="decimal"/>
      <w:lvlText w:val="%1."/>
      <w:lvlJc w:val="left"/>
      <w:pPr>
        <w:ind w:left="720" w:hanging="360"/>
      </w:pPr>
    </w:lvl>
    <w:lvl w:ilvl="1">
      <w:start w:val="1"/>
      <w:numFmt w:val="russianLower"/>
      <w:lvlText w:val="%2)"/>
      <w:lvlJc w:val="left"/>
      <w:pPr>
        <w:ind w:left="1440" w:hanging="360"/>
      </w:pPr>
      <w:rPr>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51869F3"/>
    <w:multiLevelType w:val="multilevel"/>
    <w:tmpl w:val="99222E50"/>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169744C7"/>
    <w:multiLevelType w:val="multilevel"/>
    <w:tmpl w:val="9F225B58"/>
    <w:lvl w:ilvl="0">
      <w:start w:val="1"/>
      <w:numFmt w:val="russianLower"/>
      <w:lvlText w:val="%1)"/>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16BC709D"/>
    <w:multiLevelType w:val="multilevel"/>
    <w:tmpl w:val="27A2ED7C"/>
    <w:lvl w:ilvl="0">
      <w:start w:val="4"/>
      <w:numFmt w:val="decimal"/>
      <w:lvlText w:val="%1)"/>
      <w:lvlJc w:val="left"/>
      <w:pPr>
        <w:ind w:left="1429"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7524DF5"/>
    <w:multiLevelType w:val="multilevel"/>
    <w:tmpl w:val="0F48ADF0"/>
    <w:lvl w:ilvl="0">
      <w:start w:val="1"/>
      <w:numFmt w:val="decimal"/>
      <w:lvlText w:val="%1."/>
      <w:lvlJc w:val="left"/>
      <w:pPr>
        <w:ind w:left="2137" w:hanging="360"/>
      </w:pPr>
      <w:rPr>
        <w:rFonts w:ascii="Times New Roman" w:hAnsi="Times New Roman"/>
        <w:color w:val="000000"/>
      </w:rPr>
    </w:lvl>
    <w:lvl w:ilvl="1">
      <w:start w:val="1"/>
      <w:numFmt w:val="lowerLetter"/>
      <w:lvlText w:val="%2."/>
      <w:lvlJc w:val="left"/>
      <w:pPr>
        <w:ind w:left="2857" w:hanging="360"/>
      </w:pPr>
    </w:lvl>
    <w:lvl w:ilvl="2">
      <w:start w:val="1"/>
      <w:numFmt w:val="lowerRoman"/>
      <w:lvlText w:val="%3."/>
      <w:lvlJc w:val="right"/>
      <w:pPr>
        <w:ind w:left="3577" w:hanging="180"/>
      </w:pPr>
    </w:lvl>
    <w:lvl w:ilvl="3">
      <w:start w:val="1"/>
      <w:numFmt w:val="decimal"/>
      <w:lvlText w:val="%4."/>
      <w:lvlJc w:val="left"/>
      <w:pPr>
        <w:ind w:left="4297" w:hanging="360"/>
      </w:pPr>
    </w:lvl>
    <w:lvl w:ilvl="4">
      <w:start w:val="1"/>
      <w:numFmt w:val="lowerLetter"/>
      <w:lvlText w:val="%5."/>
      <w:lvlJc w:val="left"/>
      <w:pPr>
        <w:ind w:left="5017" w:hanging="360"/>
      </w:pPr>
    </w:lvl>
    <w:lvl w:ilvl="5">
      <w:start w:val="1"/>
      <w:numFmt w:val="lowerRoman"/>
      <w:lvlText w:val="%6."/>
      <w:lvlJc w:val="right"/>
      <w:pPr>
        <w:ind w:left="5737" w:hanging="180"/>
      </w:pPr>
    </w:lvl>
    <w:lvl w:ilvl="6">
      <w:start w:val="1"/>
      <w:numFmt w:val="decimal"/>
      <w:lvlText w:val="%7."/>
      <w:lvlJc w:val="left"/>
      <w:pPr>
        <w:ind w:left="6457" w:hanging="360"/>
      </w:pPr>
    </w:lvl>
    <w:lvl w:ilvl="7">
      <w:start w:val="1"/>
      <w:numFmt w:val="lowerLetter"/>
      <w:lvlText w:val="%8."/>
      <w:lvlJc w:val="left"/>
      <w:pPr>
        <w:ind w:left="7177" w:hanging="360"/>
      </w:pPr>
    </w:lvl>
    <w:lvl w:ilvl="8">
      <w:start w:val="1"/>
      <w:numFmt w:val="lowerRoman"/>
      <w:lvlText w:val="%9."/>
      <w:lvlJc w:val="right"/>
      <w:pPr>
        <w:ind w:left="7897" w:hanging="180"/>
      </w:pPr>
    </w:lvl>
  </w:abstractNum>
  <w:abstractNum w:abstractNumId="28">
    <w:nsid w:val="17834476"/>
    <w:multiLevelType w:val="multilevel"/>
    <w:tmpl w:val="5C8E48F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17A84BD3"/>
    <w:multiLevelType w:val="multilevel"/>
    <w:tmpl w:val="47642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80D5475"/>
    <w:multiLevelType w:val="multilevel"/>
    <w:tmpl w:val="C23C17E4"/>
    <w:lvl w:ilvl="0">
      <w:start w:val="1"/>
      <w:numFmt w:val="russianLower"/>
      <w:lvlText w:val="%1)"/>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31">
    <w:nsid w:val="18523D89"/>
    <w:multiLevelType w:val="multilevel"/>
    <w:tmpl w:val="E948EDC8"/>
    <w:lvl w:ilvl="0">
      <w:start w:val="1"/>
      <w:numFmt w:val="russianLower"/>
      <w:lvlText w:val="%1)"/>
      <w:lvlJc w:val="left"/>
      <w:pPr>
        <w:ind w:left="720" w:hanging="360"/>
      </w:pPr>
      <w:rPr>
        <w:rFonts w:ascii="Times New Roman" w:hAnsi="Times New Roman"/>
      </w:rPr>
    </w:lvl>
    <w:lvl w:ilvl="1">
      <w:start w:val="2"/>
      <w:numFmt w:val="decimal"/>
      <w:lvlText w:val="%1.%2."/>
      <w:lvlJc w:val="left"/>
      <w:pPr>
        <w:ind w:left="1080" w:hanging="720"/>
      </w:pPr>
    </w:lvl>
    <w:lvl w:ilvl="2">
      <w:start w:val="8"/>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2">
    <w:nsid w:val="18982D66"/>
    <w:multiLevelType w:val="multilevel"/>
    <w:tmpl w:val="9878BEB2"/>
    <w:lvl w:ilvl="0">
      <w:start w:val="1"/>
      <w:numFmt w:val="russianLower"/>
      <w:lvlText w:val="%1)"/>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33">
    <w:nsid w:val="189949A7"/>
    <w:multiLevelType w:val="multilevel"/>
    <w:tmpl w:val="7EFAE04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9E63391"/>
    <w:multiLevelType w:val="multilevel"/>
    <w:tmpl w:val="1D02456A"/>
    <w:lvl w:ilvl="0">
      <w:start w:val="1"/>
      <w:numFmt w:val="decimal"/>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1A225269"/>
    <w:multiLevelType w:val="multilevel"/>
    <w:tmpl w:val="BD1212E8"/>
    <w:lvl w:ilvl="0">
      <w:start w:val="1"/>
      <w:numFmt w:val="russianLower"/>
      <w:lvlText w:val="%1)"/>
      <w:lvlJc w:val="left"/>
      <w:pPr>
        <w:ind w:left="928" w:hanging="360"/>
      </w:pPr>
      <w:rPr>
        <w:rFonts w:ascii="Times New Roman" w:hAnsi="Times New Roman"/>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1C34229A"/>
    <w:multiLevelType w:val="multilevel"/>
    <w:tmpl w:val="34FADA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1D8E74C9"/>
    <w:multiLevelType w:val="multilevel"/>
    <w:tmpl w:val="05FE247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1DE74E63"/>
    <w:multiLevelType w:val="multilevel"/>
    <w:tmpl w:val="CF4E92AC"/>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nsid w:val="1DF15673"/>
    <w:multiLevelType w:val="multilevel"/>
    <w:tmpl w:val="848C62CE"/>
    <w:lvl w:ilvl="0">
      <w:start w:val="1"/>
      <w:numFmt w:val="russianLower"/>
      <w:lvlText w:val="%1)"/>
      <w:lvlJc w:val="left"/>
      <w:pPr>
        <w:ind w:left="1429" w:hanging="360"/>
      </w:pPr>
      <w:rPr>
        <w:rFonts w:ascii="Times New Roman" w:hAnsi="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russianLow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E067F04"/>
    <w:multiLevelType w:val="multilevel"/>
    <w:tmpl w:val="255A6FC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1E556CAB"/>
    <w:multiLevelType w:val="multilevel"/>
    <w:tmpl w:val="3814AD9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1F275FED"/>
    <w:multiLevelType w:val="multilevel"/>
    <w:tmpl w:val="C73AA298"/>
    <w:lvl w:ilvl="0">
      <w:start w:val="1"/>
      <w:numFmt w:val="russianLower"/>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F693D9B"/>
    <w:multiLevelType w:val="multilevel"/>
    <w:tmpl w:val="462ED0BE"/>
    <w:lvl w:ilvl="0">
      <w:start w:val="1"/>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F7E54DE"/>
    <w:multiLevelType w:val="multilevel"/>
    <w:tmpl w:val="263E81D4"/>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5">
    <w:nsid w:val="20800581"/>
    <w:multiLevelType w:val="multilevel"/>
    <w:tmpl w:val="AF721738"/>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6">
    <w:nsid w:val="2117361A"/>
    <w:multiLevelType w:val="multilevel"/>
    <w:tmpl w:val="9880EEBC"/>
    <w:lvl w:ilvl="0">
      <w:start w:val="1"/>
      <w:numFmt w:val="russianLower"/>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21904AF5"/>
    <w:multiLevelType w:val="multilevel"/>
    <w:tmpl w:val="D5FA65D6"/>
    <w:lvl w:ilvl="0">
      <w:start w:val="4"/>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1AB668E"/>
    <w:multiLevelType w:val="multilevel"/>
    <w:tmpl w:val="29E0DD48"/>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1AE355D"/>
    <w:multiLevelType w:val="multilevel"/>
    <w:tmpl w:val="BF8C0A40"/>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0">
    <w:nsid w:val="22490831"/>
    <w:multiLevelType w:val="multilevel"/>
    <w:tmpl w:val="D8467F0C"/>
    <w:lvl w:ilvl="0">
      <w:start w:val="1"/>
      <w:numFmt w:val="russianLow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1">
    <w:nsid w:val="236D5189"/>
    <w:multiLevelType w:val="multilevel"/>
    <w:tmpl w:val="7D32465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nsid w:val="23F51E90"/>
    <w:multiLevelType w:val="multilevel"/>
    <w:tmpl w:val="66E8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4AF7D0A"/>
    <w:multiLevelType w:val="multilevel"/>
    <w:tmpl w:val="7FF66DF8"/>
    <w:lvl w:ilvl="0">
      <w:start w:val="1"/>
      <w:numFmt w:val="russianLower"/>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nsid w:val="25305706"/>
    <w:multiLevelType w:val="multilevel"/>
    <w:tmpl w:val="91DC1FB6"/>
    <w:lvl w:ilvl="0">
      <w:start w:val="1"/>
      <w:numFmt w:val="decimal"/>
      <w:lvlText w:val="%1)"/>
      <w:lvlJc w:val="left"/>
      <w:pPr>
        <w:tabs>
          <w:tab w:val="left" w:pos="2160"/>
        </w:tabs>
        <w:ind w:left="2160" w:hanging="360"/>
      </w:pPr>
    </w:lvl>
    <w:lvl w:ilvl="1">
      <w:start w:val="1"/>
      <w:numFmt w:val="bullet"/>
      <w:lvlText w:val="o"/>
      <w:lvlJc w:val="left"/>
      <w:pPr>
        <w:tabs>
          <w:tab w:val="left" w:pos="1980"/>
        </w:tabs>
        <w:ind w:left="1980" w:hanging="360"/>
      </w:pPr>
      <w:rPr>
        <w:rFonts w:ascii="Courier New" w:hAnsi="Courier New"/>
      </w:r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55">
    <w:nsid w:val="26361503"/>
    <w:multiLevelType w:val="multilevel"/>
    <w:tmpl w:val="6EDEDAB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nsid w:val="266A63E1"/>
    <w:multiLevelType w:val="multilevel"/>
    <w:tmpl w:val="DEE24038"/>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nsid w:val="275E7606"/>
    <w:multiLevelType w:val="multilevel"/>
    <w:tmpl w:val="49525FBA"/>
    <w:lvl w:ilvl="0">
      <w:start w:val="1"/>
      <w:numFmt w:val="decimal"/>
      <w:lvlText w:val="%1."/>
      <w:lvlJc w:val="left"/>
      <w:pPr>
        <w:ind w:left="1212"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8">
    <w:nsid w:val="27896FCE"/>
    <w:multiLevelType w:val="multilevel"/>
    <w:tmpl w:val="1A70AEDC"/>
    <w:lvl w:ilvl="0">
      <w:start w:val="1"/>
      <w:numFmt w:val="russianLower"/>
      <w:lvlText w:val="%1)"/>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9">
    <w:nsid w:val="28F87C0A"/>
    <w:multiLevelType w:val="multilevel"/>
    <w:tmpl w:val="B9A8F656"/>
    <w:lvl w:ilvl="0">
      <w:start w:val="2"/>
      <w:numFmt w:val="decimal"/>
      <w:lvlText w:val="%1."/>
      <w:lvlJc w:val="left"/>
      <w:pPr>
        <w:ind w:left="927" w:hanging="360"/>
      </w:pPr>
    </w:lvl>
    <w:lvl w:ilvl="1">
      <w:start w:val="1"/>
      <w:numFmt w:val="decimal"/>
      <w:lvlText w:val="%2)"/>
      <w:lvlJc w:val="left"/>
      <w:pPr>
        <w:ind w:left="1647" w:hanging="360"/>
      </w:pPr>
      <w:rPr>
        <w:rFonts w:ascii="Times New Roman" w:hAnsi="Times New Roman"/>
      </w:rPr>
    </w:lvl>
    <w:lvl w:ilvl="2">
      <w:start w:val="1"/>
      <w:numFmt w:val="russianLower"/>
      <w:lvlText w:val="%3)"/>
      <w:lvlJc w:val="left"/>
      <w:pPr>
        <w:ind w:left="254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nsid w:val="2AE24CAC"/>
    <w:multiLevelType w:val="multilevel"/>
    <w:tmpl w:val="46DCD140"/>
    <w:lvl w:ilvl="0">
      <w:start w:val="1"/>
      <w:numFmt w:val="russianLower"/>
      <w:lvlText w:val="%1)"/>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61">
    <w:nsid w:val="2C283317"/>
    <w:multiLevelType w:val="multilevel"/>
    <w:tmpl w:val="50CCF868"/>
    <w:lvl w:ilvl="0">
      <w:start w:val="1"/>
      <w:numFmt w:val="decimal"/>
      <w:lvlText w:val="%1)"/>
      <w:lvlJc w:val="left"/>
      <w:pPr>
        <w:ind w:left="1608" w:hanging="360"/>
      </w:pPr>
    </w:lvl>
    <w:lvl w:ilvl="1">
      <w:start w:val="1"/>
      <w:numFmt w:val="lowerLetter"/>
      <w:lvlText w:val="%2."/>
      <w:lvlJc w:val="left"/>
      <w:pPr>
        <w:ind w:left="2328" w:hanging="360"/>
      </w:pPr>
    </w:lvl>
    <w:lvl w:ilvl="2">
      <w:start w:val="1"/>
      <w:numFmt w:val="lowerRoman"/>
      <w:lvlText w:val="%3."/>
      <w:lvlJc w:val="right"/>
      <w:pPr>
        <w:ind w:left="3048" w:hanging="180"/>
      </w:pPr>
    </w:lvl>
    <w:lvl w:ilvl="3">
      <w:start w:val="1"/>
      <w:numFmt w:val="decimal"/>
      <w:lvlText w:val="%4."/>
      <w:lvlJc w:val="left"/>
      <w:pPr>
        <w:ind w:left="3768" w:hanging="360"/>
      </w:pPr>
    </w:lvl>
    <w:lvl w:ilvl="4">
      <w:start w:val="1"/>
      <w:numFmt w:val="lowerLetter"/>
      <w:lvlText w:val="%5."/>
      <w:lvlJc w:val="left"/>
      <w:pPr>
        <w:ind w:left="4488" w:hanging="360"/>
      </w:pPr>
    </w:lvl>
    <w:lvl w:ilvl="5">
      <w:start w:val="1"/>
      <w:numFmt w:val="lowerRoman"/>
      <w:lvlText w:val="%6."/>
      <w:lvlJc w:val="right"/>
      <w:pPr>
        <w:ind w:left="5208" w:hanging="180"/>
      </w:pPr>
    </w:lvl>
    <w:lvl w:ilvl="6">
      <w:start w:val="1"/>
      <w:numFmt w:val="decimal"/>
      <w:lvlText w:val="%7."/>
      <w:lvlJc w:val="left"/>
      <w:pPr>
        <w:ind w:left="5928" w:hanging="360"/>
      </w:pPr>
    </w:lvl>
    <w:lvl w:ilvl="7">
      <w:start w:val="1"/>
      <w:numFmt w:val="lowerLetter"/>
      <w:lvlText w:val="%8."/>
      <w:lvlJc w:val="left"/>
      <w:pPr>
        <w:ind w:left="6648" w:hanging="360"/>
      </w:pPr>
    </w:lvl>
    <w:lvl w:ilvl="8">
      <w:start w:val="1"/>
      <w:numFmt w:val="lowerRoman"/>
      <w:lvlText w:val="%9."/>
      <w:lvlJc w:val="right"/>
      <w:pPr>
        <w:ind w:left="7368" w:hanging="180"/>
      </w:pPr>
    </w:lvl>
  </w:abstractNum>
  <w:abstractNum w:abstractNumId="62">
    <w:nsid w:val="2ECE4474"/>
    <w:multiLevelType w:val="multilevel"/>
    <w:tmpl w:val="CE181404"/>
    <w:lvl w:ilvl="0">
      <w:start w:val="1"/>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14E340C"/>
    <w:multiLevelType w:val="multilevel"/>
    <w:tmpl w:val="C726AF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nsid w:val="32094714"/>
    <w:multiLevelType w:val="multilevel"/>
    <w:tmpl w:val="1B32B46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nsid w:val="32ED6C9B"/>
    <w:multiLevelType w:val="multilevel"/>
    <w:tmpl w:val="7D6C1834"/>
    <w:lvl w:ilvl="0">
      <w:start w:val="6"/>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6">
    <w:nsid w:val="332D0F61"/>
    <w:multiLevelType w:val="multilevel"/>
    <w:tmpl w:val="42400A72"/>
    <w:lvl w:ilvl="0">
      <w:start w:val="1"/>
      <w:numFmt w:val="russianLower"/>
      <w:lvlText w:val="%1)"/>
      <w:lvlJc w:val="left"/>
      <w:pPr>
        <w:ind w:left="928" w:hanging="360"/>
      </w:pPr>
      <w:rPr>
        <w:rFonts w:ascii="Times New Roman" w:hAnsi="Times New Roman"/>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7">
    <w:nsid w:val="33AA3509"/>
    <w:multiLevelType w:val="multilevel"/>
    <w:tmpl w:val="A7307DC8"/>
    <w:lvl w:ilvl="0">
      <w:start w:val="1"/>
      <w:numFmt w:val="russianLower"/>
      <w:lvlText w:val="%1)"/>
      <w:lvlJc w:val="left"/>
      <w:pPr>
        <w:ind w:left="720" w:hanging="360"/>
      </w:pPr>
      <w:rPr>
        <w:rFonts w:ascii="Times New Roman" w:hAnsi="Times New Roman"/>
      </w:rPr>
    </w:lvl>
    <w:lvl w:ilvl="1">
      <w:start w:val="2"/>
      <w:numFmt w:val="decimal"/>
      <w:lvlText w:val="%1.%2."/>
      <w:lvlJc w:val="left"/>
      <w:pPr>
        <w:ind w:left="1080" w:hanging="720"/>
      </w:pPr>
    </w:lvl>
    <w:lvl w:ilvl="2">
      <w:start w:val="8"/>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8">
    <w:nsid w:val="34DC1DBD"/>
    <w:multiLevelType w:val="multilevel"/>
    <w:tmpl w:val="01D474F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4DD311F"/>
    <w:multiLevelType w:val="multilevel"/>
    <w:tmpl w:val="62D63418"/>
    <w:lvl w:ilvl="0">
      <w:start w:val="1"/>
      <w:numFmt w:val="russianLower"/>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5AB2903"/>
    <w:multiLevelType w:val="multilevel"/>
    <w:tmpl w:val="34E8FC9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nsid w:val="35C6252C"/>
    <w:multiLevelType w:val="multilevel"/>
    <w:tmpl w:val="67D85890"/>
    <w:lvl w:ilvl="0">
      <w:start w:val="1"/>
      <w:numFmt w:val="russianLow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nsid w:val="36EC3599"/>
    <w:multiLevelType w:val="multilevel"/>
    <w:tmpl w:val="D4E0470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3">
    <w:nsid w:val="38154710"/>
    <w:multiLevelType w:val="multilevel"/>
    <w:tmpl w:val="ECA657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4">
    <w:nsid w:val="38FF6029"/>
    <w:multiLevelType w:val="multilevel"/>
    <w:tmpl w:val="8306111A"/>
    <w:lvl w:ilvl="0">
      <w:start w:val="1"/>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906502C"/>
    <w:multiLevelType w:val="multilevel"/>
    <w:tmpl w:val="D166C8DA"/>
    <w:lvl w:ilvl="0">
      <w:start w:val="1"/>
      <w:numFmt w:val="decimal"/>
      <w:lvlText w:val="%1)"/>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6">
    <w:nsid w:val="39CC7EEB"/>
    <w:multiLevelType w:val="multilevel"/>
    <w:tmpl w:val="AD1C9AA2"/>
    <w:lvl w:ilvl="0">
      <w:start w:val="1"/>
      <w:numFmt w:val="decimal"/>
      <w:lvlText w:val="%1)"/>
      <w:lvlJc w:val="left"/>
      <w:pPr>
        <w:ind w:left="4122" w:hanging="360"/>
      </w:pPr>
    </w:lvl>
    <w:lvl w:ilvl="1">
      <w:start w:val="1"/>
      <w:numFmt w:val="lowerLetter"/>
      <w:lvlText w:val="%2."/>
      <w:lvlJc w:val="left"/>
      <w:pPr>
        <w:ind w:left="4842" w:hanging="360"/>
      </w:pPr>
    </w:lvl>
    <w:lvl w:ilvl="2">
      <w:start w:val="1"/>
      <w:numFmt w:val="lowerRoman"/>
      <w:lvlText w:val="%3."/>
      <w:lvlJc w:val="right"/>
      <w:pPr>
        <w:ind w:left="5562" w:hanging="180"/>
      </w:pPr>
    </w:lvl>
    <w:lvl w:ilvl="3">
      <w:start w:val="1"/>
      <w:numFmt w:val="decimal"/>
      <w:lvlText w:val="%4."/>
      <w:lvlJc w:val="left"/>
      <w:pPr>
        <w:ind w:left="6282" w:hanging="360"/>
      </w:pPr>
    </w:lvl>
    <w:lvl w:ilvl="4">
      <w:start w:val="1"/>
      <w:numFmt w:val="lowerLetter"/>
      <w:lvlText w:val="%5."/>
      <w:lvlJc w:val="left"/>
      <w:pPr>
        <w:ind w:left="7002" w:hanging="360"/>
      </w:pPr>
    </w:lvl>
    <w:lvl w:ilvl="5">
      <w:start w:val="1"/>
      <w:numFmt w:val="lowerRoman"/>
      <w:lvlText w:val="%6."/>
      <w:lvlJc w:val="right"/>
      <w:pPr>
        <w:ind w:left="7722" w:hanging="180"/>
      </w:pPr>
    </w:lvl>
    <w:lvl w:ilvl="6">
      <w:start w:val="1"/>
      <w:numFmt w:val="decimal"/>
      <w:lvlText w:val="%7."/>
      <w:lvlJc w:val="left"/>
      <w:pPr>
        <w:ind w:left="8442" w:hanging="360"/>
      </w:pPr>
    </w:lvl>
    <w:lvl w:ilvl="7">
      <w:start w:val="1"/>
      <w:numFmt w:val="lowerLetter"/>
      <w:lvlText w:val="%8."/>
      <w:lvlJc w:val="left"/>
      <w:pPr>
        <w:ind w:left="9162" w:hanging="360"/>
      </w:pPr>
    </w:lvl>
    <w:lvl w:ilvl="8">
      <w:start w:val="1"/>
      <w:numFmt w:val="lowerRoman"/>
      <w:lvlText w:val="%9."/>
      <w:lvlJc w:val="right"/>
      <w:pPr>
        <w:ind w:left="9882" w:hanging="180"/>
      </w:pPr>
    </w:lvl>
  </w:abstractNum>
  <w:abstractNum w:abstractNumId="77">
    <w:nsid w:val="3A797B6C"/>
    <w:multiLevelType w:val="multilevel"/>
    <w:tmpl w:val="65909EA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3B25313A"/>
    <w:multiLevelType w:val="multilevel"/>
    <w:tmpl w:val="54C47330"/>
    <w:lvl w:ilvl="0">
      <w:start w:val="1"/>
      <w:numFmt w:val="russianLower"/>
      <w:lvlText w:val="%1)"/>
      <w:lvlJc w:val="left"/>
      <w:pPr>
        <w:ind w:left="2912" w:hanging="360"/>
      </w:pPr>
      <w:rPr>
        <w:rFonts w:ascii="Times New Roman" w:hAnsi="Times New Roman"/>
      </w:rPr>
    </w:lvl>
    <w:lvl w:ilvl="1">
      <w:start w:val="1"/>
      <w:numFmt w:val="bullet"/>
      <w:lvlText w:val="o"/>
      <w:lvlJc w:val="left"/>
      <w:pPr>
        <w:ind w:left="-2246" w:hanging="360"/>
      </w:pPr>
      <w:rPr>
        <w:rFonts w:ascii="Courier New" w:hAnsi="Courier New"/>
      </w:rPr>
    </w:lvl>
    <w:lvl w:ilvl="2">
      <w:start w:val="1"/>
      <w:numFmt w:val="bullet"/>
      <w:lvlText w:val=""/>
      <w:lvlJc w:val="left"/>
      <w:pPr>
        <w:ind w:left="-1526" w:hanging="360"/>
      </w:pPr>
      <w:rPr>
        <w:rFonts w:ascii="Wingdings" w:hAnsi="Wingdings"/>
      </w:rPr>
    </w:lvl>
    <w:lvl w:ilvl="3">
      <w:start w:val="1"/>
      <w:numFmt w:val="bullet"/>
      <w:lvlText w:val=""/>
      <w:lvlJc w:val="left"/>
      <w:pPr>
        <w:ind w:left="-806" w:hanging="360"/>
      </w:pPr>
      <w:rPr>
        <w:rFonts w:ascii="Symbol" w:hAnsi="Symbol"/>
      </w:rPr>
    </w:lvl>
    <w:lvl w:ilvl="4">
      <w:start w:val="1"/>
      <w:numFmt w:val="bullet"/>
      <w:lvlText w:val="o"/>
      <w:lvlJc w:val="left"/>
      <w:pPr>
        <w:ind w:left="-86" w:hanging="360"/>
      </w:pPr>
      <w:rPr>
        <w:rFonts w:ascii="Courier New" w:hAnsi="Courier New"/>
      </w:rPr>
    </w:lvl>
    <w:lvl w:ilvl="5">
      <w:start w:val="1"/>
      <w:numFmt w:val="bullet"/>
      <w:lvlText w:val=""/>
      <w:lvlJc w:val="left"/>
      <w:pPr>
        <w:ind w:left="634" w:hanging="360"/>
      </w:pPr>
      <w:rPr>
        <w:rFonts w:ascii="Wingdings" w:hAnsi="Wingdings"/>
      </w:rPr>
    </w:lvl>
    <w:lvl w:ilvl="6">
      <w:start w:val="1"/>
      <w:numFmt w:val="bullet"/>
      <w:lvlText w:val=""/>
      <w:lvlJc w:val="left"/>
      <w:pPr>
        <w:ind w:left="1354" w:hanging="360"/>
      </w:pPr>
      <w:rPr>
        <w:rFonts w:ascii="Symbol" w:hAnsi="Symbol"/>
      </w:rPr>
    </w:lvl>
    <w:lvl w:ilvl="7">
      <w:start w:val="1"/>
      <w:numFmt w:val="bullet"/>
      <w:lvlText w:val="o"/>
      <w:lvlJc w:val="left"/>
      <w:pPr>
        <w:ind w:left="2074" w:hanging="360"/>
      </w:pPr>
      <w:rPr>
        <w:rFonts w:ascii="Courier New" w:hAnsi="Courier New"/>
      </w:rPr>
    </w:lvl>
    <w:lvl w:ilvl="8">
      <w:start w:val="1"/>
      <w:numFmt w:val="bullet"/>
      <w:lvlText w:val=""/>
      <w:lvlJc w:val="left"/>
      <w:pPr>
        <w:ind w:left="2794" w:hanging="360"/>
      </w:pPr>
      <w:rPr>
        <w:rFonts w:ascii="Wingdings" w:hAnsi="Wingdings"/>
      </w:rPr>
    </w:lvl>
  </w:abstractNum>
  <w:abstractNum w:abstractNumId="79">
    <w:nsid w:val="3B346E0F"/>
    <w:multiLevelType w:val="multilevel"/>
    <w:tmpl w:val="26C829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nsid w:val="3BEF76CF"/>
    <w:multiLevelType w:val="multilevel"/>
    <w:tmpl w:val="44DC4342"/>
    <w:lvl w:ilvl="0">
      <w:start w:val="3"/>
      <w:numFmt w:val="decimal"/>
      <w:lvlText w:val="%1."/>
      <w:lvlJc w:val="left"/>
      <w:pPr>
        <w:ind w:left="92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C332114"/>
    <w:multiLevelType w:val="multilevel"/>
    <w:tmpl w:val="5BC04BA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3C8A3978"/>
    <w:multiLevelType w:val="multilevel"/>
    <w:tmpl w:val="F93C26A2"/>
    <w:lvl w:ilvl="0">
      <w:start w:val="1"/>
      <w:numFmt w:val="decimal"/>
      <w:lvlText w:val="%1."/>
      <w:lvlJc w:val="left"/>
      <w:pPr>
        <w:ind w:left="720" w:hanging="360"/>
      </w:pPr>
    </w:lvl>
    <w:lvl w:ilvl="1">
      <w:start w:val="1"/>
      <w:numFmt w:val="russianLower"/>
      <w:lvlText w:val="%2)"/>
      <w:lvlJc w:val="left"/>
      <w:pPr>
        <w:ind w:left="1440" w:hanging="360"/>
      </w:pPr>
      <w:rPr>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CB94C50"/>
    <w:multiLevelType w:val="multilevel"/>
    <w:tmpl w:val="D9F64102"/>
    <w:lvl w:ilvl="0">
      <w:start w:val="1"/>
      <w:numFmt w:val="decimal"/>
      <w:lvlText w:val="%1."/>
      <w:lvlJc w:val="left"/>
      <w:pPr>
        <w:ind w:left="720" w:hanging="360"/>
      </w:pPr>
    </w:lvl>
    <w:lvl w:ilvl="1">
      <w:start w:val="1"/>
      <w:numFmt w:val="russianLower"/>
      <w:lvlText w:val="%2)"/>
      <w:lvlJc w:val="left"/>
      <w:pPr>
        <w:ind w:left="1440" w:hanging="360"/>
      </w:pPr>
      <w:rPr>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CDB5DC7"/>
    <w:multiLevelType w:val="multilevel"/>
    <w:tmpl w:val="EBEC84FC"/>
    <w:lvl w:ilvl="0">
      <w:start w:val="1"/>
      <w:numFmt w:val="russianLow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85">
    <w:nsid w:val="3D0E0819"/>
    <w:multiLevelType w:val="multilevel"/>
    <w:tmpl w:val="9006D3F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nsid w:val="3D714BBC"/>
    <w:multiLevelType w:val="multilevel"/>
    <w:tmpl w:val="5E9CF7BC"/>
    <w:lvl w:ilvl="0">
      <w:start w:val="2"/>
      <w:numFmt w:val="decimal"/>
      <w:lvlText w:val="%1."/>
      <w:lvlJc w:val="left"/>
      <w:pPr>
        <w:ind w:left="927" w:hanging="360"/>
      </w:pPr>
    </w:lvl>
    <w:lvl w:ilvl="1">
      <w:start w:val="1"/>
      <w:numFmt w:val="russianLower"/>
      <w:lvlText w:val="%2)"/>
      <w:lvlJc w:val="left"/>
      <w:pPr>
        <w:ind w:left="1647" w:hanging="360"/>
      </w:pPr>
      <w:rPr>
        <w:rFonts w:ascii="Times New Roman" w:hAnsi="Times New Roman"/>
      </w:rPr>
    </w:lvl>
    <w:lvl w:ilvl="2">
      <w:start w:val="1"/>
      <w:numFmt w:val="decimal"/>
      <w:lvlText w:val="%3)"/>
      <w:lvlJc w:val="left"/>
      <w:pPr>
        <w:ind w:left="254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7">
    <w:nsid w:val="3E0F774E"/>
    <w:multiLevelType w:val="multilevel"/>
    <w:tmpl w:val="7CBCA6AC"/>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8">
    <w:nsid w:val="416E6DA5"/>
    <w:multiLevelType w:val="multilevel"/>
    <w:tmpl w:val="661EE342"/>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9">
    <w:nsid w:val="41D12E26"/>
    <w:multiLevelType w:val="multilevel"/>
    <w:tmpl w:val="68C6DD40"/>
    <w:lvl w:ilvl="0">
      <w:start w:val="1"/>
      <w:numFmt w:val="russianLower"/>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334638C"/>
    <w:multiLevelType w:val="multilevel"/>
    <w:tmpl w:val="9C3046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nsid w:val="435E3697"/>
    <w:multiLevelType w:val="multilevel"/>
    <w:tmpl w:val="D6F2A392"/>
    <w:lvl w:ilvl="0">
      <w:start w:val="1"/>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3932776"/>
    <w:multiLevelType w:val="multilevel"/>
    <w:tmpl w:val="1FBA6278"/>
    <w:lvl w:ilvl="0">
      <w:start w:val="1"/>
      <w:numFmt w:val="russianLow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3">
    <w:nsid w:val="44FA6176"/>
    <w:multiLevelType w:val="multilevel"/>
    <w:tmpl w:val="59349FD4"/>
    <w:lvl w:ilvl="0">
      <w:start w:val="1"/>
      <w:numFmt w:val="decimal"/>
      <w:lvlText w:val="%1)"/>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4">
    <w:nsid w:val="46FF63DF"/>
    <w:multiLevelType w:val="multilevel"/>
    <w:tmpl w:val="8090761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5">
    <w:nsid w:val="474C6A72"/>
    <w:multiLevelType w:val="multilevel"/>
    <w:tmpl w:val="C05E47E0"/>
    <w:lvl w:ilvl="0">
      <w:start w:val="2"/>
      <w:numFmt w:val="decimal"/>
      <w:lvlText w:val="%1."/>
      <w:lvlJc w:val="left"/>
      <w:pPr>
        <w:ind w:left="927" w:hanging="360"/>
      </w:pPr>
    </w:lvl>
    <w:lvl w:ilvl="1">
      <w:start w:val="1"/>
      <w:numFmt w:val="russianLower"/>
      <w:lvlText w:val="%2)"/>
      <w:lvlJc w:val="left"/>
      <w:pPr>
        <w:ind w:left="1647" w:hanging="360"/>
      </w:pPr>
      <w:rPr>
        <w:rFonts w:ascii="Times New Roman" w:hAnsi="Times New Roman"/>
      </w:rPr>
    </w:lvl>
    <w:lvl w:ilvl="2">
      <w:start w:val="1"/>
      <w:numFmt w:val="decimal"/>
      <w:lvlText w:val="%3)"/>
      <w:lvlJc w:val="left"/>
      <w:pPr>
        <w:ind w:left="254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475F48C2"/>
    <w:multiLevelType w:val="multilevel"/>
    <w:tmpl w:val="06B6B53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7">
    <w:nsid w:val="47B653B2"/>
    <w:multiLevelType w:val="multilevel"/>
    <w:tmpl w:val="35AC8CB0"/>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8">
    <w:nsid w:val="47D0464D"/>
    <w:multiLevelType w:val="multilevel"/>
    <w:tmpl w:val="6D42DC32"/>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9">
    <w:nsid w:val="482E50D0"/>
    <w:multiLevelType w:val="multilevel"/>
    <w:tmpl w:val="1F125724"/>
    <w:lvl w:ilvl="0">
      <w:start w:val="1"/>
      <w:numFmt w:val="russianLower"/>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nsid w:val="48B57EE8"/>
    <w:multiLevelType w:val="multilevel"/>
    <w:tmpl w:val="E270668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1">
    <w:nsid w:val="49A05366"/>
    <w:multiLevelType w:val="multilevel"/>
    <w:tmpl w:val="63C04A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2">
    <w:nsid w:val="4A6D7533"/>
    <w:multiLevelType w:val="multilevel"/>
    <w:tmpl w:val="D7B0066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3">
    <w:nsid w:val="4BA4076F"/>
    <w:multiLevelType w:val="multilevel"/>
    <w:tmpl w:val="D5966A2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4">
    <w:nsid w:val="4C8B2AB9"/>
    <w:multiLevelType w:val="multilevel"/>
    <w:tmpl w:val="8172816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5">
    <w:nsid w:val="4E142D76"/>
    <w:multiLevelType w:val="multilevel"/>
    <w:tmpl w:val="A5AAD6BE"/>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E666364"/>
    <w:multiLevelType w:val="multilevel"/>
    <w:tmpl w:val="86001048"/>
    <w:lvl w:ilvl="0">
      <w:start w:val="2"/>
      <w:numFmt w:val="decimal"/>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54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nsid w:val="4E740592"/>
    <w:multiLevelType w:val="multilevel"/>
    <w:tmpl w:val="A2FAC0B6"/>
    <w:lvl w:ilvl="0">
      <w:start w:val="2"/>
      <w:numFmt w:val="decimal"/>
      <w:lvlText w:val="%1."/>
      <w:lvlJc w:val="left"/>
      <w:pPr>
        <w:ind w:left="927" w:hanging="360"/>
      </w:pPr>
    </w:lvl>
    <w:lvl w:ilvl="1">
      <w:start w:val="1"/>
      <w:numFmt w:val="decimal"/>
      <w:lvlText w:val="%2)"/>
      <w:lvlJc w:val="left"/>
      <w:pPr>
        <w:ind w:left="1647" w:hanging="360"/>
      </w:pPr>
      <w:rPr>
        <w:rFonts w:ascii="Times New Roman" w:hAnsi="Times New Roman"/>
      </w:rPr>
    </w:lvl>
    <w:lvl w:ilvl="2">
      <w:start w:val="1"/>
      <w:numFmt w:val="decimal"/>
      <w:lvlText w:val="%3)"/>
      <w:lvlJc w:val="left"/>
      <w:pPr>
        <w:ind w:left="254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8">
    <w:nsid w:val="4F273EBB"/>
    <w:multiLevelType w:val="multilevel"/>
    <w:tmpl w:val="7FCE7AC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FE84A50"/>
    <w:multiLevelType w:val="multilevel"/>
    <w:tmpl w:val="4D66BABC"/>
    <w:lvl w:ilvl="0">
      <w:start w:val="1"/>
      <w:numFmt w:val="decimal"/>
      <w:lvlText w:val="%1."/>
      <w:lvlJc w:val="left"/>
      <w:pPr>
        <w:ind w:left="720" w:hanging="360"/>
      </w:pPr>
    </w:lvl>
    <w:lvl w:ilvl="1">
      <w:start w:val="1"/>
      <w:numFmt w:val="russianLower"/>
      <w:lvlText w:val="%2)"/>
      <w:lvlJc w:val="left"/>
      <w:pPr>
        <w:ind w:left="1440" w:hanging="360"/>
      </w:pPr>
      <w:rPr>
        <w:rFonts w:ascii="Times New Roman" w:hAnsi="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0021BA9"/>
    <w:multiLevelType w:val="multilevel"/>
    <w:tmpl w:val="8DB8674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1">
    <w:nsid w:val="5019104C"/>
    <w:multiLevelType w:val="multilevel"/>
    <w:tmpl w:val="D02840E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2">
    <w:nsid w:val="51A72E71"/>
    <w:multiLevelType w:val="multilevel"/>
    <w:tmpl w:val="C148675A"/>
    <w:lvl w:ilvl="0">
      <w:start w:val="1"/>
      <w:numFmt w:val="russianLower"/>
      <w:lvlText w:val="%1)"/>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13">
    <w:nsid w:val="51F024D7"/>
    <w:multiLevelType w:val="multilevel"/>
    <w:tmpl w:val="FB3CB3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4">
    <w:nsid w:val="522D48CF"/>
    <w:multiLevelType w:val="multilevel"/>
    <w:tmpl w:val="E0548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25003CC"/>
    <w:multiLevelType w:val="multilevel"/>
    <w:tmpl w:val="CFD0E124"/>
    <w:lvl w:ilvl="0">
      <w:start w:val="1"/>
      <w:numFmt w:val="russianLower"/>
      <w:lvlText w:val="%1)"/>
      <w:lvlJc w:val="left"/>
      <w:pPr>
        <w:ind w:left="1429" w:hanging="360"/>
      </w:pPr>
      <w:rPr>
        <w:rFonts w:ascii="Times New Roman" w:hAnsi="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33B34C7"/>
    <w:multiLevelType w:val="multilevel"/>
    <w:tmpl w:val="04EAC49C"/>
    <w:lvl w:ilvl="0">
      <w:start w:val="1"/>
      <w:numFmt w:val="russianLower"/>
      <w:lvlText w:val="%1)"/>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17">
    <w:nsid w:val="53A654A4"/>
    <w:multiLevelType w:val="multilevel"/>
    <w:tmpl w:val="A6D0EB2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8">
    <w:nsid w:val="5568516D"/>
    <w:multiLevelType w:val="multilevel"/>
    <w:tmpl w:val="19C01D12"/>
    <w:lvl w:ilvl="0">
      <w:start w:val="1"/>
      <w:numFmt w:val="russianLower"/>
      <w:lvlText w:val="%1)"/>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9">
    <w:nsid w:val="55B42B4E"/>
    <w:multiLevelType w:val="multilevel"/>
    <w:tmpl w:val="0FE2D6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0">
    <w:nsid w:val="568F7F47"/>
    <w:multiLevelType w:val="multilevel"/>
    <w:tmpl w:val="28524F9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1">
    <w:nsid w:val="570D6224"/>
    <w:multiLevelType w:val="multilevel"/>
    <w:tmpl w:val="AC76B2CA"/>
    <w:lvl w:ilvl="0">
      <w:start w:val="1"/>
      <w:numFmt w:val="russianLower"/>
      <w:lvlText w:val="%1)"/>
      <w:lvlJc w:val="left"/>
      <w:pPr>
        <w:ind w:left="720" w:hanging="360"/>
      </w:pPr>
      <w:rPr>
        <w:rFonts w:ascii="Times New Roman" w:hAnsi="Times New Roman"/>
      </w:rPr>
    </w:lvl>
    <w:lvl w:ilvl="1">
      <w:start w:val="2"/>
      <w:numFmt w:val="decimal"/>
      <w:lvlText w:val="%1.%2."/>
      <w:lvlJc w:val="left"/>
      <w:pPr>
        <w:ind w:left="1080" w:hanging="720"/>
      </w:pPr>
    </w:lvl>
    <w:lvl w:ilvl="2">
      <w:start w:val="8"/>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2">
    <w:nsid w:val="57F175A8"/>
    <w:multiLevelType w:val="multilevel"/>
    <w:tmpl w:val="1120741E"/>
    <w:lvl w:ilvl="0">
      <w:start w:val="1"/>
      <w:numFmt w:val="decimal"/>
      <w:lvlText w:val="%1."/>
      <w:lvlJc w:val="left"/>
      <w:pPr>
        <w:ind w:left="927" w:hanging="360"/>
      </w:pPr>
    </w:lvl>
    <w:lvl w:ilvl="1">
      <w:start w:val="1"/>
      <w:numFmt w:val="lowerLetter"/>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nsid w:val="586C7D0B"/>
    <w:multiLevelType w:val="multilevel"/>
    <w:tmpl w:val="D55A764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4">
    <w:nsid w:val="589936B0"/>
    <w:multiLevelType w:val="multilevel"/>
    <w:tmpl w:val="708ABB24"/>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5">
    <w:nsid w:val="598456B9"/>
    <w:multiLevelType w:val="multilevel"/>
    <w:tmpl w:val="84EE0B8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6">
    <w:nsid w:val="59E14620"/>
    <w:multiLevelType w:val="multilevel"/>
    <w:tmpl w:val="173CD6BA"/>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7">
    <w:nsid w:val="5AB2321C"/>
    <w:multiLevelType w:val="multilevel"/>
    <w:tmpl w:val="1C16C28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8">
    <w:nsid w:val="5B173FDF"/>
    <w:multiLevelType w:val="multilevel"/>
    <w:tmpl w:val="F8AC9F60"/>
    <w:lvl w:ilvl="0">
      <w:start w:val="1"/>
      <w:numFmt w:val="russianLower"/>
      <w:lvlText w:val="%1)"/>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29">
    <w:nsid w:val="5EC91CFA"/>
    <w:multiLevelType w:val="multilevel"/>
    <w:tmpl w:val="BD2CE4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0">
    <w:nsid w:val="5FEF26BB"/>
    <w:multiLevelType w:val="multilevel"/>
    <w:tmpl w:val="040E0FD4"/>
    <w:lvl w:ilvl="0">
      <w:start w:val="1"/>
      <w:numFmt w:val="russianLower"/>
      <w:lvlText w:val="%1)"/>
      <w:lvlJc w:val="left"/>
      <w:pPr>
        <w:ind w:left="928" w:hanging="360"/>
      </w:pPr>
      <w:rPr>
        <w:rFonts w:ascii="Times New Roman" w:hAnsi="Times New Roman"/>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1">
    <w:nsid w:val="612E6DCF"/>
    <w:multiLevelType w:val="multilevel"/>
    <w:tmpl w:val="EF923CC6"/>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2">
    <w:nsid w:val="612E6E80"/>
    <w:multiLevelType w:val="multilevel"/>
    <w:tmpl w:val="D3EC994C"/>
    <w:lvl w:ilvl="0">
      <w:start w:val="1"/>
      <w:numFmt w:val="russianLow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3">
    <w:nsid w:val="614553FD"/>
    <w:multiLevelType w:val="multilevel"/>
    <w:tmpl w:val="A65A77F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4">
    <w:nsid w:val="61456764"/>
    <w:multiLevelType w:val="multilevel"/>
    <w:tmpl w:val="62DE6F7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nsid w:val="615D011E"/>
    <w:multiLevelType w:val="multilevel"/>
    <w:tmpl w:val="F0E0819A"/>
    <w:lvl w:ilvl="0">
      <w:start w:val="1"/>
      <w:numFmt w:val="russianLower"/>
      <w:lvlText w:val="%1)"/>
      <w:lvlJc w:val="left"/>
      <w:pPr>
        <w:ind w:left="1429" w:hanging="360"/>
      </w:pPr>
      <w:rPr>
        <w:rFonts w:ascii="Times New Roman" w:hAnsi="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17E6651"/>
    <w:multiLevelType w:val="multilevel"/>
    <w:tmpl w:val="F1F4D23E"/>
    <w:lvl w:ilvl="0">
      <w:start w:val="1"/>
      <w:numFmt w:val="russianLow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7">
    <w:nsid w:val="61EB309B"/>
    <w:multiLevelType w:val="hybridMultilevel"/>
    <w:tmpl w:val="EE526298"/>
    <w:lvl w:ilvl="0" w:tplc="8998F90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nsid w:val="62565B77"/>
    <w:multiLevelType w:val="multilevel"/>
    <w:tmpl w:val="7D9EA5CE"/>
    <w:lvl w:ilvl="0">
      <w:start w:val="1"/>
      <w:numFmt w:val="russianLow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9">
    <w:nsid w:val="62A403A8"/>
    <w:multiLevelType w:val="multilevel"/>
    <w:tmpl w:val="C8E80A68"/>
    <w:lvl w:ilvl="0">
      <w:start w:val="1"/>
      <w:numFmt w:val="russianLow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40">
    <w:nsid w:val="62E00101"/>
    <w:multiLevelType w:val="multilevel"/>
    <w:tmpl w:val="41A005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1">
    <w:nsid w:val="637D0411"/>
    <w:multiLevelType w:val="multilevel"/>
    <w:tmpl w:val="7458EC6A"/>
    <w:lvl w:ilvl="0">
      <w:start w:val="1"/>
      <w:numFmt w:val="decimal"/>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2">
    <w:nsid w:val="637E1599"/>
    <w:multiLevelType w:val="multilevel"/>
    <w:tmpl w:val="9A2E4B1C"/>
    <w:lvl w:ilvl="0">
      <w:start w:val="1"/>
      <w:numFmt w:val="russianLower"/>
      <w:lvlText w:val="%1)"/>
      <w:lvlJc w:val="left"/>
      <w:pPr>
        <w:tabs>
          <w:tab w:val="left" w:pos="2160"/>
        </w:tabs>
        <w:ind w:left="2160" w:hanging="360"/>
      </w:pPr>
      <w:rPr>
        <w:rFonts w:ascii="Times New Roman" w:hAnsi="Times New Roman"/>
      </w:rPr>
    </w:lvl>
    <w:lvl w:ilvl="1">
      <w:start w:val="1"/>
      <w:numFmt w:val="bullet"/>
      <w:lvlText w:val="o"/>
      <w:lvlJc w:val="left"/>
      <w:pPr>
        <w:tabs>
          <w:tab w:val="left" w:pos="1980"/>
        </w:tabs>
        <w:ind w:left="1980" w:hanging="360"/>
      </w:pPr>
      <w:rPr>
        <w:rFonts w:ascii="Courier New" w:hAnsi="Courier New"/>
      </w:r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143">
    <w:nsid w:val="64683ACC"/>
    <w:multiLevelType w:val="multilevel"/>
    <w:tmpl w:val="D7708B8A"/>
    <w:lvl w:ilvl="0">
      <w:start w:val="1"/>
      <w:numFmt w:val="russianLower"/>
      <w:lvlText w:val="%1)"/>
      <w:lvlJc w:val="left"/>
      <w:pPr>
        <w:ind w:left="2769" w:hanging="360"/>
      </w:pPr>
    </w:lvl>
    <w:lvl w:ilvl="1">
      <w:start w:val="1"/>
      <w:numFmt w:val="bullet"/>
      <w:lvlText w:val="o"/>
      <w:lvlJc w:val="left"/>
      <w:pPr>
        <w:ind w:left="3489" w:hanging="360"/>
      </w:pPr>
      <w:rPr>
        <w:rFonts w:ascii="Courier New" w:hAnsi="Courier New"/>
      </w:rPr>
    </w:lvl>
    <w:lvl w:ilvl="2">
      <w:start w:val="1"/>
      <w:numFmt w:val="bullet"/>
      <w:lvlText w:val=""/>
      <w:lvlJc w:val="left"/>
      <w:pPr>
        <w:ind w:left="4209" w:hanging="360"/>
      </w:pPr>
      <w:rPr>
        <w:rFonts w:ascii="Wingdings" w:hAnsi="Wingdings"/>
      </w:rPr>
    </w:lvl>
    <w:lvl w:ilvl="3">
      <w:start w:val="1"/>
      <w:numFmt w:val="bullet"/>
      <w:lvlText w:val=""/>
      <w:lvlJc w:val="left"/>
      <w:pPr>
        <w:ind w:left="4929" w:hanging="360"/>
      </w:pPr>
      <w:rPr>
        <w:rFonts w:ascii="Symbol" w:hAnsi="Symbol"/>
      </w:rPr>
    </w:lvl>
    <w:lvl w:ilvl="4">
      <w:start w:val="1"/>
      <w:numFmt w:val="bullet"/>
      <w:lvlText w:val="o"/>
      <w:lvlJc w:val="left"/>
      <w:pPr>
        <w:ind w:left="5649" w:hanging="360"/>
      </w:pPr>
      <w:rPr>
        <w:rFonts w:ascii="Courier New" w:hAnsi="Courier New"/>
      </w:rPr>
    </w:lvl>
    <w:lvl w:ilvl="5">
      <w:start w:val="1"/>
      <w:numFmt w:val="bullet"/>
      <w:lvlText w:val=""/>
      <w:lvlJc w:val="left"/>
      <w:pPr>
        <w:ind w:left="6369" w:hanging="360"/>
      </w:pPr>
      <w:rPr>
        <w:rFonts w:ascii="Wingdings" w:hAnsi="Wingdings"/>
      </w:rPr>
    </w:lvl>
    <w:lvl w:ilvl="6">
      <w:start w:val="1"/>
      <w:numFmt w:val="bullet"/>
      <w:lvlText w:val=""/>
      <w:lvlJc w:val="left"/>
      <w:pPr>
        <w:ind w:left="7089" w:hanging="360"/>
      </w:pPr>
      <w:rPr>
        <w:rFonts w:ascii="Symbol" w:hAnsi="Symbol"/>
      </w:rPr>
    </w:lvl>
    <w:lvl w:ilvl="7">
      <w:start w:val="1"/>
      <w:numFmt w:val="bullet"/>
      <w:lvlText w:val="o"/>
      <w:lvlJc w:val="left"/>
      <w:pPr>
        <w:ind w:left="7809" w:hanging="360"/>
      </w:pPr>
      <w:rPr>
        <w:rFonts w:ascii="Courier New" w:hAnsi="Courier New"/>
      </w:rPr>
    </w:lvl>
    <w:lvl w:ilvl="8">
      <w:start w:val="1"/>
      <w:numFmt w:val="bullet"/>
      <w:lvlText w:val=""/>
      <w:lvlJc w:val="left"/>
      <w:pPr>
        <w:ind w:left="8529" w:hanging="360"/>
      </w:pPr>
      <w:rPr>
        <w:rFonts w:ascii="Wingdings" w:hAnsi="Wingdings"/>
      </w:rPr>
    </w:lvl>
  </w:abstractNum>
  <w:abstractNum w:abstractNumId="144">
    <w:nsid w:val="653F6FAC"/>
    <w:multiLevelType w:val="multilevel"/>
    <w:tmpl w:val="E2B83B1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5">
    <w:nsid w:val="65497FEB"/>
    <w:multiLevelType w:val="multilevel"/>
    <w:tmpl w:val="5F42CBC6"/>
    <w:lvl w:ilvl="0">
      <w:start w:val="1"/>
      <w:numFmt w:val="russianLower"/>
      <w:lvlText w:val="%1)"/>
      <w:lvlJc w:val="left"/>
      <w:pPr>
        <w:ind w:left="2138" w:hanging="360"/>
      </w:pPr>
      <w:rPr>
        <w:rFonts w:ascii="Times New Roman" w:hAnsi="Times New Roman"/>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46">
    <w:nsid w:val="67061E25"/>
    <w:multiLevelType w:val="multilevel"/>
    <w:tmpl w:val="44721B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7">
    <w:nsid w:val="675D2833"/>
    <w:multiLevelType w:val="multilevel"/>
    <w:tmpl w:val="D2BAC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8B36CE1"/>
    <w:multiLevelType w:val="multilevel"/>
    <w:tmpl w:val="79121C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9">
    <w:nsid w:val="68C223C6"/>
    <w:multiLevelType w:val="multilevel"/>
    <w:tmpl w:val="4672101A"/>
    <w:lvl w:ilvl="0">
      <w:start w:val="1"/>
      <w:numFmt w:val="decimal"/>
      <w:lvlText w:val="%1)"/>
      <w:lvlJc w:val="lef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8C81EF1"/>
    <w:multiLevelType w:val="multilevel"/>
    <w:tmpl w:val="960CC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9257A75"/>
    <w:multiLevelType w:val="multilevel"/>
    <w:tmpl w:val="6316A12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nsid w:val="6A674AA0"/>
    <w:multiLevelType w:val="multilevel"/>
    <w:tmpl w:val="4BEC13B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3">
    <w:nsid w:val="6A9365B3"/>
    <w:multiLevelType w:val="multilevel"/>
    <w:tmpl w:val="B342A1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4">
    <w:nsid w:val="6B1834C6"/>
    <w:multiLevelType w:val="multilevel"/>
    <w:tmpl w:val="917A8A2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nsid w:val="6B5F6C01"/>
    <w:multiLevelType w:val="multilevel"/>
    <w:tmpl w:val="6B9CA4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6">
    <w:nsid w:val="6BA847B3"/>
    <w:multiLevelType w:val="multilevel"/>
    <w:tmpl w:val="CC0EF3B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7">
    <w:nsid w:val="6BE61EC6"/>
    <w:multiLevelType w:val="multilevel"/>
    <w:tmpl w:val="90464CFC"/>
    <w:lvl w:ilvl="0">
      <w:start w:val="1"/>
      <w:numFmt w:val="russianLow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nsid w:val="6C651C86"/>
    <w:multiLevelType w:val="multilevel"/>
    <w:tmpl w:val="D36447B2"/>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D6E51F5"/>
    <w:multiLevelType w:val="multilevel"/>
    <w:tmpl w:val="CD0CFCF4"/>
    <w:lvl w:ilvl="0">
      <w:start w:val="4"/>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0">
    <w:nsid w:val="6D896B81"/>
    <w:multiLevelType w:val="multilevel"/>
    <w:tmpl w:val="15FE38AE"/>
    <w:lvl w:ilvl="0">
      <w:start w:val="1"/>
      <w:numFmt w:val="decimal"/>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1">
    <w:nsid w:val="6DC27C2D"/>
    <w:multiLevelType w:val="multilevel"/>
    <w:tmpl w:val="166A573C"/>
    <w:lvl w:ilvl="0">
      <w:start w:val="1"/>
      <w:numFmt w:val="russianLower"/>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2">
    <w:nsid w:val="6E173A54"/>
    <w:multiLevelType w:val="multilevel"/>
    <w:tmpl w:val="B1A6E2F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nsid w:val="6E5173D3"/>
    <w:multiLevelType w:val="multilevel"/>
    <w:tmpl w:val="70501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6F8479F7"/>
    <w:multiLevelType w:val="multilevel"/>
    <w:tmpl w:val="8794AF0C"/>
    <w:lvl w:ilvl="0">
      <w:start w:val="1"/>
      <w:numFmt w:val="russianLower"/>
      <w:lvlText w:val="%1)"/>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5">
    <w:nsid w:val="6FAA1C17"/>
    <w:multiLevelType w:val="multilevel"/>
    <w:tmpl w:val="C1821AC0"/>
    <w:lvl w:ilvl="0">
      <w:start w:val="1"/>
      <w:numFmt w:val="russianLower"/>
      <w:lvlText w:val="%1)"/>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66">
    <w:nsid w:val="6FFA24D1"/>
    <w:multiLevelType w:val="multilevel"/>
    <w:tmpl w:val="5122DB3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7">
    <w:nsid w:val="712E52D7"/>
    <w:multiLevelType w:val="multilevel"/>
    <w:tmpl w:val="B36CD84C"/>
    <w:lvl w:ilvl="0">
      <w:start w:val="1"/>
      <w:numFmt w:val="decimal"/>
      <w:lvlText w:val="%1)"/>
      <w:lvlJc w:val="left"/>
      <w:pPr>
        <w:ind w:left="305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8">
    <w:nsid w:val="723E1068"/>
    <w:multiLevelType w:val="multilevel"/>
    <w:tmpl w:val="3D80C13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nsid w:val="73427ADE"/>
    <w:multiLevelType w:val="multilevel"/>
    <w:tmpl w:val="EE0E2B3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nsid w:val="73DB5743"/>
    <w:multiLevelType w:val="multilevel"/>
    <w:tmpl w:val="C2664DC6"/>
    <w:lvl w:ilvl="0">
      <w:start w:val="1"/>
      <w:numFmt w:val="russianLower"/>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1">
    <w:nsid w:val="74861994"/>
    <w:multiLevelType w:val="multilevel"/>
    <w:tmpl w:val="FBB03A00"/>
    <w:lvl w:ilvl="0">
      <w:start w:val="1"/>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4B1705F"/>
    <w:multiLevelType w:val="multilevel"/>
    <w:tmpl w:val="87728804"/>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3">
    <w:nsid w:val="74D85EAB"/>
    <w:multiLevelType w:val="multilevel"/>
    <w:tmpl w:val="25D47D6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4">
    <w:nsid w:val="775A7B69"/>
    <w:multiLevelType w:val="multilevel"/>
    <w:tmpl w:val="923A46D2"/>
    <w:lvl w:ilvl="0">
      <w:start w:val="1"/>
      <w:numFmt w:val="russianLower"/>
      <w:lvlText w:val="%1)"/>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5">
    <w:nsid w:val="77FD7DB1"/>
    <w:multiLevelType w:val="multilevel"/>
    <w:tmpl w:val="93EC4F04"/>
    <w:lvl w:ilvl="0">
      <w:start w:val="1"/>
      <w:numFmt w:val="decimal"/>
      <w:lvlText w:val="%1)"/>
      <w:lvlJc w:val="left"/>
      <w:pPr>
        <w:ind w:left="1287" w:hanging="360"/>
      </w:pPr>
      <w:rPr>
        <w:rFonts w:ascii="Times New Roman"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6">
    <w:nsid w:val="7A0617D1"/>
    <w:multiLevelType w:val="multilevel"/>
    <w:tmpl w:val="A9500C88"/>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7">
    <w:nsid w:val="7A933B67"/>
    <w:multiLevelType w:val="multilevel"/>
    <w:tmpl w:val="55EA4F1C"/>
    <w:lvl w:ilvl="0">
      <w:start w:val="1"/>
      <w:numFmt w:val="russianLower"/>
      <w:lvlText w:val="%1)"/>
      <w:lvlJc w:val="left"/>
      <w:pPr>
        <w:ind w:left="1428" w:hanging="708"/>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78">
    <w:nsid w:val="7AA71C97"/>
    <w:multiLevelType w:val="multilevel"/>
    <w:tmpl w:val="287EEED4"/>
    <w:lvl w:ilvl="0">
      <w:start w:val="1"/>
      <w:numFmt w:val="decimal"/>
      <w:lvlText w:val="%1)"/>
      <w:lvlJc w:val="left"/>
      <w:pPr>
        <w:ind w:left="958" w:hanging="39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9">
    <w:nsid w:val="7B4966C3"/>
    <w:multiLevelType w:val="multilevel"/>
    <w:tmpl w:val="1632C190"/>
    <w:lvl w:ilvl="0">
      <w:start w:val="2"/>
      <w:numFmt w:val="decimal"/>
      <w:lvlText w:val="%1."/>
      <w:lvlJc w:val="left"/>
      <w:pPr>
        <w:ind w:left="927" w:hanging="360"/>
      </w:pPr>
    </w:lvl>
    <w:lvl w:ilvl="1">
      <w:start w:val="1"/>
      <w:numFmt w:val="russianLower"/>
      <w:lvlText w:val="%2)"/>
      <w:lvlJc w:val="left"/>
      <w:pPr>
        <w:ind w:left="1647" w:hanging="360"/>
      </w:pPr>
    </w:lvl>
    <w:lvl w:ilvl="2">
      <w:start w:val="1"/>
      <w:numFmt w:val="decimal"/>
      <w:lvlText w:val="%3)"/>
      <w:lvlJc w:val="left"/>
      <w:pPr>
        <w:ind w:left="254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0">
    <w:nsid w:val="7BD7399D"/>
    <w:multiLevelType w:val="multilevel"/>
    <w:tmpl w:val="D0B67FBE"/>
    <w:lvl w:ilvl="0">
      <w:start w:val="1"/>
      <w:numFmt w:val="russianLower"/>
      <w:lvlText w:val="%1)"/>
      <w:lvlJc w:val="left"/>
      <w:pPr>
        <w:ind w:left="1428" w:hanging="708"/>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81">
    <w:nsid w:val="7C800501"/>
    <w:multiLevelType w:val="multilevel"/>
    <w:tmpl w:val="72CED2C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2">
    <w:nsid w:val="7CED61DC"/>
    <w:multiLevelType w:val="multilevel"/>
    <w:tmpl w:val="E0D636C2"/>
    <w:lvl w:ilvl="0">
      <w:start w:val="1"/>
      <w:numFmt w:val="russianLower"/>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3">
    <w:nsid w:val="7D82483A"/>
    <w:multiLevelType w:val="multilevel"/>
    <w:tmpl w:val="348C663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4">
    <w:nsid w:val="7D852DB4"/>
    <w:multiLevelType w:val="multilevel"/>
    <w:tmpl w:val="162C085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5">
    <w:nsid w:val="7F6F1BFB"/>
    <w:multiLevelType w:val="multilevel"/>
    <w:tmpl w:val="5706D57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nsid w:val="7FBB7B52"/>
    <w:multiLevelType w:val="multilevel"/>
    <w:tmpl w:val="8E76C5E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7">
    <w:nsid w:val="7FBB7D54"/>
    <w:multiLevelType w:val="multilevel"/>
    <w:tmpl w:val="8744A3F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
  </w:num>
  <w:num w:numId="2">
    <w:abstractNumId w:val="44"/>
  </w:num>
  <w:num w:numId="3">
    <w:abstractNumId w:val="27"/>
  </w:num>
  <w:num w:numId="4">
    <w:abstractNumId w:val="52"/>
  </w:num>
  <w:num w:numId="5">
    <w:abstractNumId w:val="75"/>
  </w:num>
  <w:num w:numId="6">
    <w:abstractNumId w:val="170"/>
  </w:num>
  <w:num w:numId="7">
    <w:abstractNumId w:val="26"/>
  </w:num>
  <w:num w:numId="8">
    <w:abstractNumId w:val="46"/>
  </w:num>
  <w:num w:numId="9">
    <w:abstractNumId w:val="41"/>
  </w:num>
  <w:num w:numId="10">
    <w:abstractNumId w:val="57"/>
  </w:num>
  <w:num w:numId="11">
    <w:abstractNumId w:val="141"/>
  </w:num>
  <w:num w:numId="12">
    <w:abstractNumId w:val="47"/>
  </w:num>
  <w:num w:numId="13">
    <w:abstractNumId w:val="22"/>
  </w:num>
  <w:num w:numId="14">
    <w:abstractNumId w:val="48"/>
  </w:num>
  <w:num w:numId="15">
    <w:abstractNumId w:val="107"/>
  </w:num>
  <w:num w:numId="16">
    <w:abstractNumId w:val="90"/>
  </w:num>
  <w:num w:numId="17">
    <w:abstractNumId w:val="37"/>
  </w:num>
  <w:num w:numId="18">
    <w:abstractNumId w:val="160"/>
  </w:num>
  <w:num w:numId="19">
    <w:abstractNumId w:val="159"/>
  </w:num>
  <w:num w:numId="20">
    <w:abstractNumId w:val="139"/>
  </w:num>
  <w:num w:numId="21">
    <w:abstractNumId w:val="84"/>
  </w:num>
  <w:num w:numId="22">
    <w:abstractNumId w:val="61"/>
  </w:num>
  <w:num w:numId="23">
    <w:abstractNumId w:val="49"/>
  </w:num>
  <w:num w:numId="24">
    <w:abstractNumId w:val="93"/>
  </w:num>
  <w:num w:numId="25">
    <w:abstractNumId w:val="175"/>
  </w:num>
  <w:num w:numId="26">
    <w:abstractNumId w:val="108"/>
  </w:num>
  <w:num w:numId="27">
    <w:abstractNumId w:val="11"/>
  </w:num>
  <w:num w:numId="28">
    <w:abstractNumId w:val="68"/>
  </w:num>
  <w:num w:numId="29">
    <w:abstractNumId w:val="34"/>
  </w:num>
  <w:num w:numId="30">
    <w:abstractNumId w:val="56"/>
  </w:num>
  <w:num w:numId="31">
    <w:abstractNumId w:val="8"/>
  </w:num>
  <w:num w:numId="32">
    <w:abstractNumId w:val="124"/>
  </w:num>
  <w:num w:numId="33">
    <w:abstractNumId w:val="7"/>
  </w:num>
  <w:num w:numId="34">
    <w:abstractNumId w:val="119"/>
  </w:num>
  <w:num w:numId="35">
    <w:abstractNumId w:val="77"/>
  </w:num>
  <w:num w:numId="36">
    <w:abstractNumId w:val="114"/>
  </w:num>
  <w:num w:numId="37">
    <w:abstractNumId w:val="150"/>
  </w:num>
  <w:num w:numId="38">
    <w:abstractNumId w:val="71"/>
  </w:num>
  <w:num w:numId="39">
    <w:abstractNumId w:val="183"/>
  </w:num>
  <w:num w:numId="40">
    <w:abstractNumId w:val="45"/>
  </w:num>
  <w:num w:numId="41">
    <w:abstractNumId w:val="28"/>
  </w:num>
  <w:num w:numId="42">
    <w:abstractNumId w:val="19"/>
  </w:num>
  <w:num w:numId="43">
    <w:abstractNumId w:val="113"/>
  </w:num>
  <w:num w:numId="44">
    <w:abstractNumId w:val="174"/>
  </w:num>
  <w:num w:numId="45">
    <w:abstractNumId w:val="58"/>
  </w:num>
  <w:num w:numId="46">
    <w:abstractNumId w:val="168"/>
  </w:num>
  <w:num w:numId="47">
    <w:abstractNumId w:val="147"/>
  </w:num>
  <w:num w:numId="48">
    <w:abstractNumId w:val="186"/>
  </w:num>
  <w:num w:numId="49">
    <w:abstractNumId w:val="24"/>
  </w:num>
  <w:num w:numId="50">
    <w:abstractNumId w:val="5"/>
  </w:num>
  <w:num w:numId="51">
    <w:abstractNumId w:val="151"/>
  </w:num>
  <w:num w:numId="52">
    <w:abstractNumId w:val="154"/>
  </w:num>
  <w:num w:numId="53">
    <w:abstractNumId w:val="180"/>
  </w:num>
  <w:num w:numId="54">
    <w:abstractNumId w:val="13"/>
  </w:num>
  <w:num w:numId="55">
    <w:abstractNumId w:val="177"/>
  </w:num>
  <w:num w:numId="56">
    <w:abstractNumId w:val="53"/>
  </w:num>
  <w:num w:numId="57">
    <w:abstractNumId w:val="42"/>
  </w:num>
  <w:num w:numId="58">
    <w:abstractNumId w:val="21"/>
  </w:num>
  <w:num w:numId="59">
    <w:abstractNumId w:val="10"/>
  </w:num>
  <w:num w:numId="60">
    <w:abstractNumId w:val="6"/>
  </w:num>
  <w:num w:numId="61">
    <w:abstractNumId w:val="29"/>
  </w:num>
  <w:num w:numId="62">
    <w:abstractNumId w:val="162"/>
  </w:num>
  <w:num w:numId="63">
    <w:abstractNumId w:val="156"/>
  </w:num>
  <w:num w:numId="64">
    <w:abstractNumId w:val="129"/>
  </w:num>
  <w:num w:numId="65">
    <w:abstractNumId w:val="146"/>
  </w:num>
  <w:num w:numId="66">
    <w:abstractNumId w:val="173"/>
  </w:num>
  <w:num w:numId="67">
    <w:abstractNumId w:val="25"/>
  </w:num>
  <w:num w:numId="68">
    <w:abstractNumId w:val="152"/>
  </w:num>
  <w:num w:numId="69">
    <w:abstractNumId w:val="171"/>
  </w:num>
  <w:num w:numId="70">
    <w:abstractNumId w:val="74"/>
  </w:num>
  <w:num w:numId="71">
    <w:abstractNumId w:val="62"/>
  </w:num>
  <w:num w:numId="72">
    <w:abstractNumId w:val="43"/>
  </w:num>
  <w:num w:numId="73">
    <w:abstractNumId w:val="132"/>
  </w:num>
  <w:num w:numId="74">
    <w:abstractNumId w:val="89"/>
  </w:num>
  <w:num w:numId="75">
    <w:abstractNumId w:val="91"/>
  </w:num>
  <w:num w:numId="76">
    <w:abstractNumId w:val="134"/>
  </w:num>
  <w:num w:numId="77">
    <w:abstractNumId w:val="155"/>
  </w:num>
  <w:num w:numId="78">
    <w:abstractNumId w:val="66"/>
  </w:num>
  <w:num w:numId="79">
    <w:abstractNumId w:val="35"/>
  </w:num>
  <w:num w:numId="80">
    <w:abstractNumId w:val="130"/>
  </w:num>
  <w:num w:numId="81">
    <w:abstractNumId w:val="103"/>
  </w:num>
  <w:num w:numId="82">
    <w:abstractNumId w:val="166"/>
  </w:num>
  <w:num w:numId="83">
    <w:abstractNumId w:val="157"/>
  </w:num>
  <w:num w:numId="84">
    <w:abstractNumId w:val="136"/>
  </w:num>
  <w:num w:numId="85">
    <w:abstractNumId w:val="40"/>
  </w:num>
  <w:num w:numId="86">
    <w:abstractNumId w:val="123"/>
  </w:num>
  <w:num w:numId="87">
    <w:abstractNumId w:val="65"/>
  </w:num>
  <w:num w:numId="88">
    <w:abstractNumId w:val="2"/>
  </w:num>
  <w:num w:numId="89">
    <w:abstractNumId w:val="115"/>
  </w:num>
  <w:num w:numId="90">
    <w:abstractNumId w:val="125"/>
  </w:num>
  <w:num w:numId="91">
    <w:abstractNumId w:val="87"/>
  </w:num>
  <w:num w:numId="92">
    <w:abstractNumId w:val="88"/>
  </w:num>
  <w:num w:numId="93">
    <w:abstractNumId w:val="187"/>
  </w:num>
  <w:num w:numId="94">
    <w:abstractNumId w:val="148"/>
  </w:num>
  <w:num w:numId="95">
    <w:abstractNumId w:val="161"/>
  </w:num>
  <w:num w:numId="96">
    <w:abstractNumId w:val="178"/>
  </w:num>
  <w:num w:numId="97">
    <w:abstractNumId w:val="135"/>
  </w:num>
  <w:num w:numId="98">
    <w:abstractNumId w:val="63"/>
  </w:num>
  <w:num w:numId="99">
    <w:abstractNumId w:val="185"/>
  </w:num>
  <w:num w:numId="100">
    <w:abstractNumId w:val="127"/>
  </w:num>
  <w:num w:numId="101">
    <w:abstractNumId w:val="38"/>
  </w:num>
  <w:num w:numId="102">
    <w:abstractNumId w:val="39"/>
  </w:num>
  <w:num w:numId="103">
    <w:abstractNumId w:val="184"/>
  </w:num>
  <w:num w:numId="104">
    <w:abstractNumId w:val="131"/>
  </w:num>
  <w:num w:numId="105">
    <w:abstractNumId w:val="138"/>
  </w:num>
  <w:num w:numId="106">
    <w:abstractNumId w:val="81"/>
  </w:num>
  <w:num w:numId="107">
    <w:abstractNumId w:val="100"/>
  </w:num>
  <w:num w:numId="108">
    <w:abstractNumId w:val="96"/>
  </w:num>
  <w:num w:numId="109">
    <w:abstractNumId w:val="126"/>
  </w:num>
  <w:num w:numId="110">
    <w:abstractNumId w:val="14"/>
  </w:num>
  <w:num w:numId="111">
    <w:abstractNumId w:val="172"/>
  </w:num>
  <w:num w:numId="112">
    <w:abstractNumId w:val="116"/>
  </w:num>
  <w:num w:numId="113">
    <w:abstractNumId w:val="32"/>
  </w:num>
  <w:num w:numId="114">
    <w:abstractNumId w:val="60"/>
  </w:num>
  <w:num w:numId="115">
    <w:abstractNumId w:val="30"/>
  </w:num>
  <w:num w:numId="116">
    <w:abstractNumId w:val="165"/>
  </w:num>
  <w:num w:numId="117">
    <w:abstractNumId w:val="128"/>
  </w:num>
  <w:num w:numId="118">
    <w:abstractNumId w:val="112"/>
  </w:num>
  <w:num w:numId="119">
    <w:abstractNumId w:val="79"/>
  </w:num>
  <w:num w:numId="120">
    <w:abstractNumId w:val="85"/>
  </w:num>
  <w:num w:numId="121">
    <w:abstractNumId w:val="163"/>
  </w:num>
  <w:num w:numId="122">
    <w:abstractNumId w:val="97"/>
  </w:num>
  <w:num w:numId="123">
    <w:abstractNumId w:val="140"/>
  </w:num>
  <w:num w:numId="124">
    <w:abstractNumId w:val="78"/>
  </w:num>
  <w:num w:numId="125">
    <w:abstractNumId w:val="70"/>
  </w:num>
  <w:num w:numId="126">
    <w:abstractNumId w:val="176"/>
  </w:num>
  <w:num w:numId="127">
    <w:abstractNumId w:val="9"/>
  </w:num>
  <w:num w:numId="128">
    <w:abstractNumId w:val="80"/>
  </w:num>
  <w:num w:numId="129">
    <w:abstractNumId w:val="149"/>
  </w:num>
  <w:num w:numId="130">
    <w:abstractNumId w:val="31"/>
  </w:num>
  <w:num w:numId="131">
    <w:abstractNumId w:val="145"/>
  </w:num>
  <w:num w:numId="132">
    <w:abstractNumId w:val="18"/>
  </w:num>
  <w:num w:numId="133">
    <w:abstractNumId w:val="33"/>
  </w:num>
  <w:num w:numId="134">
    <w:abstractNumId w:val="109"/>
  </w:num>
  <w:num w:numId="135">
    <w:abstractNumId w:val="82"/>
  </w:num>
  <w:num w:numId="136">
    <w:abstractNumId w:val="83"/>
  </w:num>
  <w:num w:numId="137">
    <w:abstractNumId w:val="55"/>
  </w:num>
  <w:num w:numId="138">
    <w:abstractNumId w:val="73"/>
  </w:num>
  <w:num w:numId="139">
    <w:abstractNumId w:val="117"/>
  </w:num>
  <w:num w:numId="140">
    <w:abstractNumId w:val="98"/>
  </w:num>
  <w:num w:numId="141">
    <w:abstractNumId w:val="16"/>
  </w:num>
  <w:num w:numId="142">
    <w:abstractNumId w:val="36"/>
  </w:num>
  <w:num w:numId="143">
    <w:abstractNumId w:val="1"/>
  </w:num>
  <w:num w:numId="144">
    <w:abstractNumId w:val="110"/>
  </w:num>
  <w:num w:numId="145">
    <w:abstractNumId w:val="104"/>
  </w:num>
  <w:num w:numId="146">
    <w:abstractNumId w:val="121"/>
  </w:num>
  <w:num w:numId="147">
    <w:abstractNumId w:val="67"/>
  </w:num>
  <w:num w:numId="148">
    <w:abstractNumId w:val="4"/>
  </w:num>
  <w:num w:numId="149">
    <w:abstractNumId w:val="17"/>
  </w:num>
  <w:num w:numId="150">
    <w:abstractNumId w:val="54"/>
  </w:num>
  <w:num w:numId="151">
    <w:abstractNumId w:val="181"/>
  </w:num>
  <w:num w:numId="152">
    <w:abstractNumId w:val="64"/>
  </w:num>
  <w:num w:numId="153">
    <w:abstractNumId w:val="169"/>
  </w:num>
  <w:num w:numId="154">
    <w:abstractNumId w:val="86"/>
  </w:num>
  <w:num w:numId="155">
    <w:abstractNumId w:val="95"/>
  </w:num>
  <w:num w:numId="156">
    <w:abstractNumId w:val="120"/>
  </w:num>
  <w:num w:numId="157">
    <w:abstractNumId w:val="69"/>
  </w:num>
  <w:num w:numId="158">
    <w:abstractNumId w:val="142"/>
  </w:num>
  <w:num w:numId="159">
    <w:abstractNumId w:val="164"/>
  </w:num>
  <w:num w:numId="160">
    <w:abstractNumId w:val="0"/>
  </w:num>
  <w:num w:numId="161">
    <w:abstractNumId w:val="101"/>
  </w:num>
  <w:num w:numId="162">
    <w:abstractNumId w:val="102"/>
  </w:num>
  <w:num w:numId="163">
    <w:abstractNumId w:val="158"/>
  </w:num>
  <w:num w:numId="164">
    <w:abstractNumId w:val="179"/>
  </w:num>
  <w:num w:numId="165">
    <w:abstractNumId w:val="51"/>
  </w:num>
  <w:num w:numId="166">
    <w:abstractNumId w:val="15"/>
  </w:num>
  <w:num w:numId="167">
    <w:abstractNumId w:val="118"/>
  </w:num>
  <w:num w:numId="168">
    <w:abstractNumId w:val="133"/>
  </w:num>
  <w:num w:numId="169">
    <w:abstractNumId w:val="94"/>
  </w:num>
  <w:num w:numId="170">
    <w:abstractNumId w:val="122"/>
  </w:num>
  <w:num w:numId="171">
    <w:abstractNumId w:val="50"/>
  </w:num>
  <w:num w:numId="172">
    <w:abstractNumId w:val="59"/>
  </w:num>
  <w:num w:numId="173">
    <w:abstractNumId w:val="153"/>
  </w:num>
  <w:num w:numId="174">
    <w:abstractNumId w:val="12"/>
  </w:num>
  <w:num w:numId="175">
    <w:abstractNumId w:val="99"/>
  </w:num>
  <w:num w:numId="176">
    <w:abstractNumId w:val="92"/>
  </w:num>
  <w:num w:numId="177">
    <w:abstractNumId w:val="182"/>
  </w:num>
  <w:num w:numId="178">
    <w:abstractNumId w:val="20"/>
  </w:num>
  <w:num w:numId="179">
    <w:abstractNumId w:val="72"/>
  </w:num>
  <w:num w:numId="180">
    <w:abstractNumId w:val="23"/>
  </w:num>
  <w:num w:numId="181">
    <w:abstractNumId w:val="76"/>
  </w:num>
  <w:num w:numId="182">
    <w:abstractNumId w:val="143"/>
  </w:num>
  <w:num w:numId="183">
    <w:abstractNumId w:val="106"/>
  </w:num>
  <w:num w:numId="184">
    <w:abstractNumId w:val="167"/>
  </w:num>
  <w:num w:numId="185">
    <w:abstractNumId w:val="105"/>
  </w:num>
  <w:num w:numId="186">
    <w:abstractNumId w:val="144"/>
  </w:num>
  <w:num w:numId="187">
    <w:abstractNumId w:val="111"/>
  </w:num>
  <w:num w:numId="188">
    <w:abstractNumId w:val="137"/>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633C7"/>
    <w:rsid w:val="00027016"/>
    <w:rsid w:val="000366CD"/>
    <w:rsid w:val="000420FA"/>
    <w:rsid w:val="00075C2E"/>
    <w:rsid w:val="000B3625"/>
    <w:rsid w:val="001004A1"/>
    <w:rsid w:val="0010249F"/>
    <w:rsid w:val="00103F1D"/>
    <w:rsid w:val="0011282E"/>
    <w:rsid w:val="00116698"/>
    <w:rsid w:val="0013339B"/>
    <w:rsid w:val="00154678"/>
    <w:rsid w:val="00170A91"/>
    <w:rsid w:val="001869D3"/>
    <w:rsid w:val="00192DCF"/>
    <w:rsid w:val="001E3B05"/>
    <w:rsid w:val="001F20B9"/>
    <w:rsid w:val="00226790"/>
    <w:rsid w:val="00240288"/>
    <w:rsid w:val="00250E66"/>
    <w:rsid w:val="002633C7"/>
    <w:rsid w:val="00267A64"/>
    <w:rsid w:val="00283570"/>
    <w:rsid w:val="002B2E94"/>
    <w:rsid w:val="002B42AD"/>
    <w:rsid w:val="002C42DE"/>
    <w:rsid w:val="00360296"/>
    <w:rsid w:val="00375ACC"/>
    <w:rsid w:val="003D3235"/>
    <w:rsid w:val="003F48E7"/>
    <w:rsid w:val="00425ED9"/>
    <w:rsid w:val="004609BB"/>
    <w:rsid w:val="004636F7"/>
    <w:rsid w:val="00467342"/>
    <w:rsid w:val="00472ECB"/>
    <w:rsid w:val="00486991"/>
    <w:rsid w:val="004B5321"/>
    <w:rsid w:val="004B7086"/>
    <w:rsid w:val="004E2C42"/>
    <w:rsid w:val="004E3264"/>
    <w:rsid w:val="004F2AFA"/>
    <w:rsid w:val="005429E2"/>
    <w:rsid w:val="00556084"/>
    <w:rsid w:val="00561B97"/>
    <w:rsid w:val="005752C3"/>
    <w:rsid w:val="00581500"/>
    <w:rsid w:val="00590489"/>
    <w:rsid w:val="00596D83"/>
    <w:rsid w:val="005C4548"/>
    <w:rsid w:val="005D6405"/>
    <w:rsid w:val="005E51A8"/>
    <w:rsid w:val="0063117A"/>
    <w:rsid w:val="00660139"/>
    <w:rsid w:val="0067370B"/>
    <w:rsid w:val="006A1B53"/>
    <w:rsid w:val="006C5A1D"/>
    <w:rsid w:val="006C7D4D"/>
    <w:rsid w:val="006D3291"/>
    <w:rsid w:val="006F4495"/>
    <w:rsid w:val="007041D4"/>
    <w:rsid w:val="007268A6"/>
    <w:rsid w:val="00755C60"/>
    <w:rsid w:val="00795164"/>
    <w:rsid w:val="007A23D4"/>
    <w:rsid w:val="007B0884"/>
    <w:rsid w:val="00836D05"/>
    <w:rsid w:val="008375A9"/>
    <w:rsid w:val="00844C67"/>
    <w:rsid w:val="0086165F"/>
    <w:rsid w:val="00881B32"/>
    <w:rsid w:val="00883F08"/>
    <w:rsid w:val="008C01D4"/>
    <w:rsid w:val="008D6931"/>
    <w:rsid w:val="0090702D"/>
    <w:rsid w:val="0092164B"/>
    <w:rsid w:val="009223CF"/>
    <w:rsid w:val="0092702F"/>
    <w:rsid w:val="00931D99"/>
    <w:rsid w:val="009417DC"/>
    <w:rsid w:val="00946252"/>
    <w:rsid w:val="0096296E"/>
    <w:rsid w:val="0096443F"/>
    <w:rsid w:val="00982D54"/>
    <w:rsid w:val="00983F15"/>
    <w:rsid w:val="009A70BA"/>
    <w:rsid w:val="009B5D3B"/>
    <w:rsid w:val="009C6D08"/>
    <w:rsid w:val="009D78E9"/>
    <w:rsid w:val="00A0168D"/>
    <w:rsid w:val="00A14391"/>
    <w:rsid w:val="00A15BF8"/>
    <w:rsid w:val="00A24E3D"/>
    <w:rsid w:val="00A46ACD"/>
    <w:rsid w:val="00A717C0"/>
    <w:rsid w:val="00A8611C"/>
    <w:rsid w:val="00A87670"/>
    <w:rsid w:val="00AA69BD"/>
    <w:rsid w:val="00AE4B07"/>
    <w:rsid w:val="00AE4EB4"/>
    <w:rsid w:val="00AF7CE4"/>
    <w:rsid w:val="00B06D43"/>
    <w:rsid w:val="00B14459"/>
    <w:rsid w:val="00B53CBF"/>
    <w:rsid w:val="00B55D04"/>
    <w:rsid w:val="00B6368E"/>
    <w:rsid w:val="00B930A9"/>
    <w:rsid w:val="00BB18D8"/>
    <w:rsid w:val="00BE0489"/>
    <w:rsid w:val="00C12C23"/>
    <w:rsid w:val="00C34210"/>
    <w:rsid w:val="00C5210C"/>
    <w:rsid w:val="00C52E91"/>
    <w:rsid w:val="00C61E1F"/>
    <w:rsid w:val="00C635FE"/>
    <w:rsid w:val="00C86AA2"/>
    <w:rsid w:val="00C95C68"/>
    <w:rsid w:val="00CB2EB4"/>
    <w:rsid w:val="00CC536A"/>
    <w:rsid w:val="00CD6E17"/>
    <w:rsid w:val="00CF04F1"/>
    <w:rsid w:val="00CF3D19"/>
    <w:rsid w:val="00CF455D"/>
    <w:rsid w:val="00D1611B"/>
    <w:rsid w:val="00D2337F"/>
    <w:rsid w:val="00D3336F"/>
    <w:rsid w:val="00D50663"/>
    <w:rsid w:val="00D919D5"/>
    <w:rsid w:val="00DA02A2"/>
    <w:rsid w:val="00DB0EFA"/>
    <w:rsid w:val="00DB26F0"/>
    <w:rsid w:val="00DB57FC"/>
    <w:rsid w:val="00DF10CC"/>
    <w:rsid w:val="00DF7D1F"/>
    <w:rsid w:val="00E07686"/>
    <w:rsid w:val="00EC12CF"/>
    <w:rsid w:val="00EE2152"/>
    <w:rsid w:val="00EE75A9"/>
    <w:rsid w:val="00EE7B9C"/>
    <w:rsid w:val="00F1748C"/>
    <w:rsid w:val="00F45A1D"/>
    <w:rsid w:val="00F50E6F"/>
    <w:rsid w:val="00F54EE0"/>
    <w:rsid w:val="00F8254C"/>
    <w:rsid w:val="00FF5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2"/>
    <w:rsid w:val="002633C7"/>
    <w:rPr>
      <w:sz w:val="24"/>
    </w:rPr>
  </w:style>
  <w:style w:type="paragraph" w:styleId="1">
    <w:name w:val="heading 1"/>
    <w:basedOn w:val="a"/>
    <w:next w:val="a"/>
    <w:link w:val="10"/>
    <w:uiPriority w:val="9"/>
    <w:qFormat/>
    <w:rsid w:val="002633C7"/>
    <w:pPr>
      <w:keepNext/>
      <w:spacing w:before="240" w:after="60"/>
      <w:outlineLvl w:val="0"/>
    </w:pPr>
    <w:rPr>
      <w:rFonts w:ascii="Cambria" w:hAnsi="Cambria"/>
      <w:b/>
      <w:sz w:val="32"/>
    </w:rPr>
  </w:style>
  <w:style w:type="paragraph" w:styleId="20">
    <w:name w:val="heading 2"/>
    <w:basedOn w:val="a"/>
    <w:next w:val="a"/>
    <w:link w:val="21"/>
    <w:uiPriority w:val="9"/>
    <w:qFormat/>
    <w:rsid w:val="002633C7"/>
    <w:pPr>
      <w:keepNext/>
      <w:spacing w:before="240" w:after="60"/>
      <w:outlineLvl w:val="1"/>
    </w:pPr>
    <w:rPr>
      <w:rFonts w:ascii="Cambria" w:hAnsi="Cambria"/>
      <w:b/>
      <w:i/>
      <w:sz w:val="28"/>
    </w:rPr>
  </w:style>
  <w:style w:type="paragraph" w:styleId="3">
    <w:name w:val="heading 3"/>
    <w:basedOn w:val="a"/>
    <w:next w:val="a"/>
    <w:link w:val="30"/>
    <w:uiPriority w:val="9"/>
    <w:qFormat/>
    <w:rsid w:val="002633C7"/>
    <w:pPr>
      <w:keepNext/>
      <w:widowControl w:val="0"/>
      <w:spacing w:before="240" w:after="60"/>
      <w:outlineLvl w:val="2"/>
    </w:pPr>
    <w:rPr>
      <w:rFonts w:ascii="Arial" w:hAnsi="Arial"/>
      <w:b/>
      <w:sz w:val="26"/>
    </w:rPr>
  </w:style>
  <w:style w:type="paragraph" w:styleId="4">
    <w:name w:val="heading 4"/>
    <w:basedOn w:val="a"/>
    <w:next w:val="a"/>
    <w:link w:val="40"/>
    <w:uiPriority w:val="9"/>
    <w:qFormat/>
    <w:rsid w:val="002633C7"/>
    <w:pPr>
      <w:keepNext/>
      <w:widowControl w:val="0"/>
      <w:tabs>
        <w:tab w:val="left" w:pos="0"/>
      </w:tabs>
      <w:spacing w:after="120"/>
      <w:jc w:val="both"/>
      <w:outlineLvl w:val="3"/>
    </w:pPr>
    <w:rPr>
      <w:rFonts w:ascii="Arial" w:hAnsi="Arial"/>
      <w:sz w:val="28"/>
    </w:rPr>
  </w:style>
  <w:style w:type="paragraph" w:styleId="5">
    <w:name w:val="heading 5"/>
    <w:basedOn w:val="a"/>
    <w:next w:val="a"/>
    <w:link w:val="50"/>
    <w:uiPriority w:val="9"/>
    <w:qFormat/>
    <w:rsid w:val="002633C7"/>
    <w:pPr>
      <w:keepNext/>
      <w:widowControl w:val="0"/>
      <w:tabs>
        <w:tab w:val="left" w:pos="0"/>
      </w:tabs>
      <w:spacing w:after="120"/>
      <w:outlineLvl w:val="4"/>
    </w:pPr>
    <w:rPr>
      <w:rFonts w:ascii="Arial" w:hAnsi="Arial"/>
      <w:sz w:val="28"/>
    </w:rPr>
  </w:style>
  <w:style w:type="paragraph" w:styleId="6">
    <w:name w:val="heading 6"/>
    <w:basedOn w:val="a"/>
    <w:next w:val="a"/>
    <w:link w:val="60"/>
    <w:uiPriority w:val="9"/>
    <w:qFormat/>
    <w:rsid w:val="002633C7"/>
    <w:pPr>
      <w:spacing w:before="240" w:after="60"/>
      <w:outlineLvl w:val="5"/>
    </w:pPr>
    <w:rPr>
      <w:b/>
      <w:sz w:val="22"/>
    </w:rPr>
  </w:style>
  <w:style w:type="paragraph" w:styleId="7">
    <w:name w:val="heading 7"/>
    <w:basedOn w:val="a"/>
    <w:next w:val="a"/>
    <w:link w:val="70"/>
    <w:uiPriority w:val="9"/>
    <w:qFormat/>
    <w:rsid w:val="002633C7"/>
    <w:pPr>
      <w:keepNext/>
      <w:outlineLvl w:val="6"/>
    </w:pPr>
  </w:style>
  <w:style w:type="paragraph" w:styleId="8">
    <w:name w:val="heading 8"/>
    <w:basedOn w:val="a"/>
    <w:next w:val="a"/>
    <w:link w:val="80"/>
    <w:uiPriority w:val="9"/>
    <w:qFormat/>
    <w:rsid w:val="002633C7"/>
    <w:pPr>
      <w:spacing w:before="240" w:after="60"/>
      <w:outlineLvl w:val="7"/>
    </w:pPr>
    <w:rPr>
      <w:i/>
    </w:rPr>
  </w:style>
  <w:style w:type="paragraph" w:styleId="9">
    <w:name w:val="heading 9"/>
    <w:basedOn w:val="a"/>
    <w:next w:val="a"/>
    <w:link w:val="90"/>
    <w:uiPriority w:val="9"/>
    <w:qFormat/>
    <w:rsid w:val="002633C7"/>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2633C7"/>
    <w:rPr>
      <w:sz w:val="24"/>
    </w:rPr>
  </w:style>
  <w:style w:type="paragraph" w:customStyle="1" w:styleId="a3">
    <w:name w:val="Таб_заг"/>
    <w:basedOn w:val="a4"/>
    <w:link w:val="a5"/>
    <w:rsid w:val="002633C7"/>
    <w:pPr>
      <w:ind w:firstLine="0"/>
      <w:jc w:val="center"/>
    </w:pPr>
    <w:rPr>
      <w:sz w:val="24"/>
    </w:rPr>
  </w:style>
  <w:style w:type="character" w:customStyle="1" w:styleId="a5">
    <w:name w:val="Таб_заг"/>
    <w:basedOn w:val="a6"/>
    <w:link w:val="a3"/>
    <w:rsid w:val="002633C7"/>
    <w:rPr>
      <w:sz w:val="24"/>
    </w:rPr>
  </w:style>
  <w:style w:type="paragraph" w:customStyle="1" w:styleId="Postan">
    <w:name w:val="Postan"/>
    <w:basedOn w:val="a"/>
    <w:link w:val="Postan0"/>
    <w:rsid w:val="002633C7"/>
    <w:pPr>
      <w:jc w:val="center"/>
    </w:pPr>
    <w:rPr>
      <w:sz w:val="28"/>
    </w:rPr>
  </w:style>
  <w:style w:type="character" w:customStyle="1" w:styleId="Postan0">
    <w:name w:val="Postan"/>
    <w:basedOn w:val="11"/>
    <w:link w:val="Postan"/>
    <w:rsid w:val="002633C7"/>
    <w:rPr>
      <w:sz w:val="28"/>
    </w:rPr>
  </w:style>
  <w:style w:type="paragraph" w:customStyle="1" w:styleId="WW-Absatz-Standardschriftart111">
    <w:name w:val="WW-Absatz-Standardschriftart111"/>
    <w:link w:val="WW-Absatz-Standardschriftart1110"/>
    <w:rsid w:val="002633C7"/>
  </w:style>
  <w:style w:type="character" w:customStyle="1" w:styleId="WW-Absatz-Standardschriftart1110">
    <w:name w:val="WW-Absatz-Standardschriftart111"/>
    <w:link w:val="WW-Absatz-Standardschriftart111"/>
    <w:rsid w:val="002633C7"/>
  </w:style>
  <w:style w:type="paragraph" w:styleId="22">
    <w:name w:val="toc 2"/>
    <w:basedOn w:val="a"/>
    <w:next w:val="a"/>
    <w:link w:val="23"/>
    <w:uiPriority w:val="39"/>
    <w:rsid w:val="002633C7"/>
    <w:pPr>
      <w:tabs>
        <w:tab w:val="left" w:pos="880"/>
        <w:tab w:val="right" w:leader="dot" w:pos="9628"/>
      </w:tabs>
      <w:spacing w:after="100" w:line="276" w:lineRule="auto"/>
      <w:ind w:left="220"/>
    </w:pPr>
    <w:rPr>
      <w:b/>
      <w:sz w:val="28"/>
    </w:rPr>
  </w:style>
  <w:style w:type="character" w:customStyle="1" w:styleId="23">
    <w:name w:val="Оглавление 2 Знак"/>
    <w:basedOn w:val="11"/>
    <w:link w:val="22"/>
    <w:rsid w:val="002633C7"/>
    <w:rPr>
      <w:b/>
      <w:sz w:val="28"/>
    </w:rPr>
  </w:style>
  <w:style w:type="paragraph" w:customStyle="1" w:styleId="WW8Num10z0">
    <w:name w:val="WW8Num10z0"/>
    <w:link w:val="WW8Num10z00"/>
    <w:rsid w:val="002633C7"/>
    <w:rPr>
      <w:rFonts w:ascii="Symbol" w:hAnsi="Symbol"/>
      <w:sz w:val="18"/>
    </w:rPr>
  </w:style>
  <w:style w:type="character" w:customStyle="1" w:styleId="WW8Num10z00">
    <w:name w:val="WW8Num10z0"/>
    <w:link w:val="WW8Num10z0"/>
    <w:rsid w:val="002633C7"/>
    <w:rPr>
      <w:rFonts w:ascii="Symbol" w:hAnsi="Symbol"/>
      <w:sz w:val="18"/>
    </w:rPr>
  </w:style>
  <w:style w:type="paragraph" w:customStyle="1" w:styleId="a7">
    <w:name w:val="Содержимое таблицы"/>
    <w:basedOn w:val="a"/>
    <w:link w:val="a8"/>
    <w:rsid w:val="002633C7"/>
    <w:pPr>
      <w:widowControl w:val="0"/>
    </w:pPr>
    <w:rPr>
      <w:rFonts w:ascii="Arial" w:hAnsi="Arial"/>
      <w:sz w:val="20"/>
    </w:rPr>
  </w:style>
  <w:style w:type="character" w:customStyle="1" w:styleId="a8">
    <w:name w:val="Содержимое таблицы"/>
    <w:basedOn w:val="11"/>
    <w:link w:val="a7"/>
    <w:rsid w:val="002633C7"/>
    <w:rPr>
      <w:rFonts w:ascii="Arial" w:hAnsi="Arial"/>
      <w:sz w:val="20"/>
    </w:rPr>
  </w:style>
  <w:style w:type="paragraph" w:customStyle="1" w:styleId="1f1">
    <w:name w:val="1f1"/>
    <w:basedOn w:val="a"/>
    <w:link w:val="1f10"/>
    <w:rsid w:val="002633C7"/>
    <w:pPr>
      <w:spacing w:beforeAutospacing="1" w:afterAutospacing="1"/>
    </w:pPr>
  </w:style>
  <w:style w:type="character" w:customStyle="1" w:styleId="1f10">
    <w:name w:val="1f1"/>
    <w:basedOn w:val="11"/>
    <w:link w:val="1f1"/>
    <w:rsid w:val="002633C7"/>
  </w:style>
  <w:style w:type="paragraph" w:customStyle="1" w:styleId="WW-Absatz-Standardschriftart111111111">
    <w:name w:val="WW-Absatz-Standardschriftart111111111"/>
    <w:link w:val="WW-Absatz-Standardschriftart1111111110"/>
    <w:rsid w:val="002633C7"/>
  </w:style>
  <w:style w:type="character" w:customStyle="1" w:styleId="WW-Absatz-Standardschriftart1111111110">
    <w:name w:val="WW-Absatz-Standardschriftart111111111"/>
    <w:link w:val="WW-Absatz-Standardschriftart111111111"/>
    <w:rsid w:val="002633C7"/>
  </w:style>
  <w:style w:type="paragraph" w:customStyle="1" w:styleId="12">
    <w:name w:val="Основной шрифт абзаца1"/>
    <w:link w:val="41"/>
    <w:rsid w:val="002633C7"/>
  </w:style>
  <w:style w:type="paragraph" w:styleId="41">
    <w:name w:val="toc 4"/>
    <w:next w:val="a"/>
    <w:link w:val="42"/>
    <w:uiPriority w:val="39"/>
    <w:rsid w:val="002633C7"/>
    <w:pPr>
      <w:ind w:left="600"/>
    </w:pPr>
    <w:rPr>
      <w:rFonts w:ascii="XO Thames" w:hAnsi="XO Thames"/>
      <w:sz w:val="28"/>
    </w:rPr>
  </w:style>
  <w:style w:type="character" w:customStyle="1" w:styleId="42">
    <w:name w:val="Оглавление 4 Знак"/>
    <w:link w:val="41"/>
    <w:rsid w:val="002633C7"/>
    <w:rPr>
      <w:rFonts w:ascii="XO Thames" w:hAnsi="XO Thames"/>
      <w:sz w:val="28"/>
    </w:rPr>
  </w:style>
  <w:style w:type="paragraph" w:customStyle="1" w:styleId="31">
    <w:name w:val="Основной текст (3)_"/>
    <w:link w:val="32"/>
    <w:rsid w:val="002633C7"/>
    <w:rPr>
      <w:b/>
      <w:highlight w:val="white"/>
    </w:rPr>
  </w:style>
  <w:style w:type="character" w:customStyle="1" w:styleId="32">
    <w:name w:val="Основной текст (3)_"/>
    <w:link w:val="31"/>
    <w:rsid w:val="002633C7"/>
    <w:rPr>
      <w:b/>
      <w:highlight w:val="white"/>
    </w:rPr>
  </w:style>
  <w:style w:type="paragraph" w:customStyle="1" w:styleId="WW-Absatz-Standardschriftart11111111111">
    <w:name w:val="WW-Absatz-Standardschriftart11111111111"/>
    <w:link w:val="WW-Absatz-Standardschriftart111111111110"/>
    <w:rsid w:val="002633C7"/>
  </w:style>
  <w:style w:type="character" w:customStyle="1" w:styleId="WW-Absatz-Standardschriftart111111111110">
    <w:name w:val="WW-Absatz-Standardschriftart11111111111"/>
    <w:link w:val="WW-Absatz-Standardschriftart11111111111"/>
    <w:rsid w:val="002633C7"/>
  </w:style>
  <w:style w:type="character" w:customStyle="1" w:styleId="70">
    <w:name w:val="Заголовок 7 Знак"/>
    <w:basedOn w:val="11"/>
    <w:link w:val="7"/>
    <w:rsid w:val="002633C7"/>
  </w:style>
  <w:style w:type="paragraph" w:customStyle="1" w:styleId="mw-headline">
    <w:name w:val="mw-headline"/>
    <w:basedOn w:val="13"/>
    <w:link w:val="mw-headline0"/>
    <w:rsid w:val="002633C7"/>
  </w:style>
  <w:style w:type="character" w:customStyle="1" w:styleId="mw-headline0">
    <w:name w:val="mw-headline"/>
    <w:basedOn w:val="14"/>
    <w:link w:val="mw-headline"/>
    <w:rsid w:val="002633C7"/>
  </w:style>
  <w:style w:type="paragraph" w:styleId="61">
    <w:name w:val="toc 6"/>
    <w:next w:val="a"/>
    <w:link w:val="62"/>
    <w:uiPriority w:val="39"/>
    <w:rsid w:val="002633C7"/>
    <w:pPr>
      <w:ind w:left="1000"/>
    </w:pPr>
    <w:rPr>
      <w:rFonts w:ascii="XO Thames" w:hAnsi="XO Thames"/>
      <w:sz w:val="28"/>
    </w:rPr>
  </w:style>
  <w:style w:type="character" w:customStyle="1" w:styleId="62">
    <w:name w:val="Оглавление 6 Знак"/>
    <w:link w:val="61"/>
    <w:rsid w:val="002633C7"/>
    <w:rPr>
      <w:rFonts w:ascii="XO Thames" w:hAnsi="XO Thames"/>
      <w:sz w:val="28"/>
    </w:rPr>
  </w:style>
  <w:style w:type="paragraph" w:customStyle="1" w:styleId="hcc">
    <w:name w:val="hcc"/>
    <w:link w:val="hcc0"/>
    <w:rsid w:val="002633C7"/>
  </w:style>
  <w:style w:type="character" w:customStyle="1" w:styleId="hcc0">
    <w:name w:val="hcc"/>
    <w:link w:val="hcc"/>
    <w:rsid w:val="002633C7"/>
  </w:style>
  <w:style w:type="paragraph" w:styleId="71">
    <w:name w:val="toc 7"/>
    <w:next w:val="a"/>
    <w:link w:val="72"/>
    <w:uiPriority w:val="39"/>
    <w:rsid w:val="002633C7"/>
    <w:pPr>
      <w:ind w:left="1200"/>
    </w:pPr>
    <w:rPr>
      <w:rFonts w:ascii="XO Thames" w:hAnsi="XO Thames"/>
      <w:sz w:val="28"/>
    </w:rPr>
  </w:style>
  <w:style w:type="character" w:customStyle="1" w:styleId="72">
    <w:name w:val="Оглавление 7 Знак"/>
    <w:link w:val="71"/>
    <w:rsid w:val="002633C7"/>
    <w:rPr>
      <w:rFonts w:ascii="XO Thames" w:hAnsi="XO Thames"/>
      <w:sz w:val="28"/>
    </w:rPr>
  </w:style>
  <w:style w:type="paragraph" w:customStyle="1" w:styleId="a9">
    <w:name w:val="Таб_текст"/>
    <w:basedOn w:val="a4"/>
    <w:link w:val="aa"/>
    <w:rsid w:val="002633C7"/>
    <w:pPr>
      <w:ind w:firstLine="0"/>
    </w:pPr>
    <w:rPr>
      <w:sz w:val="24"/>
    </w:rPr>
  </w:style>
  <w:style w:type="character" w:customStyle="1" w:styleId="aa">
    <w:name w:val="Таб_текст"/>
    <w:basedOn w:val="a6"/>
    <w:link w:val="a9"/>
    <w:rsid w:val="002633C7"/>
    <w:rPr>
      <w:sz w:val="24"/>
    </w:rPr>
  </w:style>
  <w:style w:type="paragraph" w:customStyle="1" w:styleId="WW8Num8z0">
    <w:name w:val="WW8Num8z0"/>
    <w:link w:val="WW8Num8z00"/>
    <w:rsid w:val="002633C7"/>
    <w:rPr>
      <w:rFonts w:ascii="Symbol" w:hAnsi="Symbol"/>
      <w:sz w:val="18"/>
    </w:rPr>
  </w:style>
  <w:style w:type="character" w:customStyle="1" w:styleId="WW8Num8z00">
    <w:name w:val="WW8Num8z0"/>
    <w:link w:val="WW8Num8z0"/>
    <w:rsid w:val="002633C7"/>
    <w:rPr>
      <w:rFonts w:ascii="Symbol" w:hAnsi="Symbol"/>
      <w:sz w:val="18"/>
    </w:rPr>
  </w:style>
  <w:style w:type="paragraph" w:customStyle="1" w:styleId="consplusnormal">
    <w:name w:val="consplusnormal"/>
    <w:basedOn w:val="a"/>
    <w:link w:val="consplusnormal0"/>
    <w:rsid w:val="002633C7"/>
    <w:pPr>
      <w:spacing w:before="75" w:after="75"/>
    </w:pPr>
    <w:rPr>
      <w:rFonts w:ascii="Arial" w:hAnsi="Arial"/>
      <w:sz w:val="20"/>
    </w:rPr>
  </w:style>
  <w:style w:type="character" w:customStyle="1" w:styleId="consplusnormal0">
    <w:name w:val="consplusnormal"/>
    <w:basedOn w:val="11"/>
    <w:link w:val="consplusnormal"/>
    <w:rsid w:val="002633C7"/>
    <w:rPr>
      <w:rFonts w:ascii="Arial" w:hAnsi="Arial"/>
      <w:sz w:val="20"/>
    </w:rPr>
  </w:style>
  <w:style w:type="paragraph" w:customStyle="1" w:styleId="WW8Num13z0">
    <w:name w:val="WW8Num13z0"/>
    <w:link w:val="WW8Num13z00"/>
    <w:rsid w:val="002633C7"/>
    <w:rPr>
      <w:rFonts w:ascii="Symbol" w:hAnsi="Symbol"/>
      <w:sz w:val="18"/>
    </w:rPr>
  </w:style>
  <w:style w:type="character" w:customStyle="1" w:styleId="WW8Num13z00">
    <w:name w:val="WW8Num13z0"/>
    <w:link w:val="WW8Num13z0"/>
    <w:rsid w:val="002633C7"/>
    <w:rPr>
      <w:rFonts w:ascii="Symbol" w:hAnsi="Symbol"/>
      <w:sz w:val="18"/>
    </w:rPr>
  </w:style>
  <w:style w:type="paragraph" w:customStyle="1" w:styleId="15">
    <w:name w:val="Указатель1"/>
    <w:basedOn w:val="a"/>
    <w:link w:val="16"/>
    <w:rsid w:val="002633C7"/>
    <w:pPr>
      <w:widowControl w:val="0"/>
    </w:pPr>
    <w:rPr>
      <w:rFonts w:ascii="Arial" w:hAnsi="Arial"/>
      <w:sz w:val="20"/>
    </w:rPr>
  </w:style>
  <w:style w:type="character" w:customStyle="1" w:styleId="16">
    <w:name w:val="Указатель1"/>
    <w:basedOn w:val="11"/>
    <w:link w:val="15"/>
    <w:rsid w:val="002633C7"/>
    <w:rPr>
      <w:rFonts w:ascii="Arial" w:hAnsi="Arial"/>
      <w:sz w:val="20"/>
    </w:rPr>
  </w:style>
  <w:style w:type="paragraph" w:styleId="ab">
    <w:name w:val="List Paragraph"/>
    <w:basedOn w:val="a"/>
    <w:link w:val="ac"/>
    <w:rsid w:val="002633C7"/>
    <w:pPr>
      <w:spacing w:after="200" w:line="276" w:lineRule="auto"/>
      <w:ind w:left="720"/>
      <w:contextualSpacing/>
    </w:pPr>
    <w:rPr>
      <w:rFonts w:ascii="Calibri" w:hAnsi="Calibri"/>
      <w:sz w:val="22"/>
    </w:rPr>
  </w:style>
  <w:style w:type="character" w:customStyle="1" w:styleId="ac">
    <w:name w:val="Абзац списка Знак"/>
    <w:basedOn w:val="11"/>
    <w:link w:val="ab"/>
    <w:rsid w:val="002633C7"/>
    <w:rPr>
      <w:rFonts w:ascii="Calibri" w:hAnsi="Calibri"/>
      <w:sz w:val="22"/>
    </w:rPr>
  </w:style>
  <w:style w:type="character" w:customStyle="1" w:styleId="30">
    <w:name w:val="Заголовок 3 Знак"/>
    <w:basedOn w:val="11"/>
    <w:link w:val="3"/>
    <w:rsid w:val="002633C7"/>
    <w:rPr>
      <w:rFonts w:ascii="Arial" w:hAnsi="Arial"/>
      <w:b/>
      <w:sz w:val="26"/>
    </w:rPr>
  </w:style>
  <w:style w:type="paragraph" w:customStyle="1" w:styleId="17">
    <w:name w:val="Название книги1"/>
    <w:link w:val="18"/>
    <w:rsid w:val="002633C7"/>
    <w:rPr>
      <w:i/>
      <w:smallCaps/>
      <w:spacing w:val="5"/>
    </w:rPr>
  </w:style>
  <w:style w:type="character" w:customStyle="1" w:styleId="18">
    <w:name w:val="Название книги1"/>
    <w:link w:val="17"/>
    <w:rsid w:val="002633C7"/>
    <w:rPr>
      <w:i/>
      <w:smallCaps/>
      <w:spacing w:val="5"/>
    </w:rPr>
  </w:style>
  <w:style w:type="paragraph" w:customStyle="1" w:styleId="apple-converted-space">
    <w:name w:val="apple-converted-space"/>
    <w:basedOn w:val="13"/>
    <w:link w:val="apple-converted-space0"/>
    <w:rsid w:val="002633C7"/>
  </w:style>
  <w:style w:type="character" w:customStyle="1" w:styleId="apple-converted-space0">
    <w:name w:val="apple-converted-space"/>
    <w:basedOn w:val="14"/>
    <w:link w:val="apple-converted-space"/>
    <w:rsid w:val="002633C7"/>
  </w:style>
  <w:style w:type="paragraph" w:customStyle="1" w:styleId="section2">
    <w:name w:val="section2"/>
    <w:basedOn w:val="a"/>
    <w:link w:val="section20"/>
    <w:rsid w:val="002633C7"/>
    <w:pPr>
      <w:spacing w:before="75" w:after="75"/>
    </w:pPr>
    <w:rPr>
      <w:rFonts w:ascii="Arial" w:hAnsi="Arial"/>
      <w:sz w:val="20"/>
    </w:rPr>
  </w:style>
  <w:style w:type="character" w:customStyle="1" w:styleId="section20">
    <w:name w:val="section2"/>
    <w:basedOn w:val="11"/>
    <w:link w:val="section2"/>
    <w:rsid w:val="002633C7"/>
    <w:rPr>
      <w:rFonts w:ascii="Arial" w:hAnsi="Arial"/>
      <w:sz w:val="20"/>
    </w:rPr>
  </w:style>
  <w:style w:type="paragraph" w:customStyle="1" w:styleId="19">
    <w:name w:val="Название1"/>
    <w:basedOn w:val="a"/>
    <w:link w:val="1a"/>
    <w:rsid w:val="002633C7"/>
    <w:pPr>
      <w:widowControl w:val="0"/>
      <w:spacing w:before="120" w:after="120"/>
    </w:pPr>
    <w:rPr>
      <w:rFonts w:ascii="Arial" w:hAnsi="Arial"/>
      <w:i/>
      <w:sz w:val="20"/>
    </w:rPr>
  </w:style>
  <w:style w:type="character" w:customStyle="1" w:styleId="1a">
    <w:name w:val="Название1"/>
    <w:basedOn w:val="11"/>
    <w:link w:val="19"/>
    <w:rsid w:val="002633C7"/>
    <w:rPr>
      <w:rFonts w:ascii="Arial" w:hAnsi="Arial"/>
      <w:i/>
      <w:sz w:val="20"/>
    </w:rPr>
  </w:style>
  <w:style w:type="paragraph" w:customStyle="1" w:styleId="ConsPlusCell">
    <w:name w:val="ConsPlusCell"/>
    <w:basedOn w:val="a"/>
    <w:link w:val="ConsPlusCell0"/>
    <w:rsid w:val="002633C7"/>
    <w:pPr>
      <w:widowControl w:val="0"/>
    </w:pPr>
    <w:rPr>
      <w:rFonts w:ascii="Arial" w:hAnsi="Arial"/>
      <w:sz w:val="20"/>
    </w:rPr>
  </w:style>
  <w:style w:type="character" w:customStyle="1" w:styleId="ConsPlusCell0">
    <w:name w:val="ConsPlusCell"/>
    <w:basedOn w:val="11"/>
    <w:link w:val="ConsPlusCell"/>
    <w:rsid w:val="002633C7"/>
    <w:rPr>
      <w:rFonts w:ascii="Arial" w:hAnsi="Arial"/>
      <w:sz w:val="20"/>
    </w:rPr>
  </w:style>
  <w:style w:type="paragraph" w:customStyle="1" w:styleId="1b">
    <w:name w:val="Выделенная цитата1"/>
    <w:basedOn w:val="a"/>
    <w:next w:val="a"/>
    <w:link w:val="1c"/>
    <w:rsid w:val="002633C7"/>
    <w:pPr>
      <w:spacing w:before="200" w:after="280" w:line="276" w:lineRule="auto"/>
      <w:ind w:left="936" w:right="936" w:firstLine="709"/>
      <w:jc w:val="both"/>
    </w:pPr>
    <w:rPr>
      <w:b/>
      <w:i/>
      <w:color w:val="4F81BD"/>
      <w:sz w:val="20"/>
    </w:rPr>
  </w:style>
  <w:style w:type="character" w:customStyle="1" w:styleId="1c">
    <w:name w:val="Выделенная цитата1"/>
    <w:basedOn w:val="11"/>
    <w:link w:val="1b"/>
    <w:rsid w:val="002633C7"/>
    <w:rPr>
      <w:b/>
      <w:i/>
      <w:color w:val="4F81BD"/>
      <w:sz w:val="20"/>
    </w:rPr>
  </w:style>
  <w:style w:type="paragraph" w:customStyle="1" w:styleId="210">
    <w:name w:val="Основной текст с отступом 21"/>
    <w:basedOn w:val="a"/>
    <w:link w:val="211"/>
    <w:rsid w:val="002633C7"/>
    <w:pPr>
      <w:widowControl w:val="0"/>
      <w:spacing w:after="120" w:line="480" w:lineRule="auto"/>
      <w:ind w:left="283"/>
    </w:pPr>
    <w:rPr>
      <w:rFonts w:ascii="Arial" w:hAnsi="Arial"/>
      <w:sz w:val="20"/>
    </w:rPr>
  </w:style>
  <w:style w:type="character" w:customStyle="1" w:styleId="211">
    <w:name w:val="Основной текст с отступом 21"/>
    <w:basedOn w:val="11"/>
    <w:link w:val="210"/>
    <w:rsid w:val="002633C7"/>
    <w:rPr>
      <w:rFonts w:ascii="Arial" w:hAnsi="Arial"/>
      <w:sz w:val="20"/>
    </w:rPr>
  </w:style>
  <w:style w:type="paragraph" w:customStyle="1" w:styleId="14pt">
    <w:name w:val="Основной текст + 14 pt;Полужирный"/>
    <w:link w:val="14pt0"/>
    <w:rsid w:val="002633C7"/>
    <w:rPr>
      <w:b/>
      <w:sz w:val="28"/>
      <w:highlight w:val="white"/>
    </w:rPr>
  </w:style>
  <w:style w:type="character" w:customStyle="1" w:styleId="14pt0">
    <w:name w:val="Основной текст + 14 pt;Полужирный"/>
    <w:link w:val="14pt"/>
    <w:rsid w:val="002633C7"/>
    <w:rPr>
      <w:b/>
      <w:sz w:val="28"/>
      <w:highlight w:val="white"/>
    </w:rPr>
  </w:style>
  <w:style w:type="paragraph" w:customStyle="1" w:styleId="Arial14125">
    <w:name w:val="Стиль Arial 14 пт По ширине Первая строка:  125 см"/>
    <w:basedOn w:val="a"/>
    <w:link w:val="Arial141250"/>
    <w:rsid w:val="002633C7"/>
    <w:pPr>
      <w:widowControl w:val="0"/>
      <w:ind w:firstLine="709"/>
      <w:jc w:val="both"/>
    </w:pPr>
    <w:rPr>
      <w:rFonts w:ascii="Arial" w:hAnsi="Arial"/>
      <w:sz w:val="28"/>
    </w:rPr>
  </w:style>
  <w:style w:type="character" w:customStyle="1" w:styleId="Arial141250">
    <w:name w:val="Стиль Arial 14 пт По ширине Первая строка:  125 см"/>
    <w:basedOn w:val="11"/>
    <w:link w:val="Arial14125"/>
    <w:rsid w:val="002633C7"/>
    <w:rPr>
      <w:rFonts w:ascii="Arial" w:hAnsi="Arial"/>
      <w:sz w:val="28"/>
    </w:rPr>
  </w:style>
  <w:style w:type="paragraph" w:customStyle="1" w:styleId="ConsNonformat">
    <w:name w:val="ConsNonformat"/>
    <w:link w:val="ConsNonformat0"/>
    <w:rsid w:val="002633C7"/>
    <w:pPr>
      <w:widowControl w:val="0"/>
    </w:pPr>
    <w:rPr>
      <w:rFonts w:ascii="Courier New" w:hAnsi="Courier New"/>
    </w:rPr>
  </w:style>
  <w:style w:type="character" w:customStyle="1" w:styleId="ConsNonformat0">
    <w:name w:val="ConsNonformat"/>
    <w:link w:val="ConsNonformat"/>
    <w:rsid w:val="002633C7"/>
    <w:rPr>
      <w:rFonts w:ascii="Courier New" w:hAnsi="Courier New"/>
    </w:rPr>
  </w:style>
  <w:style w:type="paragraph" w:styleId="ad">
    <w:name w:val="footnote text"/>
    <w:basedOn w:val="a"/>
    <w:link w:val="ae"/>
    <w:rsid w:val="002633C7"/>
    <w:pPr>
      <w:widowControl w:val="0"/>
    </w:pPr>
    <w:rPr>
      <w:sz w:val="20"/>
    </w:rPr>
  </w:style>
  <w:style w:type="character" w:customStyle="1" w:styleId="ae">
    <w:name w:val="Текст сноски Знак"/>
    <w:basedOn w:val="11"/>
    <w:link w:val="ad"/>
    <w:rsid w:val="002633C7"/>
    <w:rPr>
      <w:color w:val="000000"/>
      <w:sz w:val="20"/>
    </w:rPr>
  </w:style>
  <w:style w:type="character" w:customStyle="1" w:styleId="90">
    <w:name w:val="Заголовок 9 Знак"/>
    <w:basedOn w:val="11"/>
    <w:link w:val="9"/>
    <w:rsid w:val="002633C7"/>
    <w:rPr>
      <w:b/>
      <w:i/>
      <w:color w:val="7F7F7F"/>
      <w:sz w:val="18"/>
    </w:rPr>
  </w:style>
  <w:style w:type="paragraph" w:customStyle="1" w:styleId="sptxt">
    <w:name w:val="sp_txt"/>
    <w:link w:val="sptxt0"/>
    <w:rsid w:val="002633C7"/>
  </w:style>
  <w:style w:type="character" w:customStyle="1" w:styleId="sptxt0">
    <w:name w:val="sp_txt"/>
    <w:link w:val="sptxt"/>
    <w:rsid w:val="002633C7"/>
  </w:style>
  <w:style w:type="paragraph" w:customStyle="1" w:styleId="WW8Num11z0">
    <w:name w:val="WW8Num11z0"/>
    <w:link w:val="WW8Num11z00"/>
    <w:rsid w:val="002633C7"/>
    <w:rPr>
      <w:rFonts w:ascii="Symbol" w:hAnsi="Symbol"/>
      <w:sz w:val="18"/>
    </w:rPr>
  </w:style>
  <w:style w:type="character" w:customStyle="1" w:styleId="WW8Num11z00">
    <w:name w:val="WW8Num11z0"/>
    <w:link w:val="WW8Num11z0"/>
    <w:rsid w:val="002633C7"/>
    <w:rPr>
      <w:rFonts w:ascii="Symbol" w:hAnsi="Symbol"/>
      <w:sz w:val="18"/>
    </w:rPr>
  </w:style>
  <w:style w:type="paragraph" w:customStyle="1" w:styleId="WW-Absatz-Standardschriftart">
    <w:name w:val="WW-Absatz-Standardschriftart"/>
    <w:link w:val="WW-Absatz-Standardschriftart0"/>
    <w:rsid w:val="002633C7"/>
  </w:style>
  <w:style w:type="character" w:customStyle="1" w:styleId="WW-Absatz-Standardschriftart0">
    <w:name w:val="WW-Absatz-Standardschriftart"/>
    <w:link w:val="WW-Absatz-Standardschriftart"/>
    <w:rsid w:val="002633C7"/>
  </w:style>
  <w:style w:type="paragraph" w:styleId="af">
    <w:name w:val="header"/>
    <w:basedOn w:val="a"/>
    <w:link w:val="af0"/>
    <w:rsid w:val="002633C7"/>
    <w:pPr>
      <w:tabs>
        <w:tab w:val="center" w:pos="4677"/>
        <w:tab w:val="right" w:pos="9355"/>
      </w:tabs>
    </w:pPr>
  </w:style>
  <w:style w:type="character" w:customStyle="1" w:styleId="af0">
    <w:name w:val="Верхний колонтитул Знак"/>
    <w:basedOn w:val="11"/>
    <w:link w:val="af"/>
    <w:rsid w:val="002633C7"/>
  </w:style>
  <w:style w:type="paragraph" w:customStyle="1" w:styleId="1d">
    <w:name w:val="Знак1 Знак Знак Знак Знак Знак Знак Знак Знак Знак"/>
    <w:basedOn w:val="a"/>
    <w:next w:val="20"/>
    <w:link w:val="1e"/>
    <w:rsid w:val="002633C7"/>
    <w:pPr>
      <w:spacing w:after="160" w:line="240" w:lineRule="exact"/>
    </w:pPr>
  </w:style>
  <w:style w:type="character" w:customStyle="1" w:styleId="1e">
    <w:name w:val="Знак1 Знак Знак Знак Знак Знак Знак Знак Знак Знак"/>
    <w:basedOn w:val="11"/>
    <w:link w:val="1d"/>
    <w:rsid w:val="002633C7"/>
    <w:rPr>
      <w:color w:val="000000"/>
    </w:rPr>
  </w:style>
  <w:style w:type="paragraph" w:customStyle="1" w:styleId="TableParagraph">
    <w:name w:val="Table Paragraph"/>
    <w:basedOn w:val="a"/>
    <w:link w:val="TableParagraph0"/>
    <w:rsid w:val="002633C7"/>
    <w:pPr>
      <w:widowControl w:val="0"/>
      <w:spacing w:line="247" w:lineRule="exact"/>
    </w:pPr>
    <w:rPr>
      <w:sz w:val="22"/>
    </w:rPr>
  </w:style>
  <w:style w:type="character" w:customStyle="1" w:styleId="TableParagraph0">
    <w:name w:val="Table Paragraph"/>
    <w:basedOn w:val="11"/>
    <w:link w:val="TableParagraph"/>
    <w:rsid w:val="002633C7"/>
    <w:rPr>
      <w:sz w:val="22"/>
    </w:rPr>
  </w:style>
  <w:style w:type="paragraph" w:customStyle="1" w:styleId="af1">
    <w:name w:val="a"/>
    <w:basedOn w:val="a"/>
    <w:link w:val="af2"/>
    <w:rsid w:val="002633C7"/>
    <w:pPr>
      <w:spacing w:beforeAutospacing="1" w:afterAutospacing="1"/>
    </w:pPr>
  </w:style>
  <w:style w:type="character" w:customStyle="1" w:styleId="af2">
    <w:name w:val="a"/>
    <w:basedOn w:val="11"/>
    <w:link w:val="af1"/>
    <w:rsid w:val="002633C7"/>
  </w:style>
  <w:style w:type="paragraph" w:customStyle="1" w:styleId="Absatz-Standardschriftart">
    <w:name w:val="Absatz-Standardschriftart"/>
    <w:link w:val="Absatz-Standardschriftart0"/>
    <w:rsid w:val="002633C7"/>
  </w:style>
  <w:style w:type="character" w:customStyle="1" w:styleId="Absatz-Standardschriftart0">
    <w:name w:val="Absatz-Standardschriftart"/>
    <w:link w:val="Absatz-Standardschriftart"/>
    <w:rsid w:val="002633C7"/>
  </w:style>
  <w:style w:type="paragraph" w:customStyle="1" w:styleId="ConsPlusNormal1">
    <w:name w:val="ConsPlusNormal"/>
    <w:next w:val="a"/>
    <w:link w:val="ConsPlusNormal2"/>
    <w:rsid w:val="002633C7"/>
    <w:pPr>
      <w:widowControl w:val="0"/>
      <w:ind w:firstLine="720"/>
    </w:pPr>
    <w:rPr>
      <w:rFonts w:ascii="Arial" w:hAnsi="Arial"/>
    </w:rPr>
  </w:style>
  <w:style w:type="character" w:customStyle="1" w:styleId="ConsPlusNormal2">
    <w:name w:val="ConsPlusNormal"/>
    <w:link w:val="ConsPlusNormal1"/>
    <w:rsid w:val="002633C7"/>
    <w:rPr>
      <w:rFonts w:ascii="Arial" w:hAnsi="Arial"/>
    </w:rPr>
  </w:style>
  <w:style w:type="paragraph" w:styleId="af3">
    <w:name w:val="List"/>
    <w:basedOn w:val="af4"/>
    <w:link w:val="af5"/>
    <w:rsid w:val="002633C7"/>
    <w:pPr>
      <w:widowControl w:val="0"/>
      <w:spacing w:after="120"/>
      <w:jc w:val="left"/>
    </w:pPr>
    <w:rPr>
      <w:rFonts w:ascii="Arial" w:hAnsi="Arial"/>
      <w:sz w:val="20"/>
    </w:rPr>
  </w:style>
  <w:style w:type="character" w:customStyle="1" w:styleId="af5">
    <w:name w:val="Список Знак"/>
    <w:basedOn w:val="af6"/>
    <w:link w:val="af3"/>
    <w:rsid w:val="002633C7"/>
    <w:rPr>
      <w:rFonts w:ascii="Arial" w:hAnsi="Arial"/>
      <w:sz w:val="20"/>
    </w:rPr>
  </w:style>
  <w:style w:type="paragraph" w:customStyle="1" w:styleId="WW8Num1z0">
    <w:name w:val="WW8Num1z0"/>
    <w:link w:val="WW8Num1z00"/>
    <w:rsid w:val="002633C7"/>
    <w:rPr>
      <w:rFonts w:ascii="Symbol" w:hAnsi="Symbol"/>
      <w:sz w:val="18"/>
    </w:rPr>
  </w:style>
  <w:style w:type="character" w:customStyle="1" w:styleId="WW8Num1z00">
    <w:name w:val="WW8Num1z0"/>
    <w:link w:val="WW8Num1z0"/>
    <w:rsid w:val="002633C7"/>
    <w:rPr>
      <w:rFonts w:ascii="Symbol" w:hAnsi="Symbol"/>
      <w:sz w:val="18"/>
    </w:rPr>
  </w:style>
  <w:style w:type="paragraph" w:styleId="af7">
    <w:name w:val="Document Map"/>
    <w:basedOn w:val="a"/>
    <w:link w:val="af8"/>
    <w:rsid w:val="002633C7"/>
    <w:rPr>
      <w:rFonts w:ascii="Tahoma" w:hAnsi="Tahoma"/>
      <w:sz w:val="16"/>
    </w:rPr>
  </w:style>
  <w:style w:type="character" w:customStyle="1" w:styleId="af8">
    <w:name w:val="Схема документа Знак"/>
    <w:basedOn w:val="11"/>
    <w:link w:val="af7"/>
    <w:rsid w:val="002633C7"/>
    <w:rPr>
      <w:rFonts w:ascii="Tahoma" w:hAnsi="Tahoma"/>
      <w:sz w:val="16"/>
    </w:rPr>
  </w:style>
  <w:style w:type="paragraph" w:styleId="af4">
    <w:name w:val="Body Text"/>
    <w:basedOn w:val="a"/>
    <w:link w:val="af6"/>
    <w:rsid w:val="002633C7"/>
    <w:pPr>
      <w:jc w:val="both"/>
    </w:pPr>
  </w:style>
  <w:style w:type="character" w:customStyle="1" w:styleId="af6">
    <w:name w:val="Основной текст Знак"/>
    <w:basedOn w:val="11"/>
    <w:link w:val="af4"/>
    <w:rsid w:val="002633C7"/>
  </w:style>
  <w:style w:type="paragraph" w:styleId="af9">
    <w:name w:val="annotation subject"/>
    <w:basedOn w:val="afa"/>
    <w:next w:val="afa"/>
    <w:link w:val="afb"/>
    <w:rsid w:val="002633C7"/>
    <w:pPr>
      <w:spacing w:after="200"/>
      <w:ind w:left="0"/>
      <w:jc w:val="left"/>
    </w:pPr>
    <w:rPr>
      <w:b/>
    </w:rPr>
  </w:style>
  <w:style w:type="character" w:customStyle="1" w:styleId="afb">
    <w:name w:val="Тема примечания Знак"/>
    <w:basedOn w:val="afc"/>
    <w:link w:val="af9"/>
    <w:rsid w:val="002633C7"/>
    <w:rPr>
      <w:b/>
    </w:rPr>
  </w:style>
  <w:style w:type="paragraph" w:customStyle="1" w:styleId="150">
    <w:name w:val="Подзаголовок 15 Знак"/>
    <w:link w:val="151"/>
    <w:rsid w:val="002633C7"/>
    <w:rPr>
      <w:rFonts w:ascii="Calibri" w:hAnsi="Calibri"/>
      <w:b/>
      <w:sz w:val="28"/>
    </w:rPr>
  </w:style>
  <w:style w:type="character" w:customStyle="1" w:styleId="151">
    <w:name w:val="Подзаголовок 15 Знак"/>
    <w:link w:val="150"/>
    <w:rsid w:val="002633C7"/>
    <w:rPr>
      <w:rFonts w:ascii="Calibri" w:hAnsi="Calibri"/>
      <w:b/>
      <w:sz w:val="28"/>
    </w:rPr>
  </w:style>
  <w:style w:type="paragraph" w:customStyle="1" w:styleId="afd">
    <w:name w:val="Текст абазаца"/>
    <w:basedOn w:val="a"/>
    <w:link w:val="afe"/>
    <w:rsid w:val="002633C7"/>
    <w:pPr>
      <w:widowControl w:val="0"/>
      <w:ind w:firstLine="709"/>
      <w:jc w:val="both"/>
    </w:pPr>
    <w:rPr>
      <w:rFonts w:ascii="Arial" w:hAnsi="Arial"/>
      <w:sz w:val="28"/>
    </w:rPr>
  </w:style>
  <w:style w:type="character" w:customStyle="1" w:styleId="afe">
    <w:name w:val="Текст абазаца"/>
    <w:basedOn w:val="11"/>
    <w:link w:val="afd"/>
    <w:rsid w:val="002633C7"/>
    <w:rPr>
      <w:rFonts w:ascii="Arial" w:hAnsi="Arial"/>
      <w:sz w:val="28"/>
    </w:rPr>
  </w:style>
  <w:style w:type="paragraph" w:customStyle="1" w:styleId="24">
    <w:name w:val="Основной текст (2)"/>
    <w:basedOn w:val="a"/>
    <w:link w:val="25"/>
    <w:rsid w:val="002633C7"/>
    <w:pPr>
      <w:widowControl w:val="0"/>
      <w:spacing w:before="360" w:after="900" w:line="0" w:lineRule="atLeast"/>
      <w:ind w:firstLine="567"/>
      <w:jc w:val="center"/>
    </w:pPr>
    <w:rPr>
      <w:sz w:val="26"/>
    </w:rPr>
  </w:style>
  <w:style w:type="character" w:customStyle="1" w:styleId="25">
    <w:name w:val="Основной текст (2)"/>
    <w:basedOn w:val="11"/>
    <w:link w:val="24"/>
    <w:rsid w:val="002633C7"/>
    <w:rPr>
      <w:sz w:val="26"/>
    </w:rPr>
  </w:style>
  <w:style w:type="paragraph" w:customStyle="1" w:styleId="ConsTitle">
    <w:name w:val="ConsTitle"/>
    <w:link w:val="ConsTitle0"/>
    <w:rsid w:val="002633C7"/>
    <w:pPr>
      <w:widowControl w:val="0"/>
    </w:pPr>
    <w:rPr>
      <w:rFonts w:ascii="Arial" w:hAnsi="Arial"/>
      <w:b/>
      <w:sz w:val="16"/>
    </w:rPr>
  </w:style>
  <w:style w:type="character" w:customStyle="1" w:styleId="ConsTitle0">
    <w:name w:val="ConsTitle"/>
    <w:link w:val="ConsTitle"/>
    <w:rsid w:val="002633C7"/>
    <w:rPr>
      <w:rFonts w:ascii="Arial" w:hAnsi="Arial"/>
      <w:b/>
      <w:sz w:val="16"/>
    </w:rPr>
  </w:style>
  <w:style w:type="paragraph" w:customStyle="1" w:styleId="212">
    <w:name w:val="Основной текст 21"/>
    <w:basedOn w:val="a"/>
    <w:link w:val="213"/>
    <w:rsid w:val="002633C7"/>
  </w:style>
  <w:style w:type="character" w:customStyle="1" w:styleId="213">
    <w:name w:val="Основной текст 21"/>
    <w:basedOn w:val="11"/>
    <w:link w:val="212"/>
    <w:rsid w:val="002633C7"/>
  </w:style>
  <w:style w:type="paragraph" w:customStyle="1" w:styleId="aff">
    <w:name w:val="Цветовое выделение"/>
    <w:link w:val="aff0"/>
    <w:rsid w:val="002633C7"/>
    <w:rPr>
      <w:b/>
      <w:color w:val="26282F"/>
    </w:rPr>
  </w:style>
  <w:style w:type="character" w:customStyle="1" w:styleId="aff0">
    <w:name w:val="Цветовое выделение"/>
    <w:link w:val="aff"/>
    <w:rsid w:val="002633C7"/>
    <w:rPr>
      <w:b/>
      <w:color w:val="26282F"/>
    </w:rPr>
  </w:style>
  <w:style w:type="paragraph" w:customStyle="1" w:styleId="aff1">
    <w:name w:val="Прижатый влево"/>
    <w:basedOn w:val="a"/>
    <w:next w:val="a"/>
    <w:link w:val="aff2"/>
    <w:rsid w:val="002633C7"/>
    <w:pPr>
      <w:widowControl w:val="0"/>
    </w:pPr>
    <w:rPr>
      <w:rFonts w:ascii="Arial" w:hAnsi="Arial"/>
    </w:rPr>
  </w:style>
  <w:style w:type="character" w:customStyle="1" w:styleId="aff2">
    <w:name w:val="Прижатый влево"/>
    <w:basedOn w:val="11"/>
    <w:link w:val="aff1"/>
    <w:rsid w:val="002633C7"/>
    <w:rPr>
      <w:rFonts w:ascii="Arial" w:hAnsi="Arial"/>
    </w:rPr>
  </w:style>
  <w:style w:type="paragraph" w:customStyle="1" w:styleId="WW-Absatz-Standardschriftart1">
    <w:name w:val="WW-Absatz-Standardschriftart1"/>
    <w:link w:val="WW-Absatz-Standardschriftart10"/>
    <w:rsid w:val="002633C7"/>
  </w:style>
  <w:style w:type="character" w:customStyle="1" w:styleId="WW-Absatz-Standardschriftart10">
    <w:name w:val="WW-Absatz-Standardschriftart1"/>
    <w:link w:val="WW-Absatz-Standardschriftart1"/>
    <w:rsid w:val="002633C7"/>
  </w:style>
  <w:style w:type="paragraph" w:customStyle="1" w:styleId="152">
    <w:name w:val="Подзаголовок 15"/>
    <w:basedOn w:val="ab"/>
    <w:link w:val="153"/>
    <w:rsid w:val="002633C7"/>
    <w:pPr>
      <w:keepNext/>
      <w:spacing w:after="0" w:line="360" w:lineRule="auto"/>
      <w:ind w:left="0" w:firstLine="567"/>
      <w:jc w:val="both"/>
    </w:pPr>
    <w:rPr>
      <w:b/>
      <w:sz w:val="28"/>
    </w:rPr>
  </w:style>
  <w:style w:type="character" w:customStyle="1" w:styleId="153">
    <w:name w:val="Подзаголовок 15"/>
    <w:basedOn w:val="ac"/>
    <w:link w:val="152"/>
    <w:rsid w:val="002633C7"/>
    <w:rPr>
      <w:b/>
      <w:sz w:val="28"/>
    </w:rPr>
  </w:style>
  <w:style w:type="paragraph" w:customStyle="1" w:styleId="ConsNormal">
    <w:name w:val="ConsNormal"/>
    <w:link w:val="ConsNormal0"/>
    <w:rsid w:val="002633C7"/>
    <w:pPr>
      <w:widowControl w:val="0"/>
      <w:ind w:firstLine="720"/>
    </w:pPr>
    <w:rPr>
      <w:rFonts w:ascii="Arial" w:hAnsi="Arial"/>
    </w:rPr>
  </w:style>
  <w:style w:type="character" w:customStyle="1" w:styleId="ConsNormal0">
    <w:name w:val="ConsNormal"/>
    <w:link w:val="ConsNormal"/>
    <w:rsid w:val="002633C7"/>
    <w:rPr>
      <w:rFonts w:ascii="Arial" w:hAnsi="Arial"/>
    </w:rPr>
  </w:style>
  <w:style w:type="paragraph" w:styleId="aff3">
    <w:name w:val="Body Text First Indent"/>
    <w:basedOn w:val="af4"/>
    <w:link w:val="aff4"/>
    <w:rsid w:val="002633C7"/>
    <w:pPr>
      <w:widowControl w:val="0"/>
      <w:spacing w:after="120"/>
      <w:ind w:firstLine="210"/>
      <w:jc w:val="left"/>
    </w:pPr>
    <w:rPr>
      <w:rFonts w:ascii="Arial" w:hAnsi="Arial"/>
    </w:rPr>
  </w:style>
  <w:style w:type="character" w:customStyle="1" w:styleId="aff4">
    <w:name w:val="Красная строка Знак"/>
    <w:basedOn w:val="af6"/>
    <w:link w:val="aff3"/>
    <w:rsid w:val="002633C7"/>
    <w:rPr>
      <w:rFonts w:ascii="Arial" w:hAnsi="Arial"/>
    </w:rPr>
  </w:style>
  <w:style w:type="paragraph" w:styleId="a4">
    <w:name w:val="No Spacing"/>
    <w:link w:val="a6"/>
    <w:rsid w:val="002633C7"/>
    <w:pPr>
      <w:ind w:firstLine="709"/>
    </w:pPr>
    <w:rPr>
      <w:sz w:val="28"/>
    </w:rPr>
  </w:style>
  <w:style w:type="character" w:customStyle="1" w:styleId="a6">
    <w:name w:val="Без интервала Знак"/>
    <w:link w:val="a4"/>
    <w:rsid w:val="002633C7"/>
    <w:rPr>
      <w:sz w:val="28"/>
    </w:rPr>
  </w:style>
  <w:style w:type="paragraph" w:customStyle="1" w:styleId="WW-heading1">
    <w:name w:val="WW-heading 1"/>
    <w:basedOn w:val="a"/>
    <w:next w:val="af4"/>
    <w:link w:val="WW-heading10"/>
    <w:rsid w:val="002633C7"/>
    <w:pPr>
      <w:keepNext/>
      <w:widowControl w:val="0"/>
      <w:spacing w:line="360" w:lineRule="auto"/>
    </w:pPr>
    <w:rPr>
      <w:b/>
      <w:sz w:val="36"/>
    </w:rPr>
  </w:style>
  <w:style w:type="character" w:customStyle="1" w:styleId="WW-heading10">
    <w:name w:val="WW-heading 1"/>
    <w:basedOn w:val="11"/>
    <w:link w:val="WW-heading1"/>
    <w:rsid w:val="002633C7"/>
    <w:rPr>
      <w:b/>
      <w:sz w:val="36"/>
    </w:rPr>
  </w:style>
  <w:style w:type="paragraph" w:customStyle="1" w:styleId="13">
    <w:name w:val="Основной шрифт абзаца1"/>
    <w:link w:val="14"/>
    <w:rsid w:val="002633C7"/>
  </w:style>
  <w:style w:type="character" w:customStyle="1" w:styleId="14">
    <w:name w:val="Основной шрифт абзаца1"/>
    <w:link w:val="13"/>
    <w:rsid w:val="002633C7"/>
  </w:style>
  <w:style w:type="paragraph" w:styleId="33">
    <w:name w:val="Body Text Indent 3"/>
    <w:basedOn w:val="a"/>
    <w:link w:val="34"/>
    <w:rsid w:val="002633C7"/>
    <w:pPr>
      <w:widowControl w:val="0"/>
      <w:spacing w:after="120"/>
      <w:ind w:left="283"/>
    </w:pPr>
    <w:rPr>
      <w:sz w:val="16"/>
    </w:rPr>
  </w:style>
  <w:style w:type="character" w:customStyle="1" w:styleId="34">
    <w:name w:val="Основной текст с отступом 3 Знак"/>
    <w:basedOn w:val="11"/>
    <w:link w:val="33"/>
    <w:rsid w:val="002633C7"/>
    <w:rPr>
      <w:sz w:val="16"/>
    </w:rPr>
  </w:style>
  <w:style w:type="paragraph" w:styleId="35">
    <w:name w:val="toc 3"/>
    <w:basedOn w:val="a"/>
    <w:next w:val="a"/>
    <w:link w:val="36"/>
    <w:uiPriority w:val="39"/>
    <w:rsid w:val="002633C7"/>
    <w:pPr>
      <w:spacing w:after="100" w:line="276" w:lineRule="auto"/>
      <w:ind w:left="440"/>
    </w:pPr>
    <w:rPr>
      <w:sz w:val="28"/>
    </w:rPr>
  </w:style>
  <w:style w:type="character" w:customStyle="1" w:styleId="36">
    <w:name w:val="Оглавление 3 Знак"/>
    <w:basedOn w:val="11"/>
    <w:link w:val="35"/>
    <w:rsid w:val="002633C7"/>
    <w:rPr>
      <w:sz w:val="28"/>
    </w:rPr>
  </w:style>
  <w:style w:type="paragraph" w:customStyle="1" w:styleId="tslstrong">
    <w:name w:val="tsl_strong"/>
    <w:link w:val="tslstrong0"/>
    <w:rsid w:val="002633C7"/>
  </w:style>
  <w:style w:type="character" w:customStyle="1" w:styleId="tslstrong0">
    <w:name w:val="tsl_strong"/>
    <w:link w:val="tslstrong"/>
    <w:rsid w:val="002633C7"/>
  </w:style>
  <w:style w:type="paragraph" w:customStyle="1" w:styleId="WW8Num2z0">
    <w:name w:val="WW8Num2z0"/>
    <w:link w:val="WW8Num2z00"/>
    <w:rsid w:val="002633C7"/>
    <w:rPr>
      <w:rFonts w:ascii="Symbol" w:hAnsi="Symbol"/>
      <w:sz w:val="18"/>
    </w:rPr>
  </w:style>
  <w:style w:type="character" w:customStyle="1" w:styleId="WW8Num2z00">
    <w:name w:val="WW8Num2z0"/>
    <w:link w:val="WW8Num2z0"/>
    <w:rsid w:val="002633C7"/>
    <w:rPr>
      <w:rFonts w:ascii="Symbol" w:hAnsi="Symbol"/>
      <w:sz w:val="18"/>
    </w:rPr>
  </w:style>
  <w:style w:type="paragraph" w:customStyle="1" w:styleId="1f">
    <w:name w:val="Стиль1 Знак"/>
    <w:link w:val="1f0"/>
    <w:rsid w:val="002633C7"/>
    <w:rPr>
      <w:b/>
      <w:sz w:val="28"/>
    </w:rPr>
  </w:style>
  <w:style w:type="character" w:customStyle="1" w:styleId="1f0">
    <w:name w:val="Стиль1 Знак"/>
    <w:link w:val="1f"/>
    <w:rsid w:val="002633C7"/>
    <w:rPr>
      <w:b/>
      <w:sz w:val="28"/>
    </w:rPr>
  </w:style>
  <w:style w:type="paragraph" w:customStyle="1" w:styleId="DefaultParagraphFont0">
    <w:name w:val="Default Paragraph Font_0"/>
    <w:link w:val="DefaultParagraphFont00"/>
    <w:rsid w:val="002633C7"/>
  </w:style>
  <w:style w:type="character" w:customStyle="1" w:styleId="DefaultParagraphFont00">
    <w:name w:val="Default Paragraph Font_0"/>
    <w:link w:val="DefaultParagraphFont0"/>
    <w:rsid w:val="002633C7"/>
  </w:style>
  <w:style w:type="paragraph" w:styleId="aff5">
    <w:name w:val="Plain Text"/>
    <w:basedOn w:val="a"/>
    <w:link w:val="aff6"/>
    <w:rsid w:val="002633C7"/>
    <w:rPr>
      <w:rFonts w:ascii="Calibri" w:hAnsi="Calibri"/>
      <w:sz w:val="22"/>
    </w:rPr>
  </w:style>
  <w:style w:type="character" w:customStyle="1" w:styleId="aff6">
    <w:name w:val="Текст Знак"/>
    <w:basedOn w:val="11"/>
    <w:link w:val="aff5"/>
    <w:rsid w:val="002633C7"/>
    <w:rPr>
      <w:rFonts w:ascii="Calibri" w:hAnsi="Calibri"/>
      <w:sz w:val="22"/>
    </w:rPr>
  </w:style>
  <w:style w:type="paragraph" w:customStyle="1" w:styleId="26">
    <w:name w:val="Основной шрифт абзаца2"/>
    <w:link w:val="27"/>
    <w:rsid w:val="002633C7"/>
  </w:style>
  <w:style w:type="paragraph" w:styleId="27">
    <w:name w:val="Quote"/>
    <w:basedOn w:val="a"/>
    <w:next w:val="a"/>
    <w:link w:val="28"/>
    <w:rsid w:val="002633C7"/>
    <w:pPr>
      <w:ind w:firstLine="709"/>
      <w:jc w:val="both"/>
    </w:pPr>
    <w:rPr>
      <w:i/>
      <w:sz w:val="28"/>
    </w:rPr>
  </w:style>
  <w:style w:type="character" w:customStyle="1" w:styleId="28">
    <w:name w:val="Цитата 2 Знак"/>
    <w:basedOn w:val="11"/>
    <w:link w:val="27"/>
    <w:rsid w:val="002633C7"/>
    <w:rPr>
      <w:i/>
      <w:sz w:val="28"/>
    </w:rPr>
  </w:style>
  <w:style w:type="paragraph" w:styleId="aff7">
    <w:name w:val="Intense Quote"/>
    <w:basedOn w:val="a"/>
    <w:next w:val="a"/>
    <w:link w:val="aff8"/>
    <w:rsid w:val="002633C7"/>
    <w:pPr>
      <w:spacing w:before="240" w:after="240" w:line="300" w:lineRule="auto"/>
      <w:ind w:left="1152" w:right="1152" w:firstLine="709"/>
      <w:jc w:val="both"/>
    </w:pPr>
    <w:rPr>
      <w:i/>
      <w:sz w:val="28"/>
    </w:rPr>
  </w:style>
  <w:style w:type="character" w:customStyle="1" w:styleId="aff8">
    <w:name w:val="Выделенная цитата Знак"/>
    <w:basedOn w:val="11"/>
    <w:link w:val="aff7"/>
    <w:rsid w:val="002633C7"/>
    <w:rPr>
      <w:i/>
      <w:sz w:val="28"/>
    </w:rPr>
  </w:style>
  <w:style w:type="paragraph" w:customStyle="1" w:styleId="aff9">
    <w:name w:val="Заголовок таблицы"/>
    <w:basedOn w:val="a7"/>
    <w:link w:val="affa"/>
    <w:rsid w:val="002633C7"/>
    <w:pPr>
      <w:jc w:val="center"/>
    </w:pPr>
    <w:rPr>
      <w:b/>
    </w:rPr>
  </w:style>
  <w:style w:type="character" w:customStyle="1" w:styleId="affa">
    <w:name w:val="Заголовок таблицы"/>
    <w:basedOn w:val="a8"/>
    <w:link w:val="aff9"/>
    <w:rsid w:val="002633C7"/>
    <w:rPr>
      <w:b/>
    </w:rPr>
  </w:style>
  <w:style w:type="paragraph" w:customStyle="1" w:styleId="1f2">
    <w:name w:val="Просмотренная гиперссылка1"/>
    <w:link w:val="1f3"/>
    <w:rsid w:val="002633C7"/>
    <w:rPr>
      <w:color w:val="800080"/>
      <w:u w:val="single"/>
    </w:rPr>
  </w:style>
  <w:style w:type="character" w:customStyle="1" w:styleId="1f3">
    <w:name w:val="Просмотренная гиперссылка1"/>
    <w:link w:val="1f2"/>
    <w:rsid w:val="002633C7"/>
    <w:rPr>
      <w:color w:val="800080"/>
      <w:u w:val="single"/>
    </w:rPr>
  </w:style>
  <w:style w:type="paragraph" w:styleId="affb">
    <w:name w:val="TOC Heading"/>
    <w:basedOn w:val="1"/>
    <w:next w:val="a"/>
    <w:link w:val="affc"/>
    <w:rsid w:val="002633C7"/>
    <w:pPr>
      <w:keepLines/>
      <w:spacing w:before="480" w:after="0" w:line="276" w:lineRule="auto"/>
      <w:outlineLvl w:val="8"/>
    </w:pPr>
    <w:rPr>
      <w:color w:val="365F91"/>
      <w:sz w:val="28"/>
    </w:rPr>
  </w:style>
  <w:style w:type="character" w:customStyle="1" w:styleId="affc">
    <w:name w:val="Заголовок оглавления Знак"/>
    <w:basedOn w:val="10"/>
    <w:link w:val="affb"/>
    <w:rsid w:val="002633C7"/>
    <w:rPr>
      <w:color w:val="365F91"/>
      <w:sz w:val="28"/>
    </w:rPr>
  </w:style>
  <w:style w:type="paragraph" w:customStyle="1" w:styleId="WW8Num14z0">
    <w:name w:val="WW8Num14z0"/>
    <w:link w:val="WW8Num14z00"/>
    <w:rsid w:val="002633C7"/>
    <w:rPr>
      <w:rFonts w:ascii="Symbol" w:hAnsi="Symbol"/>
      <w:sz w:val="18"/>
    </w:rPr>
  </w:style>
  <w:style w:type="character" w:customStyle="1" w:styleId="WW8Num14z00">
    <w:name w:val="WW8Num14z0"/>
    <w:link w:val="WW8Num14z0"/>
    <w:rsid w:val="002633C7"/>
    <w:rPr>
      <w:rFonts w:ascii="Symbol" w:hAnsi="Symbol"/>
      <w:sz w:val="18"/>
    </w:rPr>
  </w:style>
  <w:style w:type="paragraph" w:styleId="29">
    <w:name w:val="Body Text Indent 2"/>
    <w:basedOn w:val="a"/>
    <w:link w:val="2a"/>
    <w:rsid w:val="002633C7"/>
    <w:pPr>
      <w:widowControl w:val="0"/>
      <w:spacing w:after="120" w:line="480" w:lineRule="auto"/>
      <w:ind w:left="283"/>
    </w:pPr>
    <w:rPr>
      <w:rFonts w:ascii="Arial" w:hAnsi="Arial"/>
      <w:sz w:val="20"/>
    </w:rPr>
  </w:style>
  <w:style w:type="character" w:customStyle="1" w:styleId="2a">
    <w:name w:val="Основной текст с отступом 2 Знак"/>
    <w:basedOn w:val="11"/>
    <w:link w:val="29"/>
    <w:rsid w:val="002633C7"/>
    <w:rPr>
      <w:rFonts w:ascii="Arial" w:hAnsi="Arial"/>
      <w:sz w:val="20"/>
    </w:rPr>
  </w:style>
  <w:style w:type="paragraph" w:styleId="affd">
    <w:name w:val="caption"/>
    <w:basedOn w:val="a"/>
    <w:next w:val="a"/>
    <w:link w:val="affe"/>
    <w:rsid w:val="002633C7"/>
    <w:pPr>
      <w:keepNext/>
      <w:spacing w:beforeAutospacing="1"/>
      <w:ind w:firstLine="567"/>
      <w:jc w:val="both"/>
    </w:pPr>
    <w:rPr>
      <w:b/>
      <w:sz w:val="28"/>
    </w:rPr>
  </w:style>
  <w:style w:type="character" w:customStyle="1" w:styleId="affe">
    <w:name w:val="Название объекта Знак"/>
    <w:basedOn w:val="11"/>
    <w:link w:val="affd"/>
    <w:rsid w:val="002633C7"/>
    <w:rPr>
      <w:b/>
      <w:sz w:val="28"/>
    </w:rPr>
  </w:style>
  <w:style w:type="paragraph" w:customStyle="1" w:styleId="ConsPlusTitle">
    <w:name w:val="ConsPlusTitle"/>
    <w:basedOn w:val="a"/>
    <w:next w:val="ConsPlusNormal1"/>
    <w:link w:val="ConsPlusTitle0"/>
    <w:rsid w:val="002633C7"/>
    <w:pPr>
      <w:widowControl w:val="0"/>
    </w:pPr>
    <w:rPr>
      <w:rFonts w:ascii="Arial" w:hAnsi="Arial"/>
      <w:b/>
      <w:sz w:val="20"/>
    </w:rPr>
  </w:style>
  <w:style w:type="character" w:customStyle="1" w:styleId="ConsPlusTitle0">
    <w:name w:val="ConsPlusTitle"/>
    <w:basedOn w:val="11"/>
    <w:link w:val="ConsPlusTitle"/>
    <w:rsid w:val="002633C7"/>
    <w:rPr>
      <w:rFonts w:ascii="Arial" w:hAnsi="Arial"/>
      <w:b/>
      <w:sz w:val="20"/>
    </w:rPr>
  </w:style>
  <w:style w:type="paragraph" w:customStyle="1" w:styleId="pre">
    <w:name w:val="pre"/>
    <w:basedOn w:val="12"/>
    <w:link w:val="pre0"/>
    <w:rsid w:val="002633C7"/>
  </w:style>
  <w:style w:type="character" w:customStyle="1" w:styleId="pre0">
    <w:name w:val="pre"/>
    <w:basedOn w:val="a0"/>
    <w:link w:val="pre"/>
    <w:rsid w:val="002633C7"/>
  </w:style>
  <w:style w:type="paragraph" w:styleId="afff">
    <w:name w:val="endnote text"/>
    <w:basedOn w:val="a"/>
    <w:link w:val="afff0"/>
    <w:rsid w:val="002633C7"/>
    <w:pPr>
      <w:ind w:firstLine="709"/>
      <w:jc w:val="both"/>
    </w:pPr>
    <w:rPr>
      <w:sz w:val="28"/>
    </w:rPr>
  </w:style>
  <w:style w:type="character" w:customStyle="1" w:styleId="afff0">
    <w:name w:val="Текст концевой сноски Знак"/>
    <w:basedOn w:val="11"/>
    <w:link w:val="afff"/>
    <w:rsid w:val="002633C7"/>
    <w:rPr>
      <w:sz w:val="28"/>
    </w:rPr>
  </w:style>
  <w:style w:type="paragraph" w:customStyle="1" w:styleId="WW8Num3z0">
    <w:name w:val="WW8Num3z0"/>
    <w:link w:val="WW8Num3z00"/>
    <w:rsid w:val="002633C7"/>
    <w:rPr>
      <w:rFonts w:ascii="Symbol" w:hAnsi="Symbol"/>
      <w:sz w:val="18"/>
    </w:rPr>
  </w:style>
  <w:style w:type="character" w:customStyle="1" w:styleId="WW8Num3z00">
    <w:name w:val="WW8Num3z0"/>
    <w:link w:val="WW8Num3z0"/>
    <w:rsid w:val="002633C7"/>
    <w:rPr>
      <w:rFonts w:ascii="Symbol" w:hAnsi="Symbol"/>
      <w:sz w:val="18"/>
    </w:rPr>
  </w:style>
  <w:style w:type="paragraph" w:customStyle="1" w:styleId="1f4">
    <w:name w:val="Выделение1"/>
    <w:link w:val="1f5"/>
    <w:rsid w:val="002633C7"/>
    <w:rPr>
      <w:i/>
    </w:rPr>
  </w:style>
  <w:style w:type="character" w:customStyle="1" w:styleId="1f5">
    <w:name w:val="Выделение1"/>
    <w:link w:val="1f4"/>
    <w:rsid w:val="002633C7"/>
    <w:rPr>
      <w:i/>
    </w:rPr>
  </w:style>
  <w:style w:type="paragraph" w:customStyle="1" w:styleId="WW-Absatz-Standardschriftart11111">
    <w:name w:val="WW-Absatz-Standardschriftart11111"/>
    <w:link w:val="WW-Absatz-Standardschriftart111110"/>
    <w:rsid w:val="002633C7"/>
  </w:style>
  <w:style w:type="character" w:customStyle="1" w:styleId="WW-Absatz-Standardschriftart111110">
    <w:name w:val="WW-Absatz-Standardschriftart11111"/>
    <w:link w:val="WW-Absatz-Standardschriftart11111"/>
    <w:rsid w:val="002633C7"/>
  </w:style>
  <w:style w:type="paragraph" w:customStyle="1" w:styleId="WW-Absatz-Standardschriftart1111">
    <w:name w:val="WW-Absatz-Standardschriftart1111"/>
    <w:link w:val="WW-Absatz-Standardschriftart11110"/>
    <w:rsid w:val="002633C7"/>
  </w:style>
  <w:style w:type="character" w:customStyle="1" w:styleId="WW-Absatz-Standardschriftart11110">
    <w:name w:val="WW-Absatz-Standardschriftart1111"/>
    <w:link w:val="WW-Absatz-Standardschriftart1111"/>
    <w:rsid w:val="002633C7"/>
  </w:style>
  <w:style w:type="character" w:customStyle="1" w:styleId="50">
    <w:name w:val="Заголовок 5 Знак"/>
    <w:basedOn w:val="11"/>
    <w:link w:val="5"/>
    <w:rsid w:val="002633C7"/>
    <w:rPr>
      <w:rFonts w:ascii="Arial" w:hAnsi="Arial"/>
      <w:sz w:val="28"/>
    </w:rPr>
  </w:style>
  <w:style w:type="paragraph" w:customStyle="1" w:styleId="WW-Absatz-Standardschriftart1111111">
    <w:name w:val="WW-Absatz-Standardschriftart1111111"/>
    <w:link w:val="WW-Absatz-Standardschriftart11111110"/>
    <w:rsid w:val="002633C7"/>
  </w:style>
  <w:style w:type="character" w:customStyle="1" w:styleId="WW-Absatz-Standardschriftart11111110">
    <w:name w:val="WW-Absatz-Standardschriftart1111111"/>
    <w:link w:val="WW-Absatz-Standardschriftart1111111"/>
    <w:rsid w:val="002633C7"/>
  </w:style>
  <w:style w:type="paragraph" w:customStyle="1" w:styleId="TableFootnotelast1">
    <w:name w:val="Table_Footnote_last Знак1"/>
    <w:link w:val="TableFootnotelast10"/>
    <w:rsid w:val="002633C7"/>
  </w:style>
  <w:style w:type="character" w:customStyle="1" w:styleId="TableFootnotelast10">
    <w:name w:val="Table_Footnote_last Знак1"/>
    <w:link w:val="TableFootnotelast1"/>
    <w:rsid w:val="002633C7"/>
  </w:style>
  <w:style w:type="paragraph" w:customStyle="1" w:styleId="Default">
    <w:name w:val="Default"/>
    <w:link w:val="Default0"/>
    <w:rsid w:val="002633C7"/>
    <w:rPr>
      <w:rFonts w:ascii="Verdana" w:hAnsi="Verdana"/>
      <w:sz w:val="24"/>
    </w:rPr>
  </w:style>
  <w:style w:type="character" w:customStyle="1" w:styleId="Default0">
    <w:name w:val="Default"/>
    <w:link w:val="Default"/>
    <w:rsid w:val="002633C7"/>
    <w:rPr>
      <w:rFonts w:ascii="Verdana" w:hAnsi="Verdana"/>
      <w:sz w:val="24"/>
    </w:rPr>
  </w:style>
  <w:style w:type="paragraph" w:customStyle="1" w:styleId="afff1">
    <w:name w:val="Маркеры списка"/>
    <w:link w:val="afff2"/>
    <w:rsid w:val="002633C7"/>
    <w:rPr>
      <w:rFonts w:ascii="StarSymbol" w:hAnsi="StarSymbol"/>
      <w:sz w:val="18"/>
    </w:rPr>
  </w:style>
  <w:style w:type="character" w:customStyle="1" w:styleId="afff2">
    <w:name w:val="Маркеры списка"/>
    <w:link w:val="afff1"/>
    <w:rsid w:val="002633C7"/>
    <w:rPr>
      <w:rFonts w:ascii="StarSymbol" w:hAnsi="StarSymbol"/>
      <w:sz w:val="18"/>
    </w:rPr>
  </w:style>
  <w:style w:type="paragraph" w:customStyle="1" w:styleId="1f6">
    <w:name w:val="Сильная ссылка1"/>
    <w:link w:val="1f7"/>
    <w:rsid w:val="002633C7"/>
    <w:rPr>
      <w:b/>
      <w:smallCaps/>
      <w:color w:val="C0504D"/>
      <w:spacing w:val="5"/>
      <w:u w:val="single"/>
    </w:rPr>
  </w:style>
  <w:style w:type="character" w:customStyle="1" w:styleId="1f7">
    <w:name w:val="Сильная ссылка1"/>
    <w:link w:val="1f6"/>
    <w:rsid w:val="002633C7"/>
    <w:rPr>
      <w:b/>
      <w:smallCaps/>
      <w:color w:val="C0504D"/>
      <w:spacing w:val="5"/>
      <w:u w:val="single"/>
    </w:rPr>
  </w:style>
  <w:style w:type="paragraph" w:customStyle="1" w:styleId="a30">
    <w:name w:val="a3"/>
    <w:basedOn w:val="a"/>
    <w:link w:val="a31"/>
    <w:rsid w:val="002633C7"/>
    <w:pPr>
      <w:spacing w:before="64" w:after="64"/>
    </w:pPr>
    <w:rPr>
      <w:rFonts w:ascii="Arial" w:hAnsi="Arial"/>
      <w:sz w:val="20"/>
    </w:rPr>
  </w:style>
  <w:style w:type="character" w:customStyle="1" w:styleId="a31">
    <w:name w:val="a3"/>
    <w:basedOn w:val="11"/>
    <w:link w:val="a30"/>
    <w:rsid w:val="002633C7"/>
    <w:rPr>
      <w:rFonts w:ascii="Arial" w:hAnsi="Arial"/>
      <w:sz w:val="20"/>
    </w:rPr>
  </w:style>
  <w:style w:type="paragraph" w:customStyle="1" w:styleId="afff3">
    <w:name w:val="Символ нумерации"/>
    <w:link w:val="afff4"/>
    <w:rsid w:val="002633C7"/>
  </w:style>
  <w:style w:type="character" w:customStyle="1" w:styleId="afff4">
    <w:name w:val="Символ нумерации"/>
    <w:link w:val="afff3"/>
    <w:rsid w:val="002633C7"/>
  </w:style>
  <w:style w:type="paragraph" w:customStyle="1" w:styleId="1f8">
    <w:name w:val="Слабое выделение1"/>
    <w:link w:val="1f9"/>
    <w:rsid w:val="002633C7"/>
    <w:rPr>
      <w:i/>
    </w:rPr>
  </w:style>
  <w:style w:type="character" w:customStyle="1" w:styleId="1f9">
    <w:name w:val="Слабое выделение1"/>
    <w:link w:val="1f8"/>
    <w:rsid w:val="002633C7"/>
    <w:rPr>
      <w:i/>
    </w:rPr>
  </w:style>
  <w:style w:type="character" w:customStyle="1" w:styleId="10">
    <w:name w:val="Заголовок 1 Знак"/>
    <w:basedOn w:val="11"/>
    <w:link w:val="1"/>
    <w:rsid w:val="002633C7"/>
    <w:rPr>
      <w:rFonts w:ascii="Cambria" w:hAnsi="Cambria"/>
      <w:b/>
      <w:sz w:val="32"/>
    </w:rPr>
  </w:style>
  <w:style w:type="paragraph" w:customStyle="1" w:styleId="214">
    <w:name w:val="Цитата 21"/>
    <w:basedOn w:val="a"/>
    <w:next w:val="a"/>
    <w:link w:val="215"/>
    <w:rsid w:val="002633C7"/>
    <w:pPr>
      <w:spacing w:after="200" w:line="276" w:lineRule="auto"/>
      <w:ind w:firstLine="709"/>
      <w:jc w:val="both"/>
    </w:pPr>
    <w:rPr>
      <w:i/>
      <w:sz w:val="20"/>
    </w:rPr>
  </w:style>
  <w:style w:type="character" w:customStyle="1" w:styleId="215">
    <w:name w:val="Цитата 21"/>
    <w:basedOn w:val="11"/>
    <w:link w:val="214"/>
    <w:rsid w:val="002633C7"/>
    <w:rPr>
      <w:i/>
      <w:sz w:val="20"/>
    </w:rPr>
  </w:style>
  <w:style w:type="paragraph" w:customStyle="1" w:styleId="WW8Num7z0">
    <w:name w:val="WW8Num7z0"/>
    <w:link w:val="WW8Num7z00"/>
    <w:rsid w:val="002633C7"/>
    <w:rPr>
      <w:rFonts w:ascii="Symbol" w:hAnsi="Symbol"/>
      <w:sz w:val="18"/>
    </w:rPr>
  </w:style>
  <w:style w:type="character" w:customStyle="1" w:styleId="WW8Num7z00">
    <w:name w:val="WW8Num7z0"/>
    <w:link w:val="WW8Num7z0"/>
    <w:rsid w:val="002633C7"/>
    <w:rPr>
      <w:rFonts w:ascii="Symbol" w:hAnsi="Symbol"/>
      <w:sz w:val="18"/>
    </w:rPr>
  </w:style>
  <w:style w:type="paragraph" w:customStyle="1" w:styleId="1fa">
    <w:name w:val="Знак сноски1"/>
    <w:link w:val="1fb"/>
    <w:rsid w:val="002633C7"/>
    <w:rPr>
      <w:vertAlign w:val="superscript"/>
    </w:rPr>
  </w:style>
  <w:style w:type="character" w:customStyle="1" w:styleId="1fb">
    <w:name w:val="Знак сноски1"/>
    <w:link w:val="1fa"/>
    <w:rsid w:val="002633C7"/>
    <w:rPr>
      <w:vertAlign w:val="superscript"/>
    </w:rPr>
  </w:style>
  <w:style w:type="paragraph" w:customStyle="1" w:styleId="ConsPlusDocList">
    <w:name w:val="ConsPlusDocList"/>
    <w:basedOn w:val="a"/>
    <w:link w:val="ConsPlusDocList0"/>
    <w:rsid w:val="002633C7"/>
    <w:pPr>
      <w:widowControl w:val="0"/>
    </w:pPr>
    <w:rPr>
      <w:rFonts w:ascii="Courier New" w:hAnsi="Courier New"/>
      <w:sz w:val="20"/>
    </w:rPr>
  </w:style>
  <w:style w:type="character" w:customStyle="1" w:styleId="ConsPlusDocList0">
    <w:name w:val="ConsPlusDocList"/>
    <w:basedOn w:val="11"/>
    <w:link w:val="ConsPlusDocList"/>
    <w:rsid w:val="002633C7"/>
    <w:rPr>
      <w:rFonts w:ascii="Courier New" w:hAnsi="Courier New"/>
      <w:sz w:val="20"/>
    </w:rPr>
  </w:style>
  <w:style w:type="paragraph" w:styleId="2b">
    <w:name w:val="Body Text 2"/>
    <w:basedOn w:val="a"/>
    <w:link w:val="2c"/>
    <w:rsid w:val="002633C7"/>
    <w:pPr>
      <w:widowControl w:val="0"/>
      <w:spacing w:after="120" w:line="480" w:lineRule="auto"/>
    </w:pPr>
  </w:style>
  <w:style w:type="character" w:customStyle="1" w:styleId="2c">
    <w:name w:val="Основной текст 2 Знак"/>
    <w:basedOn w:val="11"/>
    <w:link w:val="2b"/>
    <w:rsid w:val="002633C7"/>
  </w:style>
  <w:style w:type="paragraph" w:customStyle="1" w:styleId="1fc">
    <w:name w:val="Слабая ссылка1"/>
    <w:link w:val="1fd"/>
    <w:rsid w:val="002633C7"/>
    <w:rPr>
      <w:smallCaps/>
    </w:rPr>
  </w:style>
  <w:style w:type="character" w:customStyle="1" w:styleId="1fd">
    <w:name w:val="Слабая ссылка1"/>
    <w:link w:val="1fc"/>
    <w:rsid w:val="002633C7"/>
    <w:rPr>
      <w:smallCaps/>
    </w:rPr>
  </w:style>
  <w:style w:type="paragraph" w:customStyle="1" w:styleId="1fe">
    <w:name w:val="Гиперссылка1"/>
    <w:link w:val="afff5"/>
    <w:rsid w:val="002633C7"/>
    <w:rPr>
      <w:color w:val="0000FF"/>
      <w:u w:val="single"/>
    </w:rPr>
  </w:style>
  <w:style w:type="character" w:styleId="afff5">
    <w:name w:val="Hyperlink"/>
    <w:link w:val="1fe"/>
    <w:rsid w:val="002633C7"/>
    <w:rPr>
      <w:color w:val="0000FF"/>
      <w:u w:val="single"/>
    </w:rPr>
  </w:style>
  <w:style w:type="paragraph" w:customStyle="1" w:styleId="Footnote">
    <w:name w:val="Footnote"/>
    <w:basedOn w:val="a"/>
    <w:link w:val="Footnote0"/>
    <w:rsid w:val="002633C7"/>
    <w:pPr>
      <w:widowControl w:val="0"/>
    </w:pPr>
    <w:rPr>
      <w:sz w:val="20"/>
    </w:rPr>
  </w:style>
  <w:style w:type="character" w:customStyle="1" w:styleId="Footnote0">
    <w:name w:val="Footnote"/>
    <w:basedOn w:val="11"/>
    <w:link w:val="Footnote"/>
    <w:rsid w:val="002633C7"/>
    <w:rPr>
      <w:sz w:val="20"/>
    </w:rPr>
  </w:style>
  <w:style w:type="character" w:customStyle="1" w:styleId="80">
    <w:name w:val="Заголовок 8 Знак"/>
    <w:basedOn w:val="11"/>
    <w:link w:val="8"/>
    <w:rsid w:val="002633C7"/>
    <w:rPr>
      <w:i/>
    </w:rPr>
  </w:style>
  <w:style w:type="paragraph" w:customStyle="1" w:styleId="1ff">
    <w:name w:val="Название Знак1"/>
    <w:link w:val="1ff0"/>
    <w:rsid w:val="002633C7"/>
    <w:rPr>
      <w:rFonts w:ascii="Calibri" w:hAnsi="Calibri"/>
    </w:rPr>
  </w:style>
  <w:style w:type="character" w:customStyle="1" w:styleId="1ff0">
    <w:name w:val="Название Знак1"/>
    <w:link w:val="1ff"/>
    <w:rsid w:val="002633C7"/>
    <w:rPr>
      <w:rFonts w:ascii="Calibri" w:hAnsi="Calibri"/>
    </w:rPr>
  </w:style>
  <w:style w:type="paragraph" w:styleId="1ff1">
    <w:name w:val="toc 1"/>
    <w:basedOn w:val="a"/>
    <w:next w:val="a"/>
    <w:link w:val="1ff2"/>
    <w:uiPriority w:val="39"/>
    <w:rsid w:val="002633C7"/>
    <w:rPr>
      <w:sz w:val="28"/>
    </w:rPr>
  </w:style>
  <w:style w:type="character" w:customStyle="1" w:styleId="1ff2">
    <w:name w:val="Оглавление 1 Знак"/>
    <w:basedOn w:val="11"/>
    <w:link w:val="1ff1"/>
    <w:rsid w:val="002633C7"/>
    <w:rPr>
      <w:sz w:val="28"/>
    </w:rPr>
  </w:style>
  <w:style w:type="paragraph" w:customStyle="1" w:styleId="1ff3">
    <w:name w:val="Знак примечания1"/>
    <w:link w:val="1ff4"/>
    <w:rsid w:val="002633C7"/>
    <w:rPr>
      <w:sz w:val="16"/>
    </w:rPr>
  </w:style>
  <w:style w:type="character" w:customStyle="1" w:styleId="1ff4">
    <w:name w:val="Знак примечания1"/>
    <w:link w:val="1ff3"/>
    <w:rsid w:val="002633C7"/>
    <w:rPr>
      <w:sz w:val="16"/>
    </w:rPr>
  </w:style>
  <w:style w:type="paragraph" w:customStyle="1" w:styleId="1ff5">
    <w:name w:val="Строгий1"/>
    <w:link w:val="1ff6"/>
    <w:rsid w:val="002633C7"/>
    <w:rPr>
      <w:b/>
    </w:rPr>
  </w:style>
  <w:style w:type="character" w:customStyle="1" w:styleId="1ff6">
    <w:name w:val="Строгий1"/>
    <w:link w:val="1ff5"/>
    <w:rsid w:val="002633C7"/>
    <w:rPr>
      <w:b/>
    </w:rPr>
  </w:style>
  <w:style w:type="paragraph" w:customStyle="1" w:styleId="afff6">
    <w:name w:val="Гипертекстовая ссылка"/>
    <w:link w:val="afff7"/>
    <w:rsid w:val="002633C7"/>
    <w:rPr>
      <w:color w:val="106BBE"/>
    </w:rPr>
  </w:style>
  <w:style w:type="character" w:customStyle="1" w:styleId="afff7">
    <w:name w:val="Гипертекстовая ссылка"/>
    <w:link w:val="afff6"/>
    <w:rsid w:val="002633C7"/>
    <w:rPr>
      <w:color w:val="106BBE"/>
    </w:rPr>
  </w:style>
  <w:style w:type="paragraph" w:customStyle="1" w:styleId="HeaderandFooter">
    <w:name w:val="Header and Footer"/>
    <w:link w:val="HeaderandFooter0"/>
    <w:rsid w:val="002633C7"/>
    <w:pPr>
      <w:jc w:val="both"/>
    </w:pPr>
    <w:rPr>
      <w:rFonts w:ascii="XO Thames" w:hAnsi="XO Thames"/>
    </w:rPr>
  </w:style>
  <w:style w:type="character" w:customStyle="1" w:styleId="HeaderandFooter0">
    <w:name w:val="Header and Footer"/>
    <w:link w:val="HeaderandFooter"/>
    <w:rsid w:val="002633C7"/>
    <w:rPr>
      <w:rFonts w:ascii="XO Thames" w:hAnsi="XO Thames"/>
    </w:rPr>
  </w:style>
  <w:style w:type="paragraph" w:customStyle="1" w:styleId="WW-Absatz-Standardschriftart111111">
    <w:name w:val="WW-Absatz-Standardschriftart111111"/>
    <w:link w:val="WW-Absatz-Standardschriftart1111110"/>
    <w:rsid w:val="002633C7"/>
  </w:style>
  <w:style w:type="character" w:customStyle="1" w:styleId="WW-Absatz-Standardschriftart1111110">
    <w:name w:val="WW-Absatz-Standardschriftart111111"/>
    <w:link w:val="WW-Absatz-Standardschriftart111111"/>
    <w:rsid w:val="002633C7"/>
  </w:style>
  <w:style w:type="paragraph" w:customStyle="1" w:styleId="1ff7">
    <w:name w:val="Гиперссылка1"/>
    <w:link w:val="1ff8"/>
    <w:rsid w:val="002633C7"/>
    <w:rPr>
      <w:color w:val="0000FF"/>
      <w:u w:val="single"/>
    </w:rPr>
  </w:style>
  <w:style w:type="character" w:customStyle="1" w:styleId="1ff8">
    <w:name w:val="Гиперссылка1"/>
    <w:link w:val="1ff7"/>
    <w:rsid w:val="002633C7"/>
    <w:rPr>
      <w:color w:val="0000FF"/>
      <w:u w:val="single"/>
    </w:rPr>
  </w:style>
  <w:style w:type="paragraph" w:styleId="afff8">
    <w:name w:val="footer"/>
    <w:basedOn w:val="a"/>
    <w:link w:val="afff9"/>
    <w:rsid w:val="002633C7"/>
    <w:pPr>
      <w:tabs>
        <w:tab w:val="center" w:pos="4677"/>
        <w:tab w:val="right" w:pos="9355"/>
      </w:tabs>
    </w:pPr>
  </w:style>
  <w:style w:type="character" w:customStyle="1" w:styleId="afff9">
    <w:name w:val="Нижний колонтитул Знак"/>
    <w:basedOn w:val="11"/>
    <w:link w:val="afff8"/>
    <w:rsid w:val="002633C7"/>
  </w:style>
  <w:style w:type="paragraph" w:customStyle="1" w:styleId="afffa">
    <w:name w:val="Знак"/>
    <w:basedOn w:val="a"/>
    <w:link w:val="afffb"/>
    <w:rsid w:val="002633C7"/>
    <w:pPr>
      <w:spacing w:after="160" w:line="240" w:lineRule="exact"/>
    </w:pPr>
    <w:rPr>
      <w:rFonts w:ascii="Verdana" w:hAnsi="Verdana"/>
    </w:rPr>
  </w:style>
  <w:style w:type="character" w:customStyle="1" w:styleId="afffb">
    <w:name w:val="Знак"/>
    <w:basedOn w:val="11"/>
    <w:link w:val="afffa"/>
    <w:rsid w:val="002633C7"/>
    <w:rPr>
      <w:rFonts w:ascii="Verdana" w:hAnsi="Verdana"/>
    </w:rPr>
  </w:style>
  <w:style w:type="paragraph" w:styleId="37">
    <w:name w:val="Body Text 3"/>
    <w:basedOn w:val="a"/>
    <w:link w:val="38"/>
    <w:rsid w:val="002633C7"/>
    <w:pPr>
      <w:spacing w:after="120"/>
    </w:pPr>
    <w:rPr>
      <w:sz w:val="16"/>
    </w:rPr>
  </w:style>
  <w:style w:type="character" w:customStyle="1" w:styleId="38">
    <w:name w:val="Основной текст 3 Знак"/>
    <w:basedOn w:val="11"/>
    <w:link w:val="37"/>
    <w:rsid w:val="002633C7"/>
    <w:rPr>
      <w:sz w:val="16"/>
    </w:rPr>
  </w:style>
  <w:style w:type="paragraph" w:customStyle="1" w:styleId="WW-Absatz-Standardschriftart1111111111">
    <w:name w:val="WW-Absatz-Standardschriftart1111111111"/>
    <w:link w:val="WW-Absatz-Standardschriftart11111111110"/>
    <w:rsid w:val="002633C7"/>
  </w:style>
  <w:style w:type="character" w:customStyle="1" w:styleId="WW-Absatz-Standardschriftart11111111110">
    <w:name w:val="WW-Absatz-Standardschriftart1111111111"/>
    <w:link w:val="WW-Absatz-Standardschriftart1111111111"/>
    <w:rsid w:val="002633C7"/>
  </w:style>
  <w:style w:type="paragraph" w:customStyle="1" w:styleId="1ff9">
    <w:name w:val="Обычный1"/>
    <w:link w:val="1ffa"/>
    <w:rsid w:val="002633C7"/>
    <w:rPr>
      <w:sz w:val="24"/>
    </w:rPr>
  </w:style>
  <w:style w:type="character" w:customStyle="1" w:styleId="1ffa">
    <w:name w:val="Обычный1"/>
    <w:link w:val="1ff9"/>
    <w:rsid w:val="002633C7"/>
    <w:rPr>
      <w:sz w:val="24"/>
    </w:rPr>
  </w:style>
  <w:style w:type="paragraph" w:customStyle="1" w:styleId="WW8Num5z0">
    <w:name w:val="WW8Num5z0"/>
    <w:link w:val="WW8Num5z00"/>
    <w:rsid w:val="002633C7"/>
    <w:rPr>
      <w:rFonts w:ascii="Symbol" w:hAnsi="Symbol"/>
      <w:sz w:val="18"/>
    </w:rPr>
  </w:style>
  <w:style w:type="character" w:customStyle="1" w:styleId="WW8Num5z00">
    <w:name w:val="WW8Num5z0"/>
    <w:link w:val="WW8Num5z0"/>
    <w:rsid w:val="002633C7"/>
    <w:rPr>
      <w:rFonts w:ascii="Symbol" w:hAnsi="Symbol"/>
      <w:sz w:val="18"/>
    </w:rPr>
  </w:style>
  <w:style w:type="paragraph" w:styleId="afffc">
    <w:name w:val="Balloon Text"/>
    <w:basedOn w:val="a"/>
    <w:link w:val="afffd"/>
    <w:rsid w:val="002633C7"/>
    <w:rPr>
      <w:rFonts w:ascii="Tahoma" w:hAnsi="Tahoma"/>
      <w:sz w:val="16"/>
    </w:rPr>
  </w:style>
  <w:style w:type="character" w:customStyle="1" w:styleId="afffd">
    <w:name w:val="Текст выноски Знак"/>
    <w:basedOn w:val="11"/>
    <w:link w:val="afffc"/>
    <w:rsid w:val="002633C7"/>
    <w:rPr>
      <w:rFonts w:ascii="Tahoma" w:hAnsi="Tahoma"/>
      <w:sz w:val="16"/>
    </w:rPr>
  </w:style>
  <w:style w:type="paragraph" w:customStyle="1" w:styleId="1ffb">
    <w:name w:val="Стиль1"/>
    <w:basedOn w:val="a"/>
    <w:link w:val="1ffc"/>
    <w:rsid w:val="002633C7"/>
    <w:pPr>
      <w:keepNext/>
      <w:spacing w:line="360" w:lineRule="auto"/>
      <w:ind w:firstLine="567"/>
      <w:contextualSpacing/>
      <w:jc w:val="both"/>
    </w:pPr>
    <w:rPr>
      <w:b/>
      <w:sz w:val="28"/>
    </w:rPr>
  </w:style>
  <w:style w:type="character" w:customStyle="1" w:styleId="1ffc">
    <w:name w:val="Стиль1"/>
    <w:basedOn w:val="11"/>
    <w:link w:val="1ffb"/>
    <w:rsid w:val="002633C7"/>
    <w:rPr>
      <w:b/>
      <w:sz w:val="28"/>
    </w:rPr>
  </w:style>
  <w:style w:type="paragraph" w:customStyle="1" w:styleId="afffe">
    <w:name w:val="Знак Знак"/>
    <w:link w:val="affff"/>
    <w:rsid w:val="002633C7"/>
    <w:rPr>
      <w:sz w:val="16"/>
    </w:rPr>
  </w:style>
  <w:style w:type="character" w:customStyle="1" w:styleId="affff">
    <w:name w:val="Знак Знак"/>
    <w:link w:val="afffe"/>
    <w:rsid w:val="002633C7"/>
    <w:rPr>
      <w:sz w:val="16"/>
    </w:rPr>
  </w:style>
  <w:style w:type="paragraph" w:customStyle="1" w:styleId="WW8Num16z0">
    <w:name w:val="WW8Num16z0"/>
    <w:link w:val="WW8Num16z00"/>
    <w:rsid w:val="002633C7"/>
    <w:rPr>
      <w:rFonts w:ascii="Symbol" w:hAnsi="Symbol"/>
      <w:sz w:val="18"/>
    </w:rPr>
  </w:style>
  <w:style w:type="character" w:customStyle="1" w:styleId="WW8Num16z00">
    <w:name w:val="WW8Num16z0"/>
    <w:link w:val="WW8Num16z0"/>
    <w:rsid w:val="002633C7"/>
    <w:rPr>
      <w:rFonts w:ascii="Symbol" w:hAnsi="Symbol"/>
      <w:sz w:val="18"/>
    </w:rPr>
  </w:style>
  <w:style w:type="paragraph" w:customStyle="1" w:styleId="formattext">
    <w:name w:val="formattext"/>
    <w:basedOn w:val="a"/>
    <w:link w:val="formattext0"/>
    <w:rsid w:val="002633C7"/>
    <w:pPr>
      <w:spacing w:beforeAutospacing="1" w:afterAutospacing="1"/>
    </w:pPr>
  </w:style>
  <w:style w:type="character" w:customStyle="1" w:styleId="formattext0">
    <w:name w:val="formattext"/>
    <w:basedOn w:val="11"/>
    <w:link w:val="formattext"/>
    <w:rsid w:val="002633C7"/>
  </w:style>
  <w:style w:type="paragraph" w:customStyle="1" w:styleId="WW8Num12z0">
    <w:name w:val="WW8Num12z0"/>
    <w:link w:val="WW8Num12z00"/>
    <w:rsid w:val="002633C7"/>
    <w:rPr>
      <w:rFonts w:ascii="Symbol" w:hAnsi="Symbol"/>
      <w:sz w:val="18"/>
    </w:rPr>
  </w:style>
  <w:style w:type="character" w:customStyle="1" w:styleId="WW8Num12z00">
    <w:name w:val="WW8Num12z0"/>
    <w:link w:val="WW8Num12z0"/>
    <w:rsid w:val="002633C7"/>
    <w:rPr>
      <w:rFonts w:ascii="Symbol" w:hAnsi="Symbol"/>
      <w:sz w:val="18"/>
    </w:rPr>
  </w:style>
  <w:style w:type="paragraph" w:styleId="91">
    <w:name w:val="toc 9"/>
    <w:next w:val="a"/>
    <w:link w:val="92"/>
    <w:uiPriority w:val="39"/>
    <w:rsid w:val="002633C7"/>
    <w:pPr>
      <w:ind w:left="1600"/>
    </w:pPr>
    <w:rPr>
      <w:rFonts w:ascii="XO Thames" w:hAnsi="XO Thames"/>
      <w:sz w:val="28"/>
    </w:rPr>
  </w:style>
  <w:style w:type="character" w:customStyle="1" w:styleId="92">
    <w:name w:val="Оглавление 9 Знак"/>
    <w:link w:val="91"/>
    <w:rsid w:val="002633C7"/>
    <w:rPr>
      <w:rFonts w:ascii="XO Thames" w:hAnsi="XO Thames"/>
      <w:sz w:val="28"/>
    </w:rPr>
  </w:style>
  <w:style w:type="paragraph" w:styleId="affff0">
    <w:name w:val="Normal (Web)"/>
    <w:basedOn w:val="a"/>
    <w:link w:val="affff1"/>
    <w:rsid w:val="002633C7"/>
    <w:pPr>
      <w:spacing w:before="100" w:after="119"/>
    </w:pPr>
  </w:style>
  <w:style w:type="character" w:customStyle="1" w:styleId="affff1">
    <w:name w:val="Обычный (веб) Знак"/>
    <w:basedOn w:val="11"/>
    <w:link w:val="affff0"/>
    <w:rsid w:val="002633C7"/>
  </w:style>
  <w:style w:type="paragraph" w:customStyle="1" w:styleId="s3">
    <w:name w:val="s_3"/>
    <w:basedOn w:val="a"/>
    <w:link w:val="s30"/>
    <w:rsid w:val="002633C7"/>
    <w:pPr>
      <w:spacing w:beforeAutospacing="1" w:afterAutospacing="1"/>
    </w:pPr>
  </w:style>
  <w:style w:type="character" w:customStyle="1" w:styleId="s30">
    <w:name w:val="s_3"/>
    <w:basedOn w:val="11"/>
    <w:link w:val="s3"/>
    <w:rsid w:val="002633C7"/>
  </w:style>
  <w:style w:type="paragraph" w:customStyle="1" w:styleId="WW8Num6z0">
    <w:name w:val="WW8Num6z0"/>
    <w:link w:val="WW8Num6z00"/>
    <w:rsid w:val="002633C7"/>
    <w:rPr>
      <w:rFonts w:ascii="Symbol" w:hAnsi="Symbol"/>
      <w:sz w:val="18"/>
    </w:rPr>
  </w:style>
  <w:style w:type="character" w:customStyle="1" w:styleId="WW8Num6z00">
    <w:name w:val="WW8Num6z0"/>
    <w:link w:val="WW8Num6z0"/>
    <w:rsid w:val="002633C7"/>
    <w:rPr>
      <w:rFonts w:ascii="Symbol" w:hAnsi="Symbol"/>
      <w:sz w:val="18"/>
    </w:rPr>
  </w:style>
  <w:style w:type="paragraph" w:styleId="affff2">
    <w:name w:val="Block Text"/>
    <w:basedOn w:val="a"/>
    <w:link w:val="affff3"/>
    <w:rsid w:val="002633C7"/>
    <w:pPr>
      <w:widowControl w:val="0"/>
      <w:spacing w:line="100" w:lineRule="atLeast"/>
      <w:ind w:left="86" w:right="11" w:firstLine="706"/>
      <w:jc w:val="both"/>
    </w:pPr>
    <w:rPr>
      <w:sz w:val="28"/>
    </w:rPr>
  </w:style>
  <w:style w:type="character" w:customStyle="1" w:styleId="affff3">
    <w:name w:val="Цитата Знак"/>
    <w:basedOn w:val="11"/>
    <w:link w:val="affff2"/>
    <w:rsid w:val="002633C7"/>
    <w:rPr>
      <w:sz w:val="28"/>
    </w:rPr>
  </w:style>
  <w:style w:type="paragraph" w:customStyle="1" w:styleId="Style4">
    <w:name w:val="Style4"/>
    <w:basedOn w:val="a"/>
    <w:link w:val="Style40"/>
    <w:rsid w:val="002633C7"/>
    <w:pPr>
      <w:widowControl w:val="0"/>
      <w:spacing w:line="304" w:lineRule="exact"/>
      <w:ind w:firstLine="701"/>
      <w:jc w:val="both"/>
    </w:pPr>
  </w:style>
  <w:style w:type="character" w:customStyle="1" w:styleId="Style40">
    <w:name w:val="Style4"/>
    <w:basedOn w:val="11"/>
    <w:link w:val="Style4"/>
    <w:rsid w:val="002633C7"/>
  </w:style>
  <w:style w:type="paragraph" w:styleId="81">
    <w:name w:val="toc 8"/>
    <w:next w:val="a"/>
    <w:link w:val="82"/>
    <w:uiPriority w:val="39"/>
    <w:rsid w:val="002633C7"/>
    <w:pPr>
      <w:ind w:left="1400"/>
    </w:pPr>
    <w:rPr>
      <w:rFonts w:ascii="XO Thames" w:hAnsi="XO Thames"/>
      <w:sz w:val="28"/>
    </w:rPr>
  </w:style>
  <w:style w:type="character" w:customStyle="1" w:styleId="82">
    <w:name w:val="Оглавление 8 Знак"/>
    <w:link w:val="81"/>
    <w:rsid w:val="002633C7"/>
    <w:rPr>
      <w:rFonts w:ascii="XO Thames" w:hAnsi="XO Thames"/>
      <w:sz w:val="28"/>
    </w:rPr>
  </w:style>
  <w:style w:type="paragraph" w:customStyle="1" w:styleId="WW-Absatz-Standardschriftart11">
    <w:name w:val="WW-Absatz-Standardschriftart11"/>
    <w:link w:val="WW-Absatz-Standardschriftart110"/>
    <w:rsid w:val="002633C7"/>
  </w:style>
  <w:style w:type="character" w:customStyle="1" w:styleId="WW-Absatz-Standardschriftart110">
    <w:name w:val="WW-Absatz-Standardschriftart11"/>
    <w:link w:val="WW-Absatz-Standardschriftart11"/>
    <w:rsid w:val="002633C7"/>
  </w:style>
  <w:style w:type="paragraph" w:customStyle="1" w:styleId="1ffd">
    <w:name w:val="Основной текст1"/>
    <w:basedOn w:val="a"/>
    <w:link w:val="1ffe"/>
    <w:rsid w:val="002633C7"/>
    <w:pPr>
      <w:widowControl w:val="0"/>
      <w:spacing w:before="600" w:line="278" w:lineRule="exact"/>
      <w:jc w:val="center"/>
    </w:pPr>
    <w:rPr>
      <w:b/>
      <w:spacing w:val="-3"/>
      <w:sz w:val="20"/>
    </w:rPr>
  </w:style>
  <w:style w:type="character" w:customStyle="1" w:styleId="1ffe">
    <w:name w:val="Основной текст1"/>
    <w:basedOn w:val="11"/>
    <w:link w:val="1ffd"/>
    <w:rsid w:val="002633C7"/>
    <w:rPr>
      <w:b/>
      <w:spacing w:val="-3"/>
      <w:sz w:val="20"/>
    </w:rPr>
  </w:style>
  <w:style w:type="paragraph" w:customStyle="1" w:styleId="FontStyle12">
    <w:name w:val="Font Style12"/>
    <w:link w:val="FontStyle120"/>
    <w:rsid w:val="002633C7"/>
    <w:rPr>
      <w:sz w:val="24"/>
    </w:rPr>
  </w:style>
  <w:style w:type="character" w:customStyle="1" w:styleId="FontStyle120">
    <w:name w:val="Font Style12"/>
    <w:link w:val="FontStyle12"/>
    <w:rsid w:val="002633C7"/>
    <w:rPr>
      <w:sz w:val="24"/>
    </w:rPr>
  </w:style>
  <w:style w:type="paragraph" w:customStyle="1" w:styleId="810">
    <w:name w:val="Заголовок 81"/>
    <w:basedOn w:val="a"/>
    <w:next w:val="a"/>
    <w:link w:val="811"/>
    <w:rsid w:val="002633C7"/>
    <w:pPr>
      <w:ind w:firstLine="709"/>
      <w:jc w:val="both"/>
      <w:outlineLvl w:val="7"/>
    </w:pPr>
    <w:rPr>
      <w:b/>
      <w:color w:val="7F7F7F"/>
      <w:sz w:val="20"/>
    </w:rPr>
  </w:style>
  <w:style w:type="character" w:customStyle="1" w:styleId="811">
    <w:name w:val="Заголовок 81"/>
    <w:basedOn w:val="11"/>
    <w:link w:val="810"/>
    <w:rsid w:val="002633C7"/>
    <w:rPr>
      <w:b/>
      <w:color w:val="7F7F7F"/>
      <w:sz w:val="20"/>
    </w:rPr>
  </w:style>
  <w:style w:type="paragraph" w:customStyle="1" w:styleId="separator">
    <w:name w:val="separator"/>
    <w:link w:val="separator0"/>
    <w:rsid w:val="002633C7"/>
  </w:style>
  <w:style w:type="character" w:customStyle="1" w:styleId="separator0">
    <w:name w:val="separator"/>
    <w:link w:val="separator"/>
    <w:rsid w:val="002633C7"/>
  </w:style>
  <w:style w:type="paragraph" w:customStyle="1" w:styleId="apple-style-span">
    <w:name w:val="apple-style-span"/>
    <w:basedOn w:val="13"/>
    <w:link w:val="apple-style-span0"/>
    <w:rsid w:val="002633C7"/>
  </w:style>
  <w:style w:type="character" w:customStyle="1" w:styleId="apple-style-span0">
    <w:name w:val="apple-style-span"/>
    <w:basedOn w:val="14"/>
    <w:link w:val="apple-style-span"/>
    <w:rsid w:val="002633C7"/>
  </w:style>
  <w:style w:type="paragraph" w:customStyle="1" w:styleId="1fff">
    <w:name w:val="Сильное выделение1"/>
    <w:link w:val="1fff0"/>
    <w:rsid w:val="002633C7"/>
    <w:rPr>
      <w:b/>
      <w:i/>
    </w:rPr>
  </w:style>
  <w:style w:type="character" w:customStyle="1" w:styleId="1fff0">
    <w:name w:val="Сильное выделение1"/>
    <w:link w:val="1fff"/>
    <w:rsid w:val="002633C7"/>
    <w:rPr>
      <w:b/>
      <w:i/>
    </w:rPr>
  </w:style>
  <w:style w:type="paragraph" w:customStyle="1" w:styleId="affff4">
    <w:name w:val="Таблица"/>
    <w:basedOn w:val="a"/>
    <w:next w:val="a"/>
    <w:link w:val="affff5"/>
    <w:rsid w:val="002633C7"/>
    <w:pPr>
      <w:keepNext/>
      <w:ind w:firstLine="709"/>
      <w:jc w:val="both"/>
    </w:pPr>
    <w:rPr>
      <w:b/>
      <w:sz w:val="28"/>
    </w:rPr>
  </w:style>
  <w:style w:type="character" w:customStyle="1" w:styleId="affff5">
    <w:name w:val="Таблица"/>
    <w:basedOn w:val="11"/>
    <w:link w:val="affff4"/>
    <w:rsid w:val="002633C7"/>
    <w:rPr>
      <w:b/>
      <w:sz w:val="28"/>
    </w:rPr>
  </w:style>
  <w:style w:type="paragraph" w:customStyle="1" w:styleId="Standard">
    <w:name w:val="Standard"/>
    <w:link w:val="Standard0"/>
    <w:rsid w:val="002633C7"/>
    <w:pPr>
      <w:widowControl w:val="0"/>
    </w:pPr>
    <w:rPr>
      <w:sz w:val="24"/>
    </w:rPr>
  </w:style>
  <w:style w:type="character" w:customStyle="1" w:styleId="Standard0">
    <w:name w:val="Standard"/>
    <w:link w:val="Standard"/>
    <w:rsid w:val="002633C7"/>
    <w:rPr>
      <w:sz w:val="24"/>
    </w:rPr>
  </w:style>
  <w:style w:type="paragraph" w:customStyle="1" w:styleId="extended-textshort">
    <w:name w:val="extended-text__short"/>
    <w:basedOn w:val="13"/>
    <w:link w:val="extended-textshort0"/>
    <w:rsid w:val="002633C7"/>
  </w:style>
  <w:style w:type="character" w:customStyle="1" w:styleId="extended-textshort0">
    <w:name w:val="extended-text__short"/>
    <w:basedOn w:val="14"/>
    <w:link w:val="extended-textshort"/>
    <w:rsid w:val="002633C7"/>
  </w:style>
  <w:style w:type="paragraph" w:styleId="51">
    <w:name w:val="toc 5"/>
    <w:next w:val="a"/>
    <w:link w:val="52"/>
    <w:uiPriority w:val="39"/>
    <w:rsid w:val="002633C7"/>
    <w:pPr>
      <w:ind w:left="800"/>
    </w:pPr>
    <w:rPr>
      <w:rFonts w:ascii="XO Thames" w:hAnsi="XO Thames"/>
      <w:sz w:val="28"/>
    </w:rPr>
  </w:style>
  <w:style w:type="character" w:customStyle="1" w:styleId="52">
    <w:name w:val="Оглавление 5 Знак"/>
    <w:link w:val="51"/>
    <w:rsid w:val="002633C7"/>
    <w:rPr>
      <w:rFonts w:ascii="XO Thames" w:hAnsi="XO Thames"/>
      <w:sz w:val="28"/>
    </w:rPr>
  </w:style>
  <w:style w:type="paragraph" w:customStyle="1" w:styleId="WW8Num15z0">
    <w:name w:val="WW8Num15z0"/>
    <w:link w:val="WW8Num15z00"/>
    <w:rsid w:val="002633C7"/>
    <w:rPr>
      <w:rFonts w:ascii="Symbol" w:hAnsi="Symbol"/>
      <w:sz w:val="18"/>
    </w:rPr>
  </w:style>
  <w:style w:type="character" w:customStyle="1" w:styleId="WW8Num15z00">
    <w:name w:val="WW8Num15z0"/>
    <w:link w:val="WW8Num15z0"/>
    <w:rsid w:val="002633C7"/>
    <w:rPr>
      <w:rFonts w:ascii="Symbol" w:hAnsi="Symbol"/>
      <w:sz w:val="18"/>
    </w:rPr>
  </w:style>
  <w:style w:type="paragraph" w:customStyle="1" w:styleId="WW-Absatz-Standardschriftart11111111">
    <w:name w:val="WW-Absatz-Standardschriftart11111111"/>
    <w:link w:val="WW-Absatz-Standardschriftart111111110"/>
    <w:rsid w:val="002633C7"/>
  </w:style>
  <w:style w:type="character" w:customStyle="1" w:styleId="WW-Absatz-Standardschriftart111111110">
    <w:name w:val="WW-Absatz-Standardschriftart11111111"/>
    <w:link w:val="WW-Absatz-Standardschriftart11111111"/>
    <w:rsid w:val="002633C7"/>
  </w:style>
  <w:style w:type="paragraph" w:customStyle="1" w:styleId="v121">
    <w:name w:val="v121"/>
    <w:link w:val="v1210"/>
    <w:rsid w:val="002633C7"/>
    <w:rPr>
      <w:rFonts w:ascii="Verdana" w:hAnsi="Verdana"/>
      <w:sz w:val="18"/>
    </w:rPr>
  </w:style>
  <w:style w:type="character" w:customStyle="1" w:styleId="v1210">
    <w:name w:val="v121"/>
    <w:link w:val="v121"/>
    <w:rsid w:val="002633C7"/>
    <w:rPr>
      <w:rFonts w:ascii="Verdana" w:hAnsi="Verdana"/>
      <w:sz w:val="18"/>
    </w:rPr>
  </w:style>
  <w:style w:type="paragraph" w:customStyle="1" w:styleId="WW8Num9z0">
    <w:name w:val="WW8Num9z0"/>
    <w:link w:val="WW8Num9z00"/>
    <w:rsid w:val="002633C7"/>
    <w:rPr>
      <w:rFonts w:ascii="Symbol" w:hAnsi="Symbol"/>
      <w:sz w:val="18"/>
    </w:rPr>
  </w:style>
  <w:style w:type="character" w:customStyle="1" w:styleId="WW8Num9z00">
    <w:name w:val="WW8Num9z0"/>
    <w:link w:val="WW8Num9z0"/>
    <w:rsid w:val="002633C7"/>
    <w:rPr>
      <w:rFonts w:ascii="Symbol" w:hAnsi="Symbol"/>
      <w:sz w:val="18"/>
    </w:rPr>
  </w:style>
  <w:style w:type="paragraph" w:customStyle="1" w:styleId="1fff1">
    <w:name w:val="Номер страницы1"/>
    <w:basedOn w:val="13"/>
    <w:link w:val="1fff2"/>
    <w:rsid w:val="002633C7"/>
  </w:style>
  <w:style w:type="character" w:customStyle="1" w:styleId="1fff2">
    <w:name w:val="Номер страницы1"/>
    <w:basedOn w:val="14"/>
    <w:link w:val="1fff1"/>
    <w:rsid w:val="002633C7"/>
  </w:style>
  <w:style w:type="paragraph" w:customStyle="1" w:styleId="s1">
    <w:name w:val="s_1"/>
    <w:basedOn w:val="a"/>
    <w:link w:val="s10"/>
    <w:rsid w:val="002633C7"/>
    <w:pPr>
      <w:spacing w:beforeAutospacing="1" w:afterAutospacing="1"/>
    </w:pPr>
  </w:style>
  <w:style w:type="character" w:customStyle="1" w:styleId="s10">
    <w:name w:val="s_1"/>
    <w:basedOn w:val="11"/>
    <w:link w:val="s1"/>
    <w:rsid w:val="002633C7"/>
  </w:style>
  <w:style w:type="paragraph" w:customStyle="1" w:styleId="editable-sub-tree-label">
    <w:name w:val="editable-sub-tree-label"/>
    <w:link w:val="editable-sub-tree-label0"/>
    <w:rsid w:val="002633C7"/>
  </w:style>
  <w:style w:type="character" w:customStyle="1" w:styleId="editable-sub-tree-label0">
    <w:name w:val="editable-sub-tree-label"/>
    <w:link w:val="editable-sub-tree-label"/>
    <w:rsid w:val="002633C7"/>
  </w:style>
  <w:style w:type="paragraph" w:customStyle="1" w:styleId="affff6">
    <w:name w:val="Заголовок"/>
    <w:basedOn w:val="a"/>
    <w:next w:val="af4"/>
    <w:link w:val="affff7"/>
    <w:rsid w:val="002633C7"/>
    <w:pPr>
      <w:keepNext/>
      <w:widowControl w:val="0"/>
      <w:spacing w:before="240" w:after="120"/>
    </w:pPr>
    <w:rPr>
      <w:rFonts w:ascii="Arial" w:hAnsi="Arial"/>
      <w:sz w:val="28"/>
    </w:rPr>
  </w:style>
  <w:style w:type="character" w:customStyle="1" w:styleId="affff7">
    <w:name w:val="Заголовок"/>
    <w:basedOn w:val="11"/>
    <w:link w:val="affff6"/>
    <w:rsid w:val="002633C7"/>
    <w:rPr>
      <w:rFonts w:ascii="Arial" w:hAnsi="Arial"/>
      <w:sz w:val="28"/>
    </w:rPr>
  </w:style>
  <w:style w:type="paragraph" w:styleId="affff8">
    <w:name w:val="Subtitle"/>
    <w:basedOn w:val="affff6"/>
    <w:next w:val="af4"/>
    <w:link w:val="affff9"/>
    <w:uiPriority w:val="11"/>
    <w:qFormat/>
    <w:rsid w:val="002633C7"/>
    <w:pPr>
      <w:jc w:val="center"/>
    </w:pPr>
    <w:rPr>
      <w:i/>
    </w:rPr>
  </w:style>
  <w:style w:type="character" w:customStyle="1" w:styleId="affff9">
    <w:name w:val="Подзаголовок Знак"/>
    <w:basedOn w:val="affff7"/>
    <w:link w:val="affff8"/>
    <w:rsid w:val="002633C7"/>
    <w:rPr>
      <w:i/>
    </w:rPr>
  </w:style>
  <w:style w:type="paragraph" w:styleId="afa">
    <w:name w:val="annotation text"/>
    <w:basedOn w:val="a"/>
    <w:link w:val="afc"/>
    <w:rsid w:val="002633C7"/>
    <w:pPr>
      <w:ind w:left="1077"/>
      <w:jc w:val="both"/>
    </w:pPr>
    <w:rPr>
      <w:rFonts w:ascii="Calibri" w:hAnsi="Calibri"/>
      <w:sz w:val="20"/>
    </w:rPr>
  </w:style>
  <w:style w:type="character" w:customStyle="1" w:styleId="afc">
    <w:name w:val="Текст примечания Знак"/>
    <w:basedOn w:val="11"/>
    <w:link w:val="afa"/>
    <w:rsid w:val="002633C7"/>
    <w:rPr>
      <w:rFonts w:ascii="Calibri" w:hAnsi="Calibri"/>
      <w:sz w:val="20"/>
    </w:rPr>
  </w:style>
  <w:style w:type="paragraph" w:styleId="HTML">
    <w:name w:val="HTML Preformatted"/>
    <w:basedOn w:val="a"/>
    <w:link w:val="HTML0"/>
    <w:rsid w:val="00263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1"/>
    <w:link w:val="HTML"/>
    <w:rsid w:val="002633C7"/>
    <w:rPr>
      <w:rFonts w:ascii="Courier New" w:hAnsi="Courier New"/>
      <w:sz w:val="20"/>
    </w:rPr>
  </w:style>
  <w:style w:type="paragraph" w:customStyle="1" w:styleId="affffa">
    <w:name w:val="Абазц_№ Знак"/>
    <w:basedOn w:val="a"/>
    <w:link w:val="affffb"/>
    <w:rsid w:val="002633C7"/>
    <w:pPr>
      <w:keepLines/>
      <w:widowControl w:val="0"/>
      <w:jc w:val="both"/>
    </w:pPr>
    <w:rPr>
      <w:rFonts w:ascii="Arial" w:hAnsi="Arial"/>
      <w:sz w:val="28"/>
    </w:rPr>
  </w:style>
  <w:style w:type="character" w:customStyle="1" w:styleId="affffb">
    <w:name w:val="Абазц_№ Знак"/>
    <w:basedOn w:val="11"/>
    <w:link w:val="affffa"/>
    <w:rsid w:val="002633C7"/>
    <w:rPr>
      <w:rFonts w:ascii="Arial" w:hAnsi="Arial"/>
      <w:sz w:val="28"/>
    </w:rPr>
  </w:style>
  <w:style w:type="paragraph" w:customStyle="1" w:styleId="ConsPlusNonformat">
    <w:name w:val="ConsPlusNonformat"/>
    <w:basedOn w:val="a"/>
    <w:next w:val="ConsPlusNormal1"/>
    <w:link w:val="ConsPlusNonformat0"/>
    <w:rsid w:val="002633C7"/>
    <w:pPr>
      <w:widowControl w:val="0"/>
    </w:pPr>
    <w:rPr>
      <w:rFonts w:ascii="Courier New" w:hAnsi="Courier New"/>
      <w:sz w:val="20"/>
    </w:rPr>
  </w:style>
  <w:style w:type="character" w:customStyle="1" w:styleId="ConsPlusNonformat0">
    <w:name w:val="ConsPlusNonformat"/>
    <w:basedOn w:val="11"/>
    <w:link w:val="ConsPlusNonformat"/>
    <w:rsid w:val="002633C7"/>
    <w:rPr>
      <w:rFonts w:ascii="Courier New" w:hAnsi="Courier New"/>
      <w:sz w:val="20"/>
    </w:rPr>
  </w:style>
  <w:style w:type="paragraph" w:styleId="affffc">
    <w:name w:val="Title"/>
    <w:basedOn w:val="affff6"/>
    <w:next w:val="affff8"/>
    <w:link w:val="affffd"/>
    <w:uiPriority w:val="10"/>
    <w:qFormat/>
    <w:rsid w:val="002633C7"/>
  </w:style>
  <w:style w:type="character" w:customStyle="1" w:styleId="affffd">
    <w:name w:val="Название Знак"/>
    <w:basedOn w:val="affff7"/>
    <w:link w:val="affffc"/>
    <w:rsid w:val="002633C7"/>
  </w:style>
  <w:style w:type="character" w:customStyle="1" w:styleId="40">
    <w:name w:val="Заголовок 4 Знак"/>
    <w:basedOn w:val="11"/>
    <w:link w:val="4"/>
    <w:rsid w:val="002633C7"/>
    <w:rPr>
      <w:rFonts w:ascii="Arial" w:hAnsi="Arial"/>
      <w:sz w:val="28"/>
    </w:rPr>
  </w:style>
  <w:style w:type="paragraph" w:customStyle="1" w:styleId="1fff3">
    <w:name w:val="Знак1 Знак Знак Знак Знак Знак Знак Знак Знак Знак"/>
    <w:basedOn w:val="a"/>
    <w:next w:val="20"/>
    <w:link w:val="1fff4"/>
    <w:rsid w:val="002633C7"/>
    <w:pPr>
      <w:spacing w:after="160" w:line="240" w:lineRule="exact"/>
    </w:pPr>
  </w:style>
  <w:style w:type="character" w:customStyle="1" w:styleId="1fff4">
    <w:name w:val="Знак1 Знак Знак Знак Знак Знак Знак Знак Знак Знак"/>
    <w:basedOn w:val="11"/>
    <w:link w:val="1fff3"/>
    <w:rsid w:val="002633C7"/>
  </w:style>
  <w:style w:type="paragraph" w:customStyle="1" w:styleId="39">
    <w:name w:val="Основной текст (3)"/>
    <w:basedOn w:val="a"/>
    <w:link w:val="3a"/>
    <w:rsid w:val="002633C7"/>
    <w:pPr>
      <w:widowControl w:val="0"/>
      <w:spacing w:line="374" w:lineRule="exact"/>
      <w:jc w:val="center"/>
    </w:pPr>
    <w:rPr>
      <w:b/>
      <w:sz w:val="20"/>
    </w:rPr>
  </w:style>
  <w:style w:type="character" w:customStyle="1" w:styleId="3a">
    <w:name w:val="Основной текст (3)"/>
    <w:basedOn w:val="11"/>
    <w:link w:val="39"/>
    <w:rsid w:val="002633C7"/>
    <w:rPr>
      <w:b/>
      <w:sz w:val="20"/>
    </w:rPr>
  </w:style>
  <w:style w:type="paragraph" w:customStyle="1" w:styleId="affffe">
    <w:name w:val="Знак Знак"/>
    <w:link w:val="afffff"/>
    <w:rsid w:val="002633C7"/>
    <w:rPr>
      <w:sz w:val="16"/>
    </w:rPr>
  </w:style>
  <w:style w:type="character" w:customStyle="1" w:styleId="afffff">
    <w:name w:val="Знак Знак"/>
    <w:link w:val="affffe"/>
    <w:rsid w:val="002633C7"/>
    <w:rPr>
      <w:sz w:val="16"/>
    </w:rPr>
  </w:style>
  <w:style w:type="character" w:customStyle="1" w:styleId="21">
    <w:name w:val="Заголовок 2 Знак"/>
    <w:basedOn w:val="11"/>
    <w:link w:val="20"/>
    <w:rsid w:val="002633C7"/>
    <w:rPr>
      <w:rFonts w:ascii="Cambria" w:hAnsi="Cambria"/>
      <w:b/>
      <w:i/>
      <w:sz w:val="28"/>
    </w:rPr>
  </w:style>
  <w:style w:type="paragraph" w:customStyle="1" w:styleId="afffff0">
    <w:name w:val="Статья"/>
    <w:basedOn w:val="a"/>
    <w:link w:val="afffff1"/>
    <w:rsid w:val="002633C7"/>
    <w:pPr>
      <w:keepNext/>
      <w:keepLines/>
      <w:widowControl w:val="0"/>
      <w:jc w:val="both"/>
    </w:pPr>
    <w:rPr>
      <w:rFonts w:ascii="Arial" w:hAnsi="Arial"/>
      <w:sz w:val="28"/>
    </w:rPr>
  </w:style>
  <w:style w:type="character" w:customStyle="1" w:styleId="afffff1">
    <w:name w:val="Статья"/>
    <w:basedOn w:val="11"/>
    <w:link w:val="afffff0"/>
    <w:rsid w:val="002633C7"/>
    <w:rPr>
      <w:rFonts w:ascii="Arial" w:hAnsi="Arial"/>
      <w:sz w:val="28"/>
    </w:rPr>
  </w:style>
  <w:style w:type="paragraph" w:customStyle="1" w:styleId="WW8Num4z0">
    <w:name w:val="WW8Num4z0"/>
    <w:link w:val="WW8Num4z00"/>
    <w:rsid w:val="002633C7"/>
    <w:rPr>
      <w:rFonts w:ascii="Symbol" w:hAnsi="Symbol"/>
      <w:sz w:val="18"/>
    </w:rPr>
  </w:style>
  <w:style w:type="character" w:customStyle="1" w:styleId="WW8Num4z00">
    <w:name w:val="WW8Num4z0"/>
    <w:link w:val="WW8Num4z0"/>
    <w:rsid w:val="002633C7"/>
    <w:rPr>
      <w:rFonts w:ascii="Symbol" w:hAnsi="Symbol"/>
      <w:sz w:val="18"/>
    </w:rPr>
  </w:style>
  <w:style w:type="paragraph" w:styleId="afffff2">
    <w:name w:val="Body Text Indent"/>
    <w:basedOn w:val="a"/>
    <w:link w:val="afffff3"/>
    <w:rsid w:val="002633C7"/>
    <w:pPr>
      <w:widowControl w:val="0"/>
      <w:spacing w:after="120"/>
      <w:ind w:left="283"/>
    </w:pPr>
    <w:rPr>
      <w:rFonts w:ascii="Arial" w:hAnsi="Arial"/>
      <w:sz w:val="20"/>
    </w:rPr>
  </w:style>
  <w:style w:type="character" w:customStyle="1" w:styleId="afffff3">
    <w:name w:val="Основной текст с отступом Знак"/>
    <w:basedOn w:val="11"/>
    <w:link w:val="afffff2"/>
    <w:rsid w:val="002633C7"/>
    <w:rPr>
      <w:rFonts w:ascii="Arial" w:hAnsi="Arial"/>
      <w:sz w:val="20"/>
    </w:rPr>
  </w:style>
  <w:style w:type="paragraph" w:customStyle="1" w:styleId="FontStyle20">
    <w:name w:val="Font Style20"/>
    <w:link w:val="FontStyle200"/>
    <w:rsid w:val="002633C7"/>
    <w:rPr>
      <w:sz w:val="22"/>
    </w:rPr>
  </w:style>
  <w:style w:type="character" w:customStyle="1" w:styleId="FontStyle200">
    <w:name w:val="Font Style20"/>
    <w:link w:val="FontStyle20"/>
    <w:rsid w:val="002633C7"/>
    <w:rPr>
      <w:sz w:val="22"/>
    </w:rPr>
  </w:style>
  <w:style w:type="paragraph" w:customStyle="1" w:styleId="Normal0">
    <w:name w:val="Normal_0"/>
    <w:link w:val="Normal00"/>
    <w:rsid w:val="002633C7"/>
    <w:rPr>
      <w:sz w:val="24"/>
    </w:rPr>
  </w:style>
  <w:style w:type="character" w:customStyle="1" w:styleId="Normal00">
    <w:name w:val="Normal_0"/>
    <w:link w:val="Normal0"/>
    <w:rsid w:val="002633C7"/>
    <w:rPr>
      <w:sz w:val="24"/>
    </w:rPr>
  </w:style>
  <w:style w:type="character" w:customStyle="1" w:styleId="60">
    <w:name w:val="Заголовок 6 Знак"/>
    <w:basedOn w:val="11"/>
    <w:link w:val="6"/>
    <w:rsid w:val="002633C7"/>
    <w:rPr>
      <w:b/>
      <w:sz w:val="22"/>
    </w:rPr>
  </w:style>
  <w:style w:type="character" w:customStyle="1" w:styleId="2">
    <w:name w:val="Обычный2"/>
    <w:rsid w:val="002633C7"/>
    <w:rPr>
      <w:color w:val="000000"/>
      <w:sz w:val="24"/>
    </w:rPr>
  </w:style>
  <w:style w:type="table" w:customStyle="1" w:styleId="121">
    <w:name w:val="Сетка таблицы12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2633C7"/>
    <w:tblPr>
      <w:tblCellMar>
        <w:top w:w="0" w:type="dxa"/>
        <w:left w:w="0" w:type="dxa"/>
        <w:bottom w:w="0" w:type="dxa"/>
        <w:right w:w="0" w:type="dxa"/>
      </w:tblCellMar>
    </w:tblPr>
  </w:style>
  <w:style w:type="table" w:customStyle="1" w:styleId="220">
    <w:name w:val="Сетка таблицы22"/>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3"/>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rsid w:val="002633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5">
    <w:name w:val="Сетка таблицы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rsid w:val="002633C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rsid w:val="002633C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dm_economic@vlgd61.r" TargetMode="External"/><Relationship Id="rId13" Type="http://schemas.openxmlformats.org/officeDocument/2006/relationships/hyperlink" Target="http://ru.wikipedia.org/wiki/%D0%90%D0%AD%D0%A1" TargetMode="External"/><Relationship Id="rId18" Type="http://schemas.openxmlformats.org/officeDocument/2006/relationships/hyperlink" Target="https://ru.wikipedia.org/wiki/%D0%92%D0%BE%D0%BB%D0%B3%D0%BE%D0%B4%D0%BE%D0%BD%D1%81%D0%B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ru.wikipedia.org/wiki/%D0%A2%D0%AD%D0%A6" TargetMode="External"/><Relationship Id="rId17" Type="http://schemas.openxmlformats.org/officeDocument/2006/relationships/hyperlink" Target="http://ru.wikipedia.org/wiki/%D0%90%D0%AD%D0%A1" TargetMode="External"/><Relationship Id="rId2" Type="http://schemas.openxmlformats.org/officeDocument/2006/relationships/styles" Target="styles.xml"/><Relationship Id="rId16" Type="http://schemas.openxmlformats.org/officeDocument/2006/relationships/hyperlink" Target="http://ru.wikipedia.org/wiki/%D0%A2%D0%AD%D0%A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AD%D0%A1" TargetMode="External"/><Relationship Id="rId5" Type="http://schemas.openxmlformats.org/officeDocument/2006/relationships/footnotes" Target="footnotes.xml"/><Relationship Id="rId15" Type="http://schemas.openxmlformats.org/officeDocument/2006/relationships/hyperlink" Target="http://ru.wikipedia.org/wiki/%D0%93%D0%AD%D0%A1" TargetMode="External"/><Relationship Id="rId10" Type="http://schemas.openxmlformats.org/officeDocument/2006/relationships/hyperlink" Target="consultantplus://offline/ref=16A450B5AD9B23E38D4AD0165AC444C1AACE3DA50445B09D115B794DD251AD963D75D8D7B84213D3EC1ECFt4j6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ulture.ru/pushkinskaya-karta/afisha/russia"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39537</Words>
  <Characters>225366</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264375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Меркушева Ирина Юрьевна</dc:creator>
  <cp:lastModifiedBy>Пользователь</cp:lastModifiedBy>
  <cp:revision>3</cp:revision>
  <cp:lastPrinted>2023-04-19T09:35:00Z</cp:lastPrinted>
  <dcterms:created xsi:type="dcterms:W3CDTF">2023-04-19T13:10:00Z</dcterms:created>
  <dcterms:modified xsi:type="dcterms:W3CDTF">2023-04-19T13:11:00Z</dcterms:modified>
</cp:coreProperties>
</file>